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AE341B">
        <w:rPr>
          <w:bCs/>
          <w:sz w:val="28"/>
          <w:szCs w:val="28"/>
        </w:rPr>
        <w:t xml:space="preserve">за </w:t>
      </w:r>
      <w:r w:rsidR="00AE341B" w:rsidRPr="00AE341B">
        <w:rPr>
          <w:bCs/>
          <w:sz w:val="28"/>
          <w:szCs w:val="28"/>
        </w:rPr>
        <w:t>23</w:t>
      </w:r>
      <w:r w:rsidRPr="00AE341B">
        <w:rPr>
          <w:bCs/>
          <w:sz w:val="28"/>
          <w:szCs w:val="28"/>
        </w:rPr>
        <w:t>.</w:t>
      </w:r>
      <w:r w:rsidR="00A50FAE" w:rsidRPr="00AE341B">
        <w:rPr>
          <w:bCs/>
          <w:sz w:val="28"/>
          <w:szCs w:val="28"/>
        </w:rPr>
        <w:t>0</w:t>
      </w:r>
      <w:r w:rsidR="00AE341B" w:rsidRPr="00AE341B">
        <w:rPr>
          <w:bCs/>
          <w:sz w:val="28"/>
          <w:szCs w:val="28"/>
        </w:rPr>
        <w:t>5</w:t>
      </w:r>
      <w:r w:rsidRPr="00AE341B">
        <w:rPr>
          <w:bCs/>
          <w:sz w:val="28"/>
          <w:szCs w:val="28"/>
        </w:rPr>
        <w:t>.20</w:t>
      </w:r>
      <w:r w:rsidR="0030495D" w:rsidRPr="00AE341B">
        <w:rPr>
          <w:bCs/>
          <w:sz w:val="28"/>
          <w:szCs w:val="28"/>
        </w:rPr>
        <w:t>2</w:t>
      </w:r>
      <w:r w:rsidR="00A50FAE" w:rsidRPr="00AE341B">
        <w:rPr>
          <w:bCs/>
          <w:sz w:val="28"/>
          <w:szCs w:val="28"/>
        </w:rPr>
        <w:t>2</w:t>
      </w:r>
      <w:r w:rsidRPr="00AE341B">
        <w:rPr>
          <w:bCs/>
          <w:sz w:val="28"/>
          <w:szCs w:val="28"/>
        </w:rPr>
        <w:t xml:space="preserve"> г. (</w:t>
      </w:r>
      <w:r w:rsidR="00AE341B" w:rsidRPr="00AE341B">
        <w:rPr>
          <w:bCs/>
          <w:sz w:val="28"/>
          <w:szCs w:val="28"/>
        </w:rPr>
        <w:t>понеделник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AE341B">
        <w:rPr>
          <w:bCs/>
          <w:sz w:val="28"/>
          <w:szCs w:val="28"/>
        </w:rPr>
        <w:t>1</w:t>
      </w:r>
      <w:r w:rsidR="00EE5EB6" w:rsidRPr="00A50FAE">
        <w:rPr>
          <w:bCs/>
          <w:sz w:val="28"/>
          <w:szCs w:val="28"/>
        </w:rPr>
        <w:t>:</w:t>
      </w:r>
      <w:r w:rsidR="00AE341B">
        <w:rPr>
          <w:bCs/>
          <w:sz w:val="28"/>
          <w:szCs w:val="28"/>
        </w:rPr>
        <w:t>0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E4100" w:rsidRPr="00A50FAE" w:rsidRDefault="00AE4100" w:rsidP="00D41653">
      <w:pPr>
        <w:ind w:left="708"/>
        <w:rPr>
          <w:bCs/>
          <w:sz w:val="28"/>
          <w:szCs w:val="28"/>
        </w:rPr>
      </w:pPr>
    </w:p>
    <w:p w:rsidR="006F44EC" w:rsidRDefault="00F02A42" w:rsidP="006F44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44EC">
        <w:rPr>
          <w:sz w:val="28"/>
          <w:szCs w:val="28"/>
        </w:rPr>
        <w:t>. Обсъждане приложението на разпоредбата на чл. 193, ал. 6 от ЗСВ по обявения, с решение на Прокурорската колегия на Висшия съдебен съвет по протокол № 27/15.07.2020 г. (</w:t>
      </w:r>
      <w:proofErr w:type="spellStart"/>
      <w:r w:rsidR="006F44EC">
        <w:rPr>
          <w:sz w:val="28"/>
          <w:szCs w:val="28"/>
        </w:rPr>
        <w:t>обн</w:t>
      </w:r>
      <w:proofErr w:type="spellEnd"/>
      <w:r w:rsidR="006F44EC">
        <w:rPr>
          <w:sz w:val="28"/>
          <w:szCs w:val="28"/>
        </w:rPr>
        <w:t>. ДВ, бр. 66/24.07.2020 г. ) конкурс за повишаване в длъжност „прокурор</w:t>
      </w:r>
      <w:r w:rsidR="00C55D15">
        <w:rPr>
          <w:sz w:val="28"/>
          <w:szCs w:val="28"/>
        </w:rPr>
        <w:t>“</w:t>
      </w:r>
      <w:r w:rsidR="006F44EC">
        <w:rPr>
          <w:sz w:val="28"/>
          <w:szCs w:val="28"/>
        </w:rPr>
        <w:t xml:space="preserve"> във Върховна касационна прокуратура.</w:t>
      </w:r>
    </w:p>
    <w:p w:rsidR="006F44EC" w:rsidRDefault="006F44EC" w:rsidP="006F4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4EC" w:rsidRDefault="00F02A42" w:rsidP="006F44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44EC">
        <w:rPr>
          <w:sz w:val="28"/>
          <w:szCs w:val="28"/>
        </w:rPr>
        <w:t>. Приложение на разпоредбата на чл. 193, ал. 6 от ЗСВ по обявения, с решение на Прокурорската колегия на Висшия съдебен съвет по протокол №7/24.02.2021 г. (</w:t>
      </w:r>
      <w:proofErr w:type="spellStart"/>
      <w:r w:rsidR="006F44EC">
        <w:rPr>
          <w:sz w:val="28"/>
          <w:szCs w:val="28"/>
        </w:rPr>
        <w:t>обн</w:t>
      </w:r>
      <w:proofErr w:type="spellEnd"/>
      <w:r w:rsidR="006F44EC">
        <w:rPr>
          <w:sz w:val="28"/>
          <w:szCs w:val="28"/>
        </w:rPr>
        <w:t>. ДВ, бр. 19/05.03.2021 г. ) конкурс за преместване на длъжност „прокурор</w:t>
      </w:r>
      <w:r w:rsidR="00C55D15">
        <w:rPr>
          <w:sz w:val="28"/>
          <w:szCs w:val="28"/>
        </w:rPr>
        <w:t>“</w:t>
      </w:r>
      <w:r w:rsidR="006F44EC">
        <w:rPr>
          <w:sz w:val="28"/>
          <w:szCs w:val="28"/>
        </w:rPr>
        <w:t xml:space="preserve"> в районните прокуратури.</w:t>
      </w:r>
    </w:p>
    <w:p w:rsidR="006F44EC" w:rsidRDefault="006F44EC" w:rsidP="006F44EC">
      <w:pPr>
        <w:jc w:val="both"/>
        <w:rPr>
          <w:sz w:val="28"/>
          <w:szCs w:val="28"/>
        </w:rPr>
      </w:pPr>
    </w:p>
    <w:p w:rsidR="006F44EC" w:rsidRDefault="00F02A42" w:rsidP="006F4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44EC">
        <w:rPr>
          <w:sz w:val="28"/>
          <w:szCs w:val="28"/>
        </w:rPr>
        <w:t xml:space="preserve">. Предложение от административния ръководител на Военно-окръжна прокуратура – София за назначаване на Петър </w:t>
      </w:r>
      <w:proofErr w:type="spellStart"/>
      <w:r w:rsidR="006F44EC">
        <w:rPr>
          <w:sz w:val="28"/>
          <w:szCs w:val="28"/>
        </w:rPr>
        <w:t>Божидаров</w:t>
      </w:r>
      <w:proofErr w:type="spellEnd"/>
      <w:r w:rsidR="006F44EC">
        <w:rPr>
          <w:sz w:val="28"/>
          <w:szCs w:val="28"/>
        </w:rPr>
        <w:t xml:space="preserve"> Белчев – прокурор в Специализираната прокуратура, на длъжност „заместник на административния ръководител – заместник-военно-окръжен прокурор“  на Военно-окръжна прокуратура – София.</w:t>
      </w:r>
    </w:p>
    <w:p w:rsidR="006F44EC" w:rsidRDefault="006F44EC" w:rsidP="006F44EC">
      <w:pPr>
        <w:jc w:val="both"/>
        <w:rPr>
          <w:sz w:val="28"/>
          <w:szCs w:val="28"/>
        </w:rPr>
      </w:pPr>
    </w:p>
    <w:p w:rsidR="002D07E0" w:rsidRDefault="00F02A42" w:rsidP="00F02A4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Извлечение от решение на Пленума на Висшия съдебен съвет по протокол № 18/12.05.2022 г., т. 14. </w:t>
      </w:r>
    </w:p>
    <w:p w:rsidR="00F02A42" w:rsidRDefault="00F02A42" w:rsidP="00F02A42">
      <w:pPr>
        <w:ind w:left="708"/>
        <w:jc w:val="both"/>
        <w:rPr>
          <w:bCs/>
          <w:sz w:val="28"/>
          <w:szCs w:val="28"/>
        </w:rPr>
      </w:pPr>
    </w:p>
    <w:p w:rsidR="00D820E7" w:rsidRPr="00A50FAE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ЕДИННИ ФОРМУЛЯРИ</w:t>
      </w:r>
    </w:p>
    <w:p w:rsidR="00C621C3" w:rsidRDefault="00C621C3" w:rsidP="00C621C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02A42" w:rsidRDefault="00F02A42" w:rsidP="00C621C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5</w:t>
      </w:r>
      <w:r w:rsidR="00C621C3">
        <w:rPr>
          <w:bCs/>
          <w:sz w:val="28"/>
          <w:szCs w:val="28"/>
        </w:rPr>
        <w:t xml:space="preserve">. Предварително атестиране на Георги Борисов Кирков - прокурор в Районна прокуратура - Бургас. </w:t>
      </w:r>
    </w:p>
    <w:p w:rsidR="00F02A42" w:rsidRDefault="00F02A42" w:rsidP="00C621C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21C3" w:rsidRDefault="00F02A42" w:rsidP="00C55D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621C3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Димитър Стефанов Люцканов - прокурор в Окръжна прокуратура - Ямбол. </w:t>
      </w:r>
    </w:p>
    <w:p w:rsidR="00C621C3" w:rsidRPr="00A50FAE" w:rsidRDefault="00C621C3" w:rsidP="00C621C3">
      <w:pPr>
        <w:ind w:left="708"/>
        <w:rPr>
          <w:sz w:val="28"/>
          <w:szCs w:val="28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517CEA">
        <w:rPr>
          <w:sz w:val="28"/>
          <w:szCs w:val="28"/>
        </w:rPr>
        <w:t>(п)</w:t>
      </w:r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C55D15">
        <w:rPr>
          <w:bCs/>
          <w:sz w:val="28"/>
          <w:szCs w:val="28"/>
        </w:rPr>
        <w:tab/>
      </w:r>
      <w:bookmarkStart w:id="0" w:name="_GoBack"/>
      <w:bookmarkEnd w:id="0"/>
      <w:r w:rsidR="00B81964" w:rsidRPr="00A50FAE">
        <w:rPr>
          <w:bCs/>
          <w:sz w:val="28"/>
          <w:szCs w:val="28"/>
        </w:rPr>
        <w:t>ОГНЯН ДАМЯНОВ</w:t>
      </w:r>
    </w:p>
    <w:sectPr w:rsidR="00B96AA4" w:rsidRPr="00A50FAE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C680B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3671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2E470E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7013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17CEA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2BDE"/>
    <w:rsid w:val="006D429B"/>
    <w:rsid w:val="006D650F"/>
    <w:rsid w:val="006D78CC"/>
    <w:rsid w:val="006E1FF9"/>
    <w:rsid w:val="006E2E7F"/>
    <w:rsid w:val="006F3752"/>
    <w:rsid w:val="006F44EC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4F5F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398"/>
    <w:rsid w:val="009160C1"/>
    <w:rsid w:val="00925F60"/>
    <w:rsid w:val="0093110D"/>
    <w:rsid w:val="00953D9D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0FAE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341B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35BA1"/>
    <w:rsid w:val="00C41D20"/>
    <w:rsid w:val="00C4437C"/>
    <w:rsid w:val="00C450A3"/>
    <w:rsid w:val="00C5564E"/>
    <w:rsid w:val="00C55D15"/>
    <w:rsid w:val="00C564CC"/>
    <w:rsid w:val="00C621C3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2A42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F9F3-F078-48F8-960E-EB32D09B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2020-09-15T11:40:00Z</cp:lastPrinted>
  <dcterms:created xsi:type="dcterms:W3CDTF">2022-05-18T10:40:00Z</dcterms:created>
  <dcterms:modified xsi:type="dcterms:W3CDTF">2022-05-18T10:41:00Z</dcterms:modified>
</cp:coreProperties>
</file>