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85" w:rsidRDefault="00A06F85" w:rsidP="00A06F85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27</w:t>
      </w:r>
    </w:p>
    <w:p w:rsidR="00A06F85" w:rsidRDefault="00A06F85" w:rsidP="00A06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06F85" w:rsidRDefault="00A06F85" w:rsidP="00A06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06F85" w:rsidRDefault="00A06F85" w:rsidP="00A06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06F85" w:rsidRDefault="00A06F85" w:rsidP="00A06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19.07.2022 г. </w:t>
      </w:r>
    </w:p>
    <w:p w:rsidR="00A06F85" w:rsidRDefault="00A06F85" w:rsidP="00A06F85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9667AC" w:rsidRPr="006B14C4" w:rsidRDefault="009667AC" w:rsidP="009667AC">
      <w:pPr>
        <w:jc w:val="center"/>
        <w:rPr>
          <w:b/>
          <w:bCs/>
          <w:sz w:val="20"/>
          <w:szCs w:val="20"/>
        </w:rPr>
      </w:pPr>
    </w:p>
    <w:p w:rsidR="009667AC" w:rsidRDefault="009667AC" w:rsidP="009667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>Присъстват:</w:t>
      </w:r>
      <w:r w:rsidR="00A06F85">
        <w:rPr>
          <w:sz w:val="28"/>
          <w:szCs w:val="28"/>
        </w:rPr>
        <w:t xml:space="preserve"> </w:t>
      </w:r>
      <w:r w:rsidRPr="00807FDC">
        <w:rPr>
          <w:sz w:val="28"/>
          <w:szCs w:val="28"/>
        </w:rPr>
        <w:t xml:space="preserve">Огнян Дамянов, </w:t>
      </w:r>
      <w:r w:rsidRPr="00EF0D48">
        <w:rPr>
          <w:sz w:val="28"/>
          <w:szCs w:val="28"/>
        </w:rPr>
        <w:t>Светлана Бошнакова,</w:t>
      </w:r>
      <w:r>
        <w:rPr>
          <w:sz w:val="28"/>
          <w:szCs w:val="28"/>
          <w:lang w:val="en-GB"/>
        </w:rPr>
        <w:t xml:space="preserve"> </w:t>
      </w:r>
      <w:r w:rsidRPr="00A348F3">
        <w:rPr>
          <w:sz w:val="28"/>
          <w:szCs w:val="28"/>
        </w:rPr>
        <w:t xml:space="preserve">Евгени Иванов, Стефан Петров, </w:t>
      </w:r>
      <w:r w:rsidRPr="00174FB6">
        <w:rPr>
          <w:sz w:val="28"/>
          <w:szCs w:val="28"/>
        </w:rPr>
        <w:t>Лъчезар Лазаров,</w:t>
      </w:r>
      <w:r>
        <w:rPr>
          <w:sz w:val="28"/>
          <w:szCs w:val="28"/>
        </w:rPr>
        <w:t xml:space="preserve"> </w:t>
      </w:r>
      <w:r w:rsidRPr="00B04552">
        <w:rPr>
          <w:sz w:val="28"/>
          <w:szCs w:val="28"/>
        </w:rPr>
        <w:t>Наталия Василева</w:t>
      </w:r>
      <w:r>
        <w:rPr>
          <w:sz w:val="28"/>
          <w:szCs w:val="28"/>
        </w:rPr>
        <w:t xml:space="preserve">, </w:t>
      </w:r>
      <w:r w:rsidRPr="00A348F3">
        <w:rPr>
          <w:sz w:val="28"/>
          <w:szCs w:val="28"/>
        </w:rPr>
        <w:t>Ангелина Митова</w:t>
      </w:r>
      <w:r w:rsidRPr="00B04552">
        <w:rPr>
          <w:sz w:val="28"/>
          <w:szCs w:val="28"/>
        </w:rPr>
        <w:t xml:space="preserve">, </w:t>
      </w:r>
      <w:r>
        <w:rPr>
          <w:sz w:val="28"/>
          <w:szCs w:val="28"/>
        </w:rPr>
        <w:t>Евгений Трифонов,</w:t>
      </w:r>
      <w:r w:rsidRPr="00B04552">
        <w:rPr>
          <w:sz w:val="28"/>
          <w:szCs w:val="28"/>
        </w:rPr>
        <w:t xml:space="preserve"> Димитър Стефанов</w:t>
      </w:r>
      <w:r>
        <w:rPr>
          <w:sz w:val="28"/>
          <w:szCs w:val="28"/>
        </w:rPr>
        <w:t xml:space="preserve"> и </w:t>
      </w:r>
      <w:r w:rsidRPr="00E12E6F">
        <w:rPr>
          <w:sz w:val="28"/>
          <w:szCs w:val="28"/>
        </w:rPr>
        <w:t>Марио Василев</w:t>
      </w:r>
    </w:p>
    <w:p w:rsidR="009667AC" w:rsidRPr="006B14C4" w:rsidRDefault="009667AC" w:rsidP="009667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14C4" w:rsidRDefault="006B14C4" w:rsidP="00966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Отсъстват: Пламен Найденов и Галя </w:t>
      </w:r>
      <w:proofErr w:type="spellStart"/>
      <w:r>
        <w:rPr>
          <w:sz w:val="28"/>
          <w:szCs w:val="28"/>
        </w:rPr>
        <w:t>Гугушева</w:t>
      </w:r>
      <w:proofErr w:type="spellEnd"/>
    </w:p>
    <w:p w:rsidR="006B14C4" w:rsidRPr="006B14C4" w:rsidRDefault="006B14C4" w:rsidP="009667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7AC" w:rsidRDefault="009667AC" w:rsidP="00966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присъства: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9667AC" w:rsidRPr="006B14C4" w:rsidRDefault="009667AC" w:rsidP="009667AC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9667AC" w:rsidRDefault="009667AC" w:rsidP="00966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9667AC" w:rsidRPr="006B14C4" w:rsidRDefault="009667AC" w:rsidP="009667AC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9667AC" w:rsidRDefault="009667AC" w:rsidP="009667AC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9667AC" w:rsidRPr="006B14C4" w:rsidRDefault="009667AC" w:rsidP="009667AC">
      <w:pPr>
        <w:rPr>
          <w:bCs/>
          <w:sz w:val="20"/>
          <w:szCs w:val="20"/>
          <w:u w:val="single"/>
          <w:lang w:val="en-US"/>
        </w:rPr>
      </w:pPr>
    </w:p>
    <w:p w:rsidR="009667AC" w:rsidRDefault="009667AC" w:rsidP="009667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667AC" w:rsidRDefault="009667AC" w:rsidP="009667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667AC" w:rsidRDefault="009667AC" w:rsidP="009667AC">
      <w:pPr>
        <w:jc w:val="both"/>
        <w:rPr>
          <w:bCs/>
          <w:sz w:val="20"/>
          <w:szCs w:val="20"/>
        </w:rPr>
      </w:pPr>
    </w:p>
    <w:p w:rsidR="009667AC" w:rsidRDefault="009667AC" w:rsidP="009667AC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т. </w:t>
      </w:r>
      <w:r w:rsidR="002E7651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- т. </w:t>
      </w:r>
      <w:r w:rsidR="002E7651">
        <w:rPr>
          <w:sz w:val="28"/>
          <w:szCs w:val="28"/>
        </w:rPr>
        <w:t>43</w:t>
      </w:r>
    </w:p>
    <w:p w:rsidR="00743C63" w:rsidRPr="006B14C4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AD4F48" w:rsidRDefault="00743C63" w:rsidP="00AD4F4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D4F48" w:rsidRPr="006B14C4" w:rsidRDefault="00AD4F48" w:rsidP="00AD4F48">
      <w:pPr>
        <w:ind w:left="708"/>
        <w:jc w:val="both"/>
        <w:rPr>
          <w:sz w:val="20"/>
          <w:szCs w:val="20"/>
        </w:rPr>
      </w:pPr>
    </w:p>
    <w:p w:rsidR="00AD4F48" w:rsidRDefault="007167D4" w:rsidP="00AD4F48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AD4F48" w:rsidRPr="00411C36">
        <w:rPr>
          <w:sz w:val="28"/>
        </w:rPr>
        <w:t>. Връчване на отличия на основание чл. 303 от Закона за съдебната власт.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E7651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AD4F48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642F3" w:rsidRDefault="00B642F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63DC" w:rsidRPr="00FE48B6" w:rsidRDefault="00FE48B6" w:rsidP="00FE48B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663DC" w:rsidRPr="00FE48B6">
        <w:rPr>
          <w:rFonts w:ascii="Times New Roman CYR" w:hAnsi="Times New Roman CYR" w:cs="Times New Roman CYR"/>
          <w:sz w:val="28"/>
          <w:szCs w:val="28"/>
        </w:rPr>
        <w:t>ПРЕДЛАГА</w:t>
      </w:r>
      <w:r w:rsidR="000663DC" w:rsidRPr="00FE48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663DC" w:rsidRPr="00FE48B6">
        <w:rPr>
          <w:rFonts w:ascii="Times New Roman CYR" w:hAnsi="Times New Roman CYR" w:cs="Times New Roman CYR"/>
          <w:sz w:val="28"/>
          <w:szCs w:val="28"/>
        </w:rPr>
        <w:t xml:space="preserve">НА ПРОКУРОРСКАТА КОЛЕГИЯ НА ВИСШИЯ СЪДЕБЕН СЪВЕТ, в заседанието насрочено за </w:t>
      </w:r>
      <w:r w:rsidR="0026285E" w:rsidRPr="00FE48B6">
        <w:rPr>
          <w:rFonts w:ascii="Times New Roman CYR" w:hAnsi="Times New Roman CYR" w:cs="Times New Roman CYR"/>
          <w:sz w:val="28"/>
          <w:szCs w:val="28"/>
        </w:rPr>
        <w:t>27.</w:t>
      </w:r>
      <w:r w:rsidR="000663DC" w:rsidRPr="00FE48B6">
        <w:rPr>
          <w:rFonts w:ascii="Times New Roman CYR" w:hAnsi="Times New Roman CYR" w:cs="Times New Roman CYR"/>
          <w:sz w:val="28"/>
          <w:szCs w:val="28"/>
        </w:rPr>
        <w:t>0</w:t>
      </w:r>
      <w:r w:rsidR="0026285E" w:rsidRPr="00FE48B6">
        <w:rPr>
          <w:rFonts w:ascii="Times New Roman CYR" w:hAnsi="Times New Roman CYR" w:cs="Times New Roman CYR"/>
          <w:sz w:val="28"/>
          <w:szCs w:val="28"/>
        </w:rPr>
        <w:t>7</w:t>
      </w:r>
      <w:r w:rsidR="000663DC" w:rsidRPr="00FE48B6">
        <w:rPr>
          <w:rFonts w:ascii="Times New Roman CYR" w:hAnsi="Times New Roman CYR" w:cs="Times New Roman CYR"/>
          <w:sz w:val="28"/>
          <w:szCs w:val="28"/>
        </w:rPr>
        <w:t>.2022 г., да ВРЪЧИ</w:t>
      </w:r>
      <w:r w:rsidR="000663DC" w:rsidRPr="00FE48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663DC" w:rsidRPr="00FE48B6">
        <w:rPr>
          <w:rFonts w:ascii="Times New Roman CYR" w:hAnsi="Times New Roman CYR" w:cs="Times New Roman CYR"/>
          <w:sz w:val="28"/>
          <w:szCs w:val="28"/>
        </w:rPr>
        <w:t>отличие на:</w:t>
      </w:r>
    </w:p>
    <w:p w:rsidR="00FE48B6" w:rsidRPr="00FE48B6" w:rsidRDefault="00FE48B6" w:rsidP="00FE48B6">
      <w:pPr>
        <w:spacing w:after="200"/>
        <w:ind w:firstLine="708"/>
        <w:jc w:val="both"/>
        <w:rPr>
          <w:bCs/>
          <w:sz w:val="28"/>
          <w:szCs w:val="28"/>
        </w:rPr>
      </w:pPr>
      <w:r w:rsidRPr="00FE48B6">
        <w:rPr>
          <w:b/>
          <w:sz w:val="28"/>
          <w:szCs w:val="28"/>
        </w:rPr>
        <w:t>1.</w:t>
      </w:r>
      <w:proofErr w:type="spellStart"/>
      <w:r w:rsidRPr="00FE48B6">
        <w:rPr>
          <w:b/>
          <w:sz w:val="28"/>
          <w:szCs w:val="28"/>
        </w:rPr>
        <w:t>1</w:t>
      </w:r>
      <w:proofErr w:type="spellEnd"/>
      <w:r w:rsidRPr="00FE48B6">
        <w:rPr>
          <w:b/>
          <w:sz w:val="28"/>
          <w:szCs w:val="28"/>
        </w:rPr>
        <w:t xml:space="preserve">.1. Драгомир Богданов Янчев - </w:t>
      </w:r>
      <w:r w:rsidRPr="00FE48B6">
        <w:rPr>
          <w:sz w:val="28"/>
          <w:szCs w:val="28"/>
        </w:rPr>
        <w:t xml:space="preserve">с решения на ПК по пр. № 25/29.06.2022 г., т. 10 и т. 11, </w:t>
      </w:r>
      <w:r w:rsidRPr="00FE48B6">
        <w:rPr>
          <w:b/>
          <w:bCs/>
          <w:sz w:val="28"/>
          <w:szCs w:val="28"/>
        </w:rPr>
        <w:t>поощрен</w:t>
      </w:r>
      <w:r w:rsidRPr="00FE48B6">
        <w:rPr>
          <w:sz w:val="28"/>
          <w:szCs w:val="28"/>
        </w:rPr>
        <w:t xml:space="preserve"> на основание чл. 303, ал. 2, т. 2, б.“а“ от ЗСВ, във връзка с чл. 304, ал. 1 от ЗСВ,</w:t>
      </w:r>
      <w:r w:rsidRPr="00FE48B6">
        <w:rPr>
          <w:b/>
          <w:sz w:val="28"/>
          <w:szCs w:val="28"/>
        </w:rPr>
        <w:t xml:space="preserve"> </w:t>
      </w:r>
      <w:r w:rsidR="00212779">
        <w:rPr>
          <w:b/>
          <w:sz w:val="28"/>
          <w:szCs w:val="28"/>
          <w:lang w:val="en-GB"/>
        </w:rPr>
        <w:t>(</w:t>
      </w:r>
      <w:r w:rsidRPr="00FE48B6">
        <w:rPr>
          <w:b/>
          <w:sz w:val="28"/>
          <w:szCs w:val="28"/>
        </w:rPr>
        <w:t>освободен</w:t>
      </w:r>
      <w:r w:rsidRPr="00FE48B6">
        <w:rPr>
          <w:sz w:val="28"/>
          <w:szCs w:val="28"/>
        </w:rPr>
        <w:t xml:space="preserve"> на основание чл. 160, във връзка с чл. 165, ал. 1,  т. 1 от ЗСВ, </w:t>
      </w:r>
      <w:r w:rsidRPr="00FE48B6">
        <w:rPr>
          <w:b/>
          <w:sz w:val="28"/>
          <w:szCs w:val="28"/>
        </w:rPr>
        <w:t>от заеманата длъжност</w:t>
      </w:r>
      <w:r w:rsidRPr="00FE48B6">
        <w:rPr>
          <w:sz w:val="28"/>
          <w:szCs w:val="28"/>
        </w:rPr>
        <w:t xml:space="preserve"> „прокурор“ в Софийска градска прокуратура, с ранг „прокурор във ВКП и ВАП“), с </w:t>
      </w:r>
      <w:r w:rsidRPr="00FE48B6">
        <w:rPr>
          <w:bCs/>
          <w:sz w:val="28"/>
          <w:szCs w:val="28"/>
        </w:rPr>
        <w:t xml:space="preserve">отличие </w:t>
      </w:r>
      <w:r w:rsidRPr="00FE48B6">
        <w:rPr>
          <w:b/>
          <w:bCs/>
          <w:sz w:val="28"/>
          <w:szCs w:val="28"/>
        </w:rPr>
        <w:t>„личен почетен знак първа степен – златен“.</w:t>
      </w:r>
    </w:p>
    <w:p w:rsidR="00FE48B6" w:rsidRPr="00FE48B6" w:rsidRDefault="00FE48B6" w:rsidP="00FE48B6">
      <w:pPr>
        <w:spacing w:after="200"/>
        <w:ind w:firstLine="708"/>
        <w:jc w:val="both"/>
        <w:rPr>
          <w:bCs/>
          <w:sz w:val="28"/>
          <w:szCs w:val="28"/>
        </w:rPr>
      </w:pPr>
      <w:r w:rsidRPr="00FE48B6">
        <w:rPr>
          <w:b/>
          <w:sz w:val="28"/>
          <w:szCs w:val="28"/>
        </w:rPr>
        <w:t>1.</w:t>
      </w:r>
      <w:proofErr w:type="spellStart"/>
      <w:r w:rsidRPr="00FE48B6">
        <w:rPr>
          <w:b/>
          <w:sz w:val="28"/>
          <w:szCs w:val="28"/>
        </w:rPr>
        <w:t>1</w:t>
      </w:r>
      <w:proofErr w:type="spellEnd"/>
      <w:r w:rsidRPr="00FE48B6">
        <w:rPr>
          <w:b/>
          <w:sz w:val="28"/>
          <w:szCs w:val="28"/>
        </w:rPr>
        <w:t xml:space="preserve">.2. Таня Димитрова Коцева - </w:t>
      </w:r>
      <w:r w:rsidRPr="00FE48B6">
        <w:rPr>
          <w:sz w:val="28"/>
          <w:szCs w:val="28"/>
        </w:rPr>
        <w:t xml:space="preserve">с решения на ПК по пр. № 27/13.07.2022 г., т. 6 и т. 7, </w:t>
      </w:r>
      <w:r w:rsidRPr="00FE48B6">
        <w:rPr>
          <w:b/>
          <w:sz w:val="28"/>
          <w:szCs w:val="28"/>
        </w:rPr>
        <w:t>поощрена</w:t>
      </w:r>
      <w:r w:rsidRPr="00FE48B6">
        <w:rPr>
          <w:sz w:val="28"/>
          <w:szCs w:val="28"/>
        </w:rPr>
        <w:t xml:space="preserve"> на основание чл. 303, ал. 2, т. 2, б.“а“ от ЗСВ, във връзка с чл. 304, ал. 1 от ЗСВ, </w:t>
      </w:r>
      <w:r w:rsidR="00212779">
        <w:rPr>
          <w:sz w:val="28"/>
          <w:szCs w:val="28"/>
          <w:lang w:val="en-GB"/>
        </w:rPr>
        <w:t>(</w:t>
      </w:r>
      <w:r w:rsidRPr="00FE48B6">
        <w:rPr>
          <w:b/>
          <w:sz w:val="28"/>
          <w:szCs w:val="28"/>
        </w:rPr>
        <w:t>освободена</w:t>
      </w:r>
      <w:r w:rsidRPr="00FE48B6">
        <w:rPr>
          <w:sz w:val="28"/>
          <w:szCs w:val="28"/>
        </w:rPr>
        <w:t xml:space="preserve"> на основание чл. 160, във връзка с чл. 165, ал. 1, т. 1 от ЗСВ, </w:t>
      </w:r>
      <w:r w:rsidRPr="00FE48B6">
        <w:rPr>
          <w:b/>
          <w:sz w:val="28"/>
          <w:szCs w:val="28"/>
        </w:rPr>
        <w:t>от заеманата длъжност</w:t>
      </w:r>
      <w:r w:rsidRPr="00FE48B6">
        <w:rPr>
          <w:sz w:val="28"/>
          <w:szCs w:val="28"/>
        </w:rPr>
        <w:t xml:space="preserve"> „прокурор“ в Окръжна прокуратура – </w:t>
      </w:r>
      <w:r w:rsidRPr="00FE48B6">
        <w:rPr>
          <w:sz w:val="28"/>
          <w:szCs w:val="28"/>
        </w:rPr>
        <w:lastRenderedPageBreak/>
        <w:t>София, с ранг „прокурор във ВКП и ВАП“</w:t>
      </w:r>
      <w:r w:rsidRPr="00FE48B6">
        <w:rPr>
          <w:sz w:val="28"/>
          <w:szCs w:val="28"/>
          <w:lang w:val="en-US"/>
        </w:rPr>
        <w:t>)</w:t>
      </w:r>
      <w:r w:rsidRPr="00FE48B6">
        <w:rPr>
          <w:sz w:val="28"/>
          <w:szCs w:val="28"/>
        </w:rPr>
        <w:t xml:space="preserve">, с </w:t>
      </w:r>
      <w:r w:rsidRPr="00FE48B6">
        <w:rPr>
          <w:bCs/>
          <w:sz w:val="28"/>
          <w:szCs w:val="28"/>
        </w:rPr>
        <w:t xml:space="preserve">отличие </w:t>
      </w:r>
      <w:r w:rsidRPr="00FE48B6">
        <w:rPr>
          <w:b/>
          <w:bCs/>
          <w:sz w:val="28"/>
          <w:szCs w:val="28"/>
        </w:rPr>
        <w:t>„личен почетен знак първа степен – златен“.</w:t>
      </w:r>
    </w:p>
    <w:p w:rsidR="00FE48B6" w:rsidRDefault="00FE48B6" w:rsidP="00FE48B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ВНАСЯ предложението в заседанието на Прокурорската колегия на </w:t>
      </w:r>
      <w:r w:rsidR="00212779">
        <w:rPr>
          <w:rFonts w:ascii="Times New Roman CYR" w:hAnsi="Times New Roman CYR" w:cs="Times New Roman CYR"/>
          <w:sz w:val="28"/>
          <w:szCs w:val="28"/>
        </w:rPr>
        <w:t>ВСС, насрочено за 27.07.2022 г.</w:t>
      </w:r>
    </w:p>
    <w:p w:rsidR="00097D00" w:rsidRDefault="007167D4" w:rsidP="00097D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97D00">
        <w:rPr>
          <w:rFonts w:ascii="Times New Roman CYR" w:hAnsi="Times New Roman CYR" w:cs="Times New Roman CYR"/>
          <w:sz w:val="28"/>
          <w:szCs w:val="28"/>
        </w:rPr>
        <w:t>. Одобряване на кандидатите за младши прокурори - участници в конкурс, обявен с решение на Прокурорската колегия на Висшия съдебен съвет по пр</w:t>
      </w:r>
      <w:r w:rsidR="00A250DA">
        <w:rPr>
          <w:rFonts w:ascii="Times New Roman CYR" w:hAnsi="Times New Roman CYR" w:cs="Times New Roman CYR"/>
          <w:sz w:val="28"/>
          <w:szCs w:val="28"/>
        </w:rPr>
        <w:t>отокол № 03/26.01.2022 г., т. 4</w:t>
      </w:r>
      <w:r w:rsidR="00097D00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097D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097D00">
        <w:rPr>
          <w:rFonts w:ascii="Times New Roman CYR" w:hAnsi="Times New Roman CYR" w:cs="Times New Roman CYR"/>
          <w:sz w:val="28"/>
          <w:szCs w:val="28"/>
        </w:rPr>
        <w:t>. ДВ, бр. № 09/01.02.2022г.).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A93DB4" w:rsidRDefault="00A93DB4" w:rsidP="00DC01D4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20A42">
        <w:rPr>
          <w:sz w:val="28"/>
        </w:rPr>
        <w:t xml:space="preserve">След извършена по реда на чл. 28, ал. 1 от </w:t>
      </w:r>
      <w:r w:rsidRPr="00190307">
        <w:rPr>
          <w:sz w:val="28"/>
        </w:rPr>
        <w:t>Наредба № 1</w:t>
      </w:r>
      <w:r w:rsidRPr="00190307">
        <w:rPr>
          <w:rStyle w:val="a8"/>
          <w:i w:val="0"/>
          <w:color w:val="000000"/>
          <w:sz w:val="28"/>
        </w:rPr>
        <w:t>/09.02.2017 г.,</w:t>
      </w:r>
      <w:r w:rsidRPr="00920A42">
        <w:rPr>
          <w:rStyle w:val="a8"/>
          <w:color w:val="000000"/>
          <w:sz w:val="28"/>
        </w:rPr>
        <w:t xml:space="preserve"> </w:t>
      </w:r>
      <w:r w:rsidRPr="00920A42">
        <w:rPr>
          <w:sz w:val="28"/>
        </w:rPr>
        <w:t>проверка за изпълнение на изисквания</w:t>
      </w:r>
      <w:r>
        <w:rPr>
          <w:sz w:val="28"/>
        </w:rPr>
        <w:t xml:space="preserve">та на чл. 162 и чл. 185, ал. 1 </w:t>
      </w:r>
      <w:r w:rsidRPr="00920A42">
        <w:rPr>
          <w:sz w:val="28"/>
        </w:rPr>
        <w:t>от ЗСВ</w:t>
      </w:r>
      <w:r>
        <w:rPr>
          <w:sz w:val="28"/>
        </w:rPr>
        <w:t xml:space="preserve"> и</w:t>
      </w:r>
      <w:r w:rsidRPr="00A93DB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93DB4" w:rsidRPr="00A93DB4" w:rsidRDefault="00A93DB4" w:rsidP="00A93DB4">
      <w:pPr>
        <w:jc w:val="center"/>
        <w:rPr>
          <w:bCs/>
          <w:sz w:val="28"/>
        </w:rPr>
      </w:pPr>
    </w:p>
    <w:p w:rsidR="00A93DB4" w:rsidRPr="00A93DB4" w:rsidRDefault="00A93DB4" w:rsidP="00A93DB4">
      <w:pPr>
        <w:jc w:val="center"/>
        <w:rPr>
          <w:bCs/>
          <w:sz w:val="28"/>
        </w:rPr>
      </w:pPr>
      <w:r w:rsidRPr="00A93DB4">
        <w:rPr>
          <w:bCs/>
          <w:sz w:val="28"/>
        </w:rPr>
        <w:t>КОМИСИЯТА ПО АТЕСТИРАНЕТО И КОНКУРСИТЕ</w:t>
      </w:r>
    </w:p>
    <w:p w:rsidR="00A93DB4" w:rsidRPr="00A93DB4" w:rsidRDefault="00A93DB4" w:rsidP="00A93DB4">
      <w:pPr>
        <w:ind w:right="420"/>
        <w:jc w:val="center"/>
        <w:rPr>
          <w:sz w:val="28"/>
        </w:rPr>
      </w:pPr>
      <w:r w:rsidRPr="00A93DB4">
        <w:rPr>
          <w:sz w:val="28"/>
        </w:rPr>
        <w:t>Р Е Ш И:</w:t>
      </w:r>
    </w:p>
    <w:p w:rsidR="00A93DB4" w:rsidRPr="00920A42" w:rsidRDefault="00A93DB4" w:rsidP="00A93DB4">
      <w:pPr>
        <w:ind w:right="420"/>
        <w:jc w:val="center"/>
        <w:rPr>
          <w:b/>
          <w:sz w:val="28"/>
        </w:rPr>
      </w:pPr>
    </w:p>
    <w:p w:rsidR="00A93DB4" w:rsidRDefault="00A93DB4" w:rsidP="00A93DB4">
      <w:pPr>
        <w:jc w:val="both"/>
        <w:rPr>
          <w:sz w:val="28"/>
        </w:rPr>
      </w:pPr>
      <w:r>
        <w:rPr>
          <w:b/>
          <w:sz w:val="28"/>
        </w:rPr>
        <w:t>2.1.</w:t>
      </w:r>
      <w:r>
        <w:rPr>
          <w:sz w:val="28"/>
        </w:rPr>
        <w:t xml:space="preserve"> </w:t>
      </w:r>
      <w:r w:rsidRPr="00645188">
        <w:rPr>
          <w:sz w:val="28"/>
        </w:rPr>
        <w:t>ПРЕДЛАГА НА ПРОКУРОРСКАТА КОЛЕГИЯ НА ВИСШИЯ СЪДЕБЕН СЪВЕТ да</w:t>
      </w:r>
      <w:r>
        <w:rPr>
          <w:sz w:val="28"/>
        </w:rPr>
        <w:t xml:space="preserve"> приеме отказа от участие в класирането на следния кандидат в конкурса за младши прокурори, обявен с решение на Прокурорската колегия на Висшия съдебен съвет по протокол № 03/26.01.2022 г., т. 4: Лиляна Георгиева – класирана на двадесет и четвърто място, като включи следващия по реда на класирането кандидат: </w:t>
      </w:r>
      <w:r w:rsidRPr="00B618A1">
        <w:rPr>
          <w:sz w:val="28"/>
        </w:rPr>
        <w:t xml:space="preserve">Катерина </w:t>
      </w:r>
      <w:proofErr w:type="spellStart"/>
      <w:r w:rsidRPr="00B618A1">
        <w:rPr>
          <w:sz w:val="28"/>
        </w:rPr>
        <w:t>Дедова</w:t>
      </w:r>
      <w:proofErr w:type="spellEnd"/>
      <w:r>
        <w:rPr>
          <w:sz w:val="28"/>
        </w:rPr>
        <w:t>.</w:t>
      </w:r>
    </w:p>
    <w:p w:rsidR="00A93DB4" w:rsidRDefault="00A93DB4" w:rsidP="00A93DB4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b/>
          <w:sz w:val="28"/>
        </w:rPr>
      </w:pPr>
    </w:p>
    <w:p w:rsidR="00A93DB4" w:rsidRPr="00920A42" w:rsidRDefault="00A93DB4" w:rsidP="00A93DB4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  <w:r w:rsidRPr="002B7905">
        <w:rPr>
          <w:b/>
          <w:sz w:val="28"/>
        </w:rPr>
        <w:t>2.</w:t>
      </w:r>
      <w:proofErr w:type="spellStart"/>
      <w:r>
        <w:rPr>
          <w:b/>
          <w:sz w:val="28"/>
        </w:rPr>
        <w:t>2</w:t>
      </w:r>
      <w:proofErr w:type="spellEnd"/>
      <w:r w:rsidRPr="002B7905">
        <w:rPr>
          <w:b/>
          <w:sz w:val="28"/>
        </w:rPr>
        <w:t>.</w:t>
      </w:r>
      <w:r w:rsidRPr="00920A42">
        <w:rPr>
          <w:b/>
          <w:sz w:val="28"/>
        </w:rPr>
        <w:t xml:space="preserve"> </w:t>
      </w:r>
      <w:r w:rsidRPr="00674048">
        <w:rPr>
          <w:sz w:val="28"/>
        </w:rPr>
        <w:t>ПРЕДЛАГА НА ПРОКУРОРСКАТА КОЛЕГИЯ НА ВИСШИЯ СЪДЕБЕН СЪВЕТ,</w:t>
      </w:r>
      <w:r w:rsidRPr="00920A42">
        <w:rPr>
          <w:b/>
          <w:sz w:val="28"/>
        </w:rPr>
        <w:t xml:space="preserve"> </w:t>
      </w:r>
      <w:r w:rsidRPr="00920A42">
        <w:rPr>
          <w:sz w:val="28"/>
        </w:rPr>
        <w:t>н</w:t>
      </w:r>
      <w:r w:rsidRPr="00920A42">
        <w:rPr>
          <w:rFonts w:eastAsia="Arial Unicode MS"/>
          <w:sz w:val="28"/>
        </w:rPr>
        <w:t>а основание чл. 186, ал. 3 от ЗСВ</w:t>
      </w:r>
      <w:r w:rsidRPr="00920A42">
        <w:rPr>
          <w:rStyle w:val="a8"/>
          <w:i w:val="0"/>
          <w:color w:val="000000"/>
          <w:sz w:val="28"/>
        </w:rPr>
        <w:t>,</w:t>
      </w:r>
      <w:r w:rsidRPr="00920A42">
        <w:rPr>
          <w:sz w:val="28"/>
        </w:rPr>
        <w:t xml:space="preserve"> въз основа на резултатите от класирането и становищата на Комисия по професионална етика към Прокурорската колегия на Висшия съдебен съвет, </w:t>
      </w:r>
      <w:r w:rsidRPr="00920A42">
        <w:rPr>
          <w:b/>
          <w:sz w:val="28"/>
        </w:rPr>
        <w:t>ДА ОДОБРИ</w:t>
      </w:r>
      <w:r w:rsidRPr="00920A42">
        <w:rPr>
          <w:sz w:val="28"/>
        </w:rPr>
        <w:t xml:space="preserve"> кандидатите за младши прокурори</w:t>
      </w:r>
      <w:r>
        <w:rPr>
          <w:sz w:val="28"/>
        </w:rPr>
        <w:t>,</w:t>
      </w:r>
      <w:r w:rsidRPr="00920A42">
        <w:rPr>
          <w:sz w:val="28"/>
        </w:rPr>
        <w:t xml:space="preserve"> </w:t>
      </w:r>
      <w:r>
        <w:rPr>
          <w:sz w:val="28"/>
        </w:rPr>
        <w:t>класирани на обявените свободни длъжности</w:t>
      </w:r>
      <w:r w:rsidRPr="00920A42">
        <w:rPr>
          <w:sz w:val="28"/>
        </w:rPr>
        <w:t xml:space="preserve">, както и същия брой от </w:t>
      </w:r>
      <w:r>
        <w:rPr>
          <w:sz w:val="28"/>
        </w:rPr>
        <w:t>резервите</w:t>
      </w:r>
      <w:r w:rsidRPr="00920A42">
        <w:rPr>
          <w:sz w:val="28"/>
        </w:rPr>
        <w:t xml:space="preserve">, както следва: </w:t>
      </w:r>
    </w:p>
    <w:p w:rsidR="00A93DB4" w:rsidRDefault="00A93DB4" w:rsidP="00A93DB4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14"/>
        <w:gridCol w:w="1046"/>
        <w:gridCol w:w="6380"/>
      </w:tblGrid>
      <w:tr w:rsidR="00A93DB4" w:rsidRPr="004B13FC" w:rsidTr="00E043D4">
        <w:trPr>
          <w:trHeight w:val="283"/>
        </w:trPr>
        <w:tc>
          <w:tcPr>
            <w:tcW w:w="600" w:type="dxa"/>
            <w:shd w:val="clear" w:color="auto" w:fill="auto"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bCs/>
                <w:sz w:val="28"/>
                <w:szCs w:val="28"/>
              </w:rPr>
            </w:pPr>
            <w:r w:rsidRPr="004B13FC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bCs/>
                <w:sz w:val="28"/>
                <w:szCs w:val="28"/>
              </w:rPr>
            </w:pPr>
            <w:r w:rsidRPr="004B13FC">
              <w:rPr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6380" w:type="dxa"/>
            <w:shd w:val="clear" w:color="auto" w:fill="auto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Име и </w:t>
            </w:r>
            <w:r w:rsidRPr="004B13FC">
              <w:rPr>
                <w:b/>
                <w:bCs/>
                <w:sz w:val="28"/>
                <w:szCs w:val="28"/>
              </w:rPr>
              <w:t>фамилия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2952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Калина Трифонова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1923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Петя Генова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1534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 xml:space="preserve">Емил </w:t>
            </w:r>
            <w:proofErr w:type="spellStart"/>
            <w:r w:rsidRPr="004B13FC">
              <w:rPr>
                <w:b/>
                <w:sz w:val="28"/>
                <w:szCs w:val="28"/>
              </w:rPr>
              <w:t>Исаков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3148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Петър Баев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3836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Людмила Павлова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3059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 xml:space="preserve">Даниела </w:t>
            </w:r>
            <w:proofErr w:type="spellStart"/>
            <w:r w:rsidRPr="004B13FC">
              <w:rPr>
                <w:b/>
                <w:sz w:val="28"/>
                <w:szCs w:val="28"/>
              </w:rPr>
              <w:t>Сакалова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2252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Петър Ангелов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1086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Ани Панайотова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1363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Нели Минкова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3328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Ивайло Миланов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1449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Николай Недялков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3046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 xml:space="preserve">Гергана </w:t>
            </w:r>
            <w:proofErr w:type="spellStart"/>
            <w:r w:rsidRPr="004B13FC">
              <w:rPr>
                <w:b/>
                <w:sz w:val="28"/>
                <w:szCs w:val="28"/>
              </w:rPr>
              <w:t>Миталова-Герон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2466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Иван Иванов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2929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Вангел Кръстанов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2045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Мартин Апостолов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2840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 xml:space="preserve">Георги </w:t>
            </w:r>
            <w:proofErr w:type="spellStart"/>
            <w:r w:rsidRPr="004B13FC">
              <w:rPr>
                <w:b/>
                <w:sz w:val="28"/>
                <w:szCs w:val="28"/>
              </w:rPr>
              <w:t>Карачанаков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2862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Стефка Пелтекова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2124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Мария Гъркова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3193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Мирела Александрова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2512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Георги Георгиев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3107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Даниел Пеев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3866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Георги Стоянов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4269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 xml:space="preserve">Виктор Русев 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2061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Пламен Иванов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3604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Йоанна Божинова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3083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Иво Стоянов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2057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Петьо Петков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1598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 xml:space="preserve">Мариета </w:t>
            </w:r>
            <w:proofErr w:type="spellStart"/>
            <w:r w:rsidRPr="004B13FC">
              <w:rPr>
                <w:b/>
                <w:sz w:val="28"/>
                <w:szCs w:val="28"/>
              </w:rPr>
              <w:t>Венова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1767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b/>
                <w:sz w:val="28"/>
                <w:szCs w:val="28"/>
              </w:rPr>
            </w:pPr>
            <w:r w:rsidRPr="004B13FC">
              <w:rPr>
                <w:b/>
                <w:sz w:val="28"/>
                <w:szCs w:val="28"/>
              </w:rPr>
              <w:t>Станимира Иванова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2575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Мартин Ковачев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1490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Таня Пейчева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2197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 xml:space="preserve">Ивайло </w:t>
            </w:r>
            <w:proofErr w:type="spellStart"/>
            <w:r w:rsidRPr="004B13FC">
              <w:rPr>
                <w:sz w:val="28"/>
                <w:szCs w:val="28"/>
              </w:rPr>
              <w:t>Пелев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3692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Паско Андреев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3882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Маргарита Попова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1791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Светлана Бобева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2323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Ивайло Петров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1254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Христо Иванов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2274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Мария Дончева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4072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4B13FC">
              <w:rPr>
                <w:sz w:val="28"/>
                <w:szCs w:val="28"/>
              </w:rPr>
              <w:t>Тумбева-Гешева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1779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Борислав Петровски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2109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proofErr w:type="spellStart"/>
            <w:r w:rsidRPr="004B13FC">
              <w:rPr>
                <w:sz w:val="28"/>
                <w:szCs w:val="28"/>
              </w:rPr>
              <w:t>Петромир</w:t>
            </w:r>
            <w:proofErr w:type="spellEnd"/>
            <w:r w:rsidRPr="004B13FC">
              <w:rPr>
                <w:sz w:val="28"/>
                <w:szCs w:val="28"/>
              </w:rPr>
              <w:t xml:space="preserve"> Андреев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2670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Антонина Якимова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3668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proofErr w:type="spellStart"/>
            <w:r w:rsidRPr="004B13FC">
              <w:rPr>
                <w:sz w:val="28"/>
                <w:szCs w:val="28"/>
              </w:rPr>
              <w:t>Михаила</w:t>
            </w:r>
            <w:proofErr w:type="spellEnd"/>
            <w:r w:rsidRPr="004B13FC">
              <w:rPr>
                <w:sz w:val="28"/>
                <w:szCs w:val="28"/>
              </w:rPr>
              <w:t xml:space="preserve"> Чобанска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3115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Мартин Манолов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1820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Стела Петрова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3864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 xml:space="preserve">Тодор </w:t>
            </w:r>
            <w:proofErr w:type="spellStart"/>
            <w:r w:rsidRPr="004B13FC">
              <w:rPr>
                <w:sz w:val="28"/>
                <w:szCs w:val="28"/>
              </w:rPr>
              <w:t>Барев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1269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Искра Малинова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2181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Полина Найденова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2091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Мариян Канев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2216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 xml:space="preserve">Вили </w:t>
            </w:r>
            <w:proofErr w:type="spellStart"/>
            <w:r w:rsidRPr="004B13FC">
              <w:rPr>
                <w:sz w:val="28"/>
                <w:szCs w:val="28"/>
              </w:rPr>
              <w:t>Дацов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3481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Деница Желева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1749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Маргарита Михова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3852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 xml:space="preserve">Георги </w:t>
            </w:r>
            <w:proofErr w:type="spellStart"/>
            <w:r w:rsidRPr="004B13FC">
              <w:rPr>
                <w:sz w:val="28"/>
                <w:szCs w:val="28"/>
              </w:rPr>
              <w:t>Милкотев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2377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Даниел Димитров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4191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Христо Станчев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3819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Владимир Демирев</w:t>
            </w:r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2610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 xml:space="preserve">Марин </w:t>
            </w:r>
            <w:proofErr w:type="spellStart"/>
            <w:r w:rsidRPr="004B13FC">
              <w:rPr>
                <w:sz w:val="28"/>
                <w:szCs w:val="28"/>
              </w:rPr>
              <w:t>Петрушев</w:t>
            </w:r>
            <w:proofErr w:type="spellEnd"/>
          </w:p>
        </w:tc>
      </w:tr>
      <w:tr w:rsidR="00A93DB4" w:rsidRPr="004B13FC" w:rsidTr="00E043D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58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A93DB4" w:rsidRPr="004B13FC" w:rsidRDefault="00A93DB4" w:rsidP="00E043D4">
            <w:pPr>
              <w:jc w:val="center"/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>1270</w:t>
            </w:r>
          </w:p>
        </w:tc>
        <w:tc>
          <w:tcPr>
            <w:tcW w:w="6380" w:type="dxa"/>
            <w:shd w:val="clear" w:color="000000" w:fill="FFFFFF"/>
            <w:vAlign w:val="center"/>
            <w:hideMark/>
          </w:tcPr>
          <w:p w:rsidR="00A93DB4" w:rsidRPr="004B13FC" w:rsidRDefault="00A93DB4" w:rsidP="00E043D4">
            <w:pPr>
              <w:rPr>
                <w:sz w:val="28"/>
                <w:szCs w:val="28"/>
              </w:rPr>
            </w:pPr>
            <w:r w:rsidRPr="004B13FC">
              <w:rPr>
                <w:sz w:val="28"/>
                <w:szCs w:val="28"/>
              </w:rPr>
              <w:t xml:space="preserve">Катерина </w:t>
            </w:r>
            <w:proofErr w:type="spellStart"/>
            <w:r w:rsidRPr="004B13FC">
              <w:rPr>
                <w:sz w:val="28"/>
                <w:szCs w:val="28"/>
              </w:rPr>
              <w:t>Дедова</w:t>
            </w:r>
            <w:proofErr w:type="spellEnd"/>
          </w:p>
        </w:tc>
      </w:tr>
    </w:tbl>
    <w:p w:rsidR="00A93DB4" w:rsidRPr="00B618A1" w:rsidRDefault="00A93DB4" w:rsidP="00A93DB4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  <w:lang w:val="en-US"/>
        </w:rPr>
      </w:pPr>
    </w:p>
    <w:p w:rsidR="00A93DB4" w:rsidRPr="00920A42" w:rsidRDefault="00A93DB4" w:rsidP="00A93DB4">
      <w:pPr>
        <w:autoSpaceDE w:val="0"/>
        <w:autoSpaceDN w:val="0"/>
        <w:adjustRightInd w:val="0"/>
        <w:jc w:val="both"/>
        <w:rPr>
          <w:bCs/>
          <w:sz w:val="28"/>
        </w:rPr>
      </w:pPr>
      <w:r w:rsidRPr="002B7905">
        <w:rPr>
          <w:b/>
          <w:sz w:val="28"/>
        </w:rPr>
        <w:lastRenderedPageBreak/>
        <w:t>2.</w:t>
      </w:r>
      <w:r>
        <w:rPr>
          <w:b/>
          <w:sz w:val="28"/>
        </w:rPr>
        <w:t>3</w:t>
      </w:r>
      <w:r w:rsidRPr="002B7905">
        <w:rPr>
          <w:b/>
          <w:sz w:val="28"/>
        </w:rPr>
        <w:t>.</w:t>
      </w:r>
      <w:r w:rsidRPr="00920A42">
        <w:rPr>
          <w:sz w:val="28"/>
        </w:rPr>
        <w:t xml:space="preserve"> На основание чл. 28, ал. 3 от </w:t>
      </w:r>
      <w:r w:rsidRPr="00920A42">
        <w:rPr>
          <w:rFonts w:eastAsia="Arial Unicode MS"/>
          <w:sz w:val="28"/>
        </w:rPr>
        <w:t>Наредба № 1/</w:t>
      </w:r>
      <w:r w:rsidRPr="00920A42">
        <w:rPr>
          <w:rStyle w:val="a8"/>
          <w:i w:val="0"/>
          <w:color w:val="000000"/>
          <w:sz w:val="28"/>
        </w:rPr>
        <w:t>09.02.2017</w:t>
      </w:r>
      <w:r>
        <w:rPr>
          <w:rStyle w:val="a8"/>
          <w:i w:val="0"/>
          <w:color w:val="000000"/>
          <w:sz w:val="28"/>
        </w:rPr>
        <w:t xml:space="preserve"> </w:t>
      </w:r>
      <w:r w:rsidRPr="00920A42">
        <w:rPr>
          <w:rStyle w:val="a8"/>
          <w:i w:val="0"/>
          <w:color w:val="000000"/>
          <w:sz w:val="28"/>
        </w:rPr>
        <w:t>г.,</w:t>
      </w:r>
      <w:r w:rsidRPr="00920A42">
        <w:rPr>
          <w:rStyle w:val="a8"/>
          <w:color w:val="000000"/>
          <w:sz w:val="28"/>
        </w:rPr>
        <w:t xml:space="preserve"> </w:t>
      </w:r>
      <w:r w:rsidRPr="00A66C2D">
        <w:rPr>
          <w:sz w:val="28"/>
        </w:rPr>
        <w:t>ПРЕДЛАГА НА ПРОКУРОРСКАТА КОЛЕГИЯ НА ВИСШИЯ СЪДЕБЕН СЪВЕТ ДА ОПРЕДЕЛИ</w:t>
      </w:r>
      <w:r w:rsidRPr="00920A42">
        <w:rPr>
          <w:sz w:val="28"/>
        </w:rPr>
        <w:t xml:space="preserve"> дата </w:t>
      </w:r>
      <w:r>
        <w:rPr>
          <w:b/>
          <w:sz w:val="28"/>
        </w:rPr>
        <w:t>22</w:t>
      </w:r>
      <w:r w:rsidRPr="00920A42">
        <w:rPr>
          <w:b/>
          <w:sz w:val="28"/>
        </w:rPr>
        <w:t>.</w:t>
      </w:r>
      <w:r>
        <w:rPr>
          <w:b/>
          <w:sz w:val="28"/>
        </w:rPr>
        <w:t>07</w:t>
      </w:r>
      <w:r w:rsidRPr="00920A42">
        <w:rPr>
          <w:b/>
          <w:sz w:val="28"/>
        </w:rPr>
        <w:t>.20</w:t>
      </w:r>
      <w:r>
        <w:rPr>
          <w:b/>
          <w:sz w:val="28"/>
        </w:rPr>
        <w:t>22 г. (петък)</w:t>
      </w:r>
      <w:r w:rsidRPr="00920A42">
        <w:rPr>
          <w:b/>
          <w:sz w:val="28"/>
        </w:rPr>
        <w:t xml:space="preserve"> </w:t>
      </w:r>
      <w:r w:rsidRPr="00670E68">
        <w:rPr>
          <w:b/>
          <w:sz w:val="28"/>
        </w:rPr>
        <w:t>от 1</w:t>
      </w:r>
      <w:r>
        <w:rPr>
          <w:b/>
          <w:sz w:val="28"/>
        </w:rPr>
        <w:t>0</w:t>
      </w:r>
      <w:r w:rsidRPr="00670E68">
        <w:rPr>
          <w:b/>
          <w:sz w:val="28"/>
        </w:rPr>
        <w:t>.00 часа</w:t>
      </w:r>
      <w:r w:rsidRPr="00670E68">
        <w:rPr>
          <w:sz w:val="28"/>
        </w:rPr>
        <w:t xml:space="preserve">, </w:t>
      </w:r>
      <w:r w:rsidRPr="00A66C2D">
        <w:rPr>
          <w:sz w:val="28"/>
        </w:rPr>
        <w:t>в зала „Тържествена“ в Съдебната па</w:t>
      </w:r>
      <w:r>
        <w:rPr>
          <w:sz w:val="28"/>
        </w:rPr>
        <w:t>лата, бул. „Витоша” № 2, гр. Софи</w:t>
      </w:r>
      <w:r w:rsidRPr="00670E68">
        <w:rPr>
          <w:bCs/>
          <w:sz w:val="28"/>
        </w:rPr>
        <w:t>я</w:t>
      </w:r>
      <w:r w:rsidRPr="00670E68">
        <w:rPr>
          <w:sz w:val="28"/>
        </w:rPr>
        <w:t>,</w:t>
      </w:r>
      <w:r w:rsidRPr="00920A42">
        <w:rPr>
          <w:sz w:val="28"/>
        </w:rPr>
        <w:t xml:space="preserve"> на която всички кандидати следва да се явят лично </w:t>
      </w:r>
      <w:r>
        <w:rPr>
          <w:sz w:val="28"/>
        </w:rPr>
        <w:t>(</w:t>
      </w:r>
      <w:r w:rsidRPr="00920A42">
        <w:rPr>
          <w:sz w:val="28"/>
        </w:rPr>
        <w:t>ил</w:t>
      </w:r>
      <w:r>
        <w:rPr>
          <w:sz w:val="28"/>
        </w:rPr>
        <w:t>и чрез упълномощен представител)</w:t>
      </w:r>
      <w:r w:rsidRPr="00920A42">
        <w:rPr>
          <w:sz w:val="28"/>
        </w:rPr>
        <w:t xml:space="preserve"> да заявят писмено желанието си за назначаване на длъжността „младши прокурор”.</w:t>
      </w:r>
    </w:p>
    <w:p w:rsidR="00A93DB4" w:rsidRPr="00920A42" w:rsidRDefault="00A93DB4" w:rsidP="00A93DB4">
      <w:pPr>
        <w:autoSpaceDE w:val="0"/>
        <w:autoSpaceDN w:val="0"/>
        <w:adjustRightInd w:val="0"/>
        <w:jc w:val="both"/>
        <w:rPr>
          <w:b/>
          <w:sz w:val="18"/>
        </w:rPr>
      </w:pPr>
    </w:p>
    <w:p w:rsidR="00A93DB4" w:rsidRPr="00920A42" w:rsidRDefault="00A93DB4" w:rsidP="00A93DB4">
      <w:pPr>
        <w:autoSpaceDE w:val="0"/>
        <w:autoSpaceDN w:val="0"/>
        <w:adjustRightInd w:val="0"/>
        <w:jc w:val="both"/>
        <w:rPr>
          <w:sz w:val="28"/>
        </w:rPr>
      </w:pPr>
      <w:r w:rsidRPr="002B7905">
        <w:rPr>
          <w:b/>
          <w:sz w:val="28"/>
        </w:rPr>
        <w:t>2.</w:t>
      </w:r>
      <w:r>
        <w:rPr>
          <w:b/>
          <w:sz w:val="28"/>
        </w:rPr>
        <w:t>4</w:t>
      </w:r>
      <w:r w:rsidRPr="002B7905">
        <w:rPr>
          <w:b/>
          <w:sz w:val="28"/>
        </w:rPr>
        <w:t>.</w:t>
      </w:r>
      <w:r w:rsidRPr="00920A42">
        <w:rPr>
          <w:sz w:val="28"/>
        </w:rPr>
        <w:t xml:space="preserve"> </w:t>
      </w:r>
      <w:r w:rsidRPr="00A66C2D">
        <w:rPr>
          <w:sz w:val="28"/>
        </w:rPr>
        <w:t>ПРЕДЛАГА НА ПРОКУРОРСКАТА КОЛЕГИЯ НА ВИСШИЯ СЪДЕБЕН СЪВЕТ</w:t>
      </w:r>
      <w:r w:rsidRPr="00920A42">
        <w:rPr>
          <w:b/>
          <w:sz w:val="28"/>
        </w:rPr>
        <w:t xml:space="preserve"> </w:t>
      </w:r>
      <w:r w:rsidRPr="00D669CD">
        <w:rPr>
          <w:sz w:val="28"/>
        </w:rPr>
        <w:t xml:space="preserve">решенията </w:t>
      </w:r>
      <w:r w:rsidRPr="002B7905">
        <w:rPr>
          <w:sz w:val="28"/>
        </w:rPr>
        <w:t>по т. 2.</w:t>
      </w:r>
      <w:proofErr w:type="spellStart"/>
      <w:r>
        <w:rPr>
          <w:sz w:val="28"/>
        </w:rPr>
        <w:t>2</w:t>
      </w:r>
      <w:proofErr w:type="spellEnd"/>
      <w:r>
        <w:rPr>
          <w:sz w:val="28"/>
        </w:rPr>
        <w:t>.</w:t>
      </w:r>
      <w:r w:rsidRPr="002B7905">
        <w:rPr>
          <w:sz w:val="28"/>
        </w:rPr>
        <w:t xml:space="preserve"> и т. 2.</w:t>
      </w:r>
      <w:r>
        <w:rPr>
          <w:sz w:val="28"/>
        </w:rPr>
        <w:t>3.</w:t>
      </w:r>
      <w:r w:rsidRPr="00D669CD">
        <w:rPr>
          <w:sz w:val="28"/>
        </w:rPr>
        <w:t xml:space="preserve"> да се публикуват на интернет страницата на Висшия съдебен съвет.</w:t>
      </w:r>
    </w:p>
    <w:p w:rsidR="00A93DB4" w:rsidRPr="00920A42" w:rsidRDefault="00A93DB4" w:rsidP="00A93DB4">
      <w:pPr>
        <w:autoSpaceDE w:val="0"/>
        <w:autoSpaceDN w:val="0"/>
        <w:adjustRightInd w:val="0"/>
        <w:jc w:val="both"/>
        <w:rPr>
          <w:b/>
          <w:sz w:val="16"/>
        </w:rPr>
      </w:pPr>
    </w:p>
    <w:p w:rsidR="00A93DB4" w:rsidRPr="00920A42" w:rsidRDefault="00A93DB4" w:rsidP="00A93DB4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7905">
        <w:rPr>
          <w:b/>
          <w:sz w:val="28"/>
        </w:rPr>
        <w:t>2.</w:t>
      </w:r>
      <w:r>
        <w:rPr>
          <w:b/>
          <w:sz w:val="28"/>
        </w:rPr>
        <w:t>5</w:t>
      </w:r>
      <w:r w:rsidRPr="002B7905">
        <w:rPr>
          <w:b/>
          <w:sz w:val="28"/>
        </w:rPr>
        <w:t>.</w:t>
      </w:r>
      <w:r w:rsidRPr="00920A42">
        <w:rPr>
          <w:b/>
          <w:sz w:val="28"/>
        </w:rPr>
        <w:t xml:space="preserve"> </w:t>
      </w:r>
      <w:r w:rsidRPr="00A66C2D">
        <w:rPr>
          <w:sz w:val="28"/>
        </w:rPr>
        <w:t xml:space="preserve">ВНАСЯ </w:t>
      </w:r>
      <w:r w:rsidRPr="00A66C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в заседанието на </w:t>
      </w:r>
      <w:r w:rsidRPr="00A66C2D">
        <w:rPr>
          <w:sz w:val="28"/>
        </w:rPr>
        <w:t>Прокурорската колегия на Висшия съдебен съвет</w:t>
      </w:r>
      <w:r w:rsidRPr="00A66C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насрочено за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097D00" w:rsidRDefault="00097D00" w:rsidP="00097D00">
      <w:pPr>
        <w:autoSpaceDE w:val="0"/>
        <w:autoSpaceDN w:val="0"/>
        <w:adjustRightInd w:val="0"/>
        <w:rPr>
          <w:sz w:val="28"/>
          <w:szCs w:val="28"/>
        </w:rPr>
      </w:pPr>
    </w:p>
    <w:p w:rsidR="00097D00" w:rsidRDefault="007167D4" w:rsidP="00097D0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97D00">
        <w:rPr>
          <w:rFonts w:ascii="Times New Roman CYR" w:hAnsi="Times New Roman CYR" w:cs="Times New Roman CYR"/>
          <w:sz w:val="28"/>
          <w:szCs w:val="28"/>
        </w:rPr>
        <w:t>. Одобряване на кандидатите за младши следователи - участници в конкурс, обявен с решение на Прокурорската колегия на Висшия съдебен съвет по пр</w:t>
      </w:r>
      <w:r w:rsidR="00A250DA">
        <w:rPr>
          <w:rFonts w:ascii="Times New Roman CYR" w:hAnsi="Times New Roman CYR" w:cs="Times New Roman CYR"/>
          <w:sz w:val="28"/>
          <w:szCs w:val="28"/>
        </w:rPr>
        <w:t>отокол № 03/26.01.2022 г., т. 5</w:t>
      </w:r>
      <w:r w:rsidR="00097D00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097D00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097D00">
        <w:rPr>
          <w:rFonts w:ascii="Times New Roman CYR" w:hAnsi="Times New Roman CYR" w:cs="Times New Roman CYR"/>
          <w:sz w:val="28"/>
          <w:szCs w:val="28"/>
        </w:rPr>
        <w:t>. ДВ, бр. № 09/01.02.2022г.).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DC01D4" w:rsidRDefault="00DC01D4" w:rsidP="00DC01D4">
      <w:pPr>
        <w:pStyle w:val="a3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028AF">
        <w:rPr>
          <w:sz w:val="28"/>
        </w:rPr>
        <w:t>След извършена по реда на чл. 28, ал. 1 от</w:t>
      </w:r>
      <w:r>
        <w:rPr>
          <w:sz w:val="28"/>
        </w:rPr>
        <w:t xml:space="preserve"> </w:t>
      </w:r>
      <w:r w:rsidRPr="00133BDF">
        <w:rPr>
          <w:sz w:val="28"/>
        </w:rPr>
        <w:t>Наредба № 1</w:t>
      </w:r>
      <w:r w:rsidRPr="00133BDF">
        <w:rPr>
          <w:rStyle w:val="a8"/>
          <w:color w:val="000000"/>
          <w:sz w:val="28"/>
        </w:rPr>
        <w:t>/</w:t>
      </w:r>
      <w:r w:rsidRPr="00133BDF">
        <w:rPr>
          <w:rStyle w:val="a8"/>
          <w:i w:val="0"/>
          <w:color w:val="000000"/>
          <w:sz w:val="28"/>
        </w:rPr>
        <w:t>09.02.2017 г.,</w:t>
      </w:r>
      <w:r w:rsidRPr="009028AF">
        <w:rPr>
          <w:rStyle w:val="a8"/>
          <w:color w:val="000000"/>
          <w:sz w:val="28"/>
        </w:rPr>
        <w:t xml:space="preserve"> </w:t>
      </w:r>
      <w:r w:rsidRPr="00133BDF">
        <w:rPr>
          <w:sz w:val="28"/>
        </w:rPr>
        <w:t>проверка за изпълнение на изискванията на чл. 162 и чл. 185, ал. 1 от ЗСВ</w:t>
      </w:r>
      <w:r>
        <w:rPr>
          <w:sz w:val="28"/>
        </w:rPr>
        <w:t xml:space="preserve"> и</w:t>
      </w:r>
      <w:r w:rsidRPr="00A93DB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C01D4" w:rsidRPr="00133BDF" w:rsidRDefault="00DC01D4" w:rsidP="00DC01D4">
      <w:pPr>
        <w:autoSpaceDE w:val="0"/>
        <w:autoSpaceDN w:val="0"/>
        <w:adjustRightInd w:val="0"/>
        <w:ind w:firstLine="600"/>
        <w:jc w:val="both"/>
        <w:rPr>
          <w:sz w:val="28"/>
          <w:lang w:val="en-US"/>
        </w:rPr>
      </w:pPr>
    </w:p>
    <w:p w:rsidR="00DC01D4" w:rsidRPr="00DC01D4" w:rsidRDefault="00DC01D4" w:rsidP="00DC01D4">
      <w:pPr>
        <w:jc w:val="center"/>
        <w:rPr>
          <w:bCs/>
          <w:sz w:val="28"/>
        </w:rPr>
      </w:pPr>
      <w:r w:rsidRPr="00DC01D4">
        <w:rPr>
          <w:bCs/>
          <w:sz w:val="28"/>
        </w:rPr>
        <w:t>КОМИСИЯТА ПО АТЕСТИРАНЕТО И КОНКУРСИТЕ</w:t>
      </w:r>
    </w:p>
    <w:p w:rsidR="00DC01D4" w:rsidRPr="00DC01D4" w:rsidRDefault="00DC01D4" w:rsidP="00DC01D4">
      <w:pPr>
        <w:ind w:right="420"/>
        <w:jc w:val="center"/>
        <w:rPr>
          <w:sz w:val="28"/>
        </w:rPr>
      </w:pPr>
      <w:r w:rsidRPr="00DC01D4">
        <w:rPr>
          <w:sz w:val="28"/>
        </w:rPr>
        <w:t>Р Е Ш И:</w:t>
      </w:r>
    </w:p>
    <w:p w:rsidR="00DC01D4" w:rsidRDefault="00DC01D4" w:rsidP="00DC01D4">
      <w:pPr>
        <w:ind w:right="420"/>
        <w:jc w:val="center"/>
        <w:rPr>
          <w:b/>
          <w:sz w:val="28"/>
        </w:rPr>
      </w:pPr>
    </w:p>
    <w:p w:rsidR="00DC01D4" w:rsidRPr="009028AF" w:rsidRDefault="00DC01D4" w:rsidP="00DC01D4">
      <w:pPr>
        <w:jc w:val="both"/>
        <w:rPr>
          <w:sz w:val="28"/>
        </w:rPr>
      </w:pPr>
      <w:r w:rsidRPr="007E39E1">
        <w:rPr>
          <w:b/>
          <w:sz w:val="28"/>
        </w:rPr>
        <w:t>3.1.</w:t>
      </w:r>
      <w:r>
        <w:rPr>
          <w:sz w:val="28"/>
        </w:rPr>
        <w:t xml:space="preserve"> </w:t>
      </w:r>
      <w:r w:rsidRPr="00E23556">
        <w:rPr>
          <w:sz w:val="28"/>
        </w:rPr>
        <w:t>ПРЕДЛАГА НА ПРОКУРОРСКАТА КОЛЕГИЯ НА ВИСШИЯ СЪДЕБЕН СЪВЕТ,</w:t>
      </w:r>
      <w:r w:rsidRPr="009028AF">
        <w:rPr>
          <w:b/>
          <w:sz w:val="28"/>
        </w:rPr>
        <w:t xml:space="preserve"> </w:t>
      </w:r>
      <w:r w:rsidRPr="009028AF">
        <w:rPr>
          <w:sz w:val="28"/>
        </w:rPr>
        <w:t>н</w:t>
      </w:r>
      <w:r w:rsidRPr="009028AF">
        <w:rPr>
          <w:rFonts w:eastAsia="Arial Unicode MS"/>
          <w:sz w:val="28"/>
        </w:rPr>
        <w:t>а основание чл. 186, ал. 3 от ЗСВ</w:t>
      </w:r>
      <w:r>
        <w:rPr>
          <w:rStyle w:val="a8"/>
          <w:color w:val="000000"/>
          <w:sz w:val="28"/>
        </w:rPr>
        <w:t>,</w:t>
      </w:r>
      <w:r w:rsidRPr="009028AF">
        <w:rPr>
          <w:sz w:val="28"/>
        </w:rPr>
        <w:t xml:space="preserve"> въз основа на резултатите от класирането и становищата на Комисия </w:t>
      </w:r>
      <w:r>
        <w:rPr>
          <w:sz w:val="28"/>
        </w:rPr>
        <w:t>по п</w:t>
      </w:r>
      <w:r w:rsidRPr="009028AF">
        <w:rPr>
          <w:sz w:val="28"/>
        </w:rPr>
        <w:t>рофесионална етика към Прокурорската колегия на Висшия съдебен съвет</w:t>
      </w:r>
      <w:r w:rsidRPr="009028AF">
        <w:rPr>
          <w:sz w:val="28"/>
          <w:lang w:val="ru-RU"/>
        </w:rPr>
        <w:t>,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ДА ОДОБРИ</w:t>
      </w:r>
      <w:r w:rsidRPr="009028AF">
        <w:rPr>
          <w:sz w:val="28"/>
        </w:rPr>
        <w:t xml:space="preserve"> </w:t>
      </w:r>
      <w:r w:rsidRPr="0095782F">
        <w:rPr>
          <w:sz w:val="28"/>
        </w:rPr>
        <w:t xml:space="preserve">кандидатите за младши следователи, класирани на </w:t>
      </w:r>
      <w:r>
        <w:rPr>
          <w:sz w:val="28"/>
        </w:rPr>
        <w:t>конкурсните</w:t>
      </w:r>
      <w:r w:rsidRPr="0095782F">
        <w:rPr>
          <w:sz w:val="28"/>
        </w:rPr>
        <w:t xml:space="preserve"> длъжности, както и същия брой от резервите, както следва: </w:t>
      </w:r>
      <w:r w:rsidRPr="009028AF">
        <w:rPr>
          <w:sz w:val="28"/>
        </w:rPr>
        <w:t xml:space="preserve"> </w:t>
      </w:r>
    </w:p>
    <w:p w:rsidR="00DC01D4" w:rsidRPr="009028AF" w:rsidRDefault="00DC01D4" w:rsidP="00DC01D4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14"/>
        <w:gridCol w:w="1046"/>
        <w:gridCol w:w="6794"/>
      </w:tblGrid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auto" w:fill="auto"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556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556">
              <w:rPr>
                <w:b/>
                <w:bCs/>
                <w:sz w:val="28"/>
                <w:szCs w:val="28"/>
              </w:rPr>
              <w:t>Вх.№</w:t>
            </w:r>
          </w:p>
        </w:tc>
        <w:tc>
          <w:tcPr>
            <w:tcW w:w="6794" w:type="dxa"/>
            <w:shd w:val="clear" w:color="auto" w:fill="auto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bCs/>
                <w:sz w:val="28"/>
                <w:szCs w:val="28"/>
              </w:rPr>
            </w:pPr>
            <w:r w:rsidRPr="00E23556">
              <w:rPr>
                <w:b/>
                <w:bCs/>
                <w:sz w:val="28"/>
                <w:szCs w:val="28"/>
              </w:rPr>
              <w:t>Име и фамилия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3832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Людмила Павлова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3700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 xml:space="preserve">Петя </w:t>
            </w:r>
            <w:proofErr w:type="spellStart"/>
            <w:r w:rsidRPr="00E23556">
              <w:rPr>
                <w:b/>
                <w:sz w:val="28"/>
                <w:szCs w:val="28"/>
              </w:rPr>
              <w:t>Саръева-Даскалова</w:t>
            </w:r>
            <w:proofErr w:type="spellEnd"/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2588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Александрина Хаджиева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2433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Георги Кацаров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2129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Симеон Симеонов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3168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 xml:space="preserve">Елена </w:t>
            </w:r>
            <w:proofErr w:type="spellStart"/>
            <w:r w:rsidRPr="00E23556">
              <w:rPr>
                <w:b/>
                <w:sz w:val="28"/>
                <w:szCs w:val="28"/>
              </w:rPr>
              <w:t>Софтева</w:t>
            </w:r>
            <w:proofErr w:type="spellEnd"/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1694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Марин Кръстев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2273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Мария Дончева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2313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Веселина Митева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1498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Ивайло Стоянов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1452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Никол Николова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2842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 xml:space="preserve">Георги </w:t>
            </w:r>
            <w:proofErr w:type="spellStart"/>
            <w:r w:rsidRPr="00E23556">
              <w:rPr>
                <w:b/>
                <w:sz w:val="28"/>
                <w:szCs w:val="28"/>
              </w:rPr>
              <w:t>Карачанаков</w:t>
            </w:r>
            <w:proofErr w:type="spellEnd"/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3245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Димитър Добрев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3398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Розалия Терзийска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1594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Димитър Тодоров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2410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Ивета Гергова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1821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b/>
                <w:sz w:val="28"/>
                <w:szCs w:val="28"/>
              </w:rPr>
            </w:pPr>
            <w:r w:rsidRPr="00E23556">
              <w:rPr>
                <w:b/>
                <w:sz w:val="28"/>
                <w:szCs w:val="28"/>
              </w:rPr>
              <w:t>Стела Петрова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18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3689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Даниела Петкова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19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2745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Стефани Йорданова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3296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Богомил Ставрев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1593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Радослава Петрова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2660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Слави Славов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1278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Изабела Панайотова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2649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Кристиян Казанджиев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25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3391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 xml:space="preserve">Красимира </w:t>
            </w:r>
            <w:proofErr w:type="spellStart"/>
            <w:r w:rsidRPr="00E23556">
              <w:rPr>
                <w:sz w:val="28"/>
                <w:szCs w:val="28"/>
              </w:rPr>
              <w:t>Ипократова</w:t>
            </w:r>
            <w:proofErr w:type="spellEnd"/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26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1102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Тина Йорданова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27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2050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 xml:space="preserve">Красимир </w:t>
            </w:r>
            <w:proofErr w:type="spellStart"/>
            <w:r w:rsidRPr="00E23556">
              <w:rPr>
                <w:sz w:val="28"/>
                <w:szCs w:val="28"/>
              </w:rPr>
              <w:t>Балтанов</w:t>
            </w:r>
            <w:proofErr w:type="spellEnd"/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28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1757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Георги Георгиев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2611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 xml:space="preserve">Марин </w:t>
            </w:r>
            <w:proofErr w:type="spellStart"/>
            <w:r w:rsidRPr="00E23556">
              <w:rPr>
                <w:sz w:val="28"/>
                <w:szCs w:val="28"/>
              </w:rPr>
              <w:t>Петрушев</w:t>
            </w:r>
            <w:proofErr w:type="spellEnd"/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30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2870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Лора Ангелова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31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3942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Калинка Илиева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32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2875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Яница Господинова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33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2616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Добромира Бончева</w:t>
            </w:r>
          </w:p>
        </w:tc>
      </w:tr>
      <w:tr w:rsidR="00DC01D4" w:rsidRPr="00E23556" w:rsidTr="00E043D4">
        <w:trPr>
          <w:cantSplit/>
          <w:trHeight w:val="3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34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ВСС-</w:t>
            </w:r>
          </w:p>
        </w:tc>
        <w:tc>
          <w:tcPr>
            <w:tcW w:w="1046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jc w:val="center"/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>1746</w:t>
            </w:r>
          </w:p>
        </w:tc>
        <w:tc>
          <w:tcPr>
            <w:tcW w:w="6794" w:type="dxa"/>
            <w:shd w:val="clear" w:color="000000" w:fill="FFFFFF"/>
            <w:noWrap/>
            <w:vAlign w:val="center"/>
            <w:hideMark/>
          </w:tcPr>
          <w:p w:rsidR="00DC01D4" w:rsidRPr="00E23556" w:rsidRDefault="00DC01D4" w:rsidP="00E043D4">
            <w:pPr>
              <w:rPr>
                <w:sz w:val="28"/>
                <w:szCs w:val="28"/>
              </w:rPr>
            </w:pPr>
            <w:r w:rsidRPr="00E23556">
              <w:rPr>
                <w:sz w:val="28"/>
                <w:szCs w:val="28"/>
              </w:rPr>
              <w:t xml:space="preserve">Никола </w:t>
            </w:r>
            <w:proofErr w:type="spellStart"/>
            <w:r w:rsidRPr="00E23556">
              <w:rPr>
                <w:sz w:val="28"/>
                <w:szCs w:val="28"/>
              </w:rPr>
              <w:t>Римпопов</w:t>
            </w:r>
            <w:proofErr w:type="spellEnd"/>
          </w:p>
        </w:tc>
      </w:tr>
    </w:tbl>
    <w:p w:rsidR="00DC01D4" w:rsidRPr="003E53F9" w:rsidRDefault="00DC01D4" w:rsidP="00DC01D4">
      <w:pPr>
        <w:autoSpaceDE w:val="0"/>
        <w:autoSpaceDN w:val="0"/>
        <w:adjustRightInd w:val="0"/>
        <w:rPr>
          <w:sz w:val="28"/>
          <w:szCs w:val="28"/>
        </w:rPr>
      </w:pPr>
    </w:p>
    <w:p w:rsidR="00DC01D4" w:rsidRPr="009028AF" w:rsidRDefault="00DC01D4" w:rsidP="00DC01D4">
      <w:pPr>
        <w:autoSpaceDE w:val="0"/>
        <w:autoSpaceDN w:val="0"/>
        <w:adjustRightInd w:val="0"/>
        <w:jc w:val="both"/>
        <w:rPr>
          <w:bCs/>
          <w:sz w:val="28"/>
        </w:rPr>
      </w:pPr>
      <w:r w:rsidRPr="007E39E1">
        <w:rPr>
          <w:b/>
          <w:sz w:val="28"/>
        </w:rPr>
        <w:t>3</w:t>
      </w:r>
      <w:r w:rsidRPr="007E39E1">
        <w:rPr>
          <w:b/>
          <w:sz w:val="28"/>
          <w:lang w:val="en-US"/>
        </w:rPr>
        <w:t>.</w:t>
      </w:r>
      <w:r>
        <w:rPr>
          <w:b/>
          <w:sz w:val="28"/>
        </w:rPr>
        <w:t>2</w:t>
      </w:r>
      <w:r w:rsidRPr="007E39E1">
        <w:rPr>
          <w:b/>
          <w:sz w:val="28"/>
        </w:rPr>
        <w:t>.</w:t>
      </w:r>
      <w:r w:rsidRPr="009028AF">
        <w:rPr>
          <w:sz w:val="28"/>
        </w:rPr>
        <w:t xml:space="preserve"> На основание</w:t>
      </w:r>
      <w:r>
        <w:rPr>
          <w:sz w:val="28"/>
        </w:rPr>
        <w:t xml:space="preserve"> </w:t>
      </w:r>
      <w:r w:rsidRPr="009028AF">
        <w:rPr>
          <w:sz w:val="28"/>
        </w:rPr>
        <w:t xml:space="preserve">чл. 28, ал. 3 </w:t>
      </w:r>
      <w:r w:rsidRPr="00133BDF">
        <w:rPr>
          <w:sz w:val="28"/>
        </w:rPr>
        <w:t xml:space="preserve">от </w:t>
      </w:r>
      <w:r w:rsidRPr="00133BDF">
        <w:rPr>
          <w:rFonts w:eastAsia="Arial Unicode MS"/>
          <w:sz w:val="28"/>
        </w:rPr>
        <w:t>Наредба № 1</w:t>
      </w:r>
      <w:r w:rsidRPr="00133BDF">
        <w:rPr>
          <w:rFonts w:eastAsia="Arial Unicode MS"/>
          <w:i/>
          <w:sz w:val="28"/>
        </w:rPr>
        <w:t xml:space="preserve">/ </w:t>
      </w:r>
      <w:r w:rsidRPr="00133BDF">
        <w:rPr>
          <w:rStyle w:val="a8"/>
          <w:i w:val="0"/>
          <w:color w:val="000000"/>
          <w:sz w:val="28"/>
        </w:rPr>
        <w:t>09.02.2017г.,</w:t>
      </w:r>
      <w:r w:rsidRPr="009028AF">
        <w:rPr>
          <w:rFonts w:eastAsia="Arial Unicode MS"/>
          <w:i/>
          <w:sz w:val="28"/>
        </w:rPr>
        <w:t xml:space="preserve"> </w:t>
      </w:r>
      <w:r w:rsidRPr="00E23556">
        <w:rPr>
          <w:sz w:val="28"/>
        </w:rPr>
        <w:t>ПРЕДЛАГА НА ПРОКУРОРСКАТА КОЛЕГИЯ НА ВИСШИЯ СЪДЕБЕН СЪВЕТ ДА ОПРЕДЕЛИ дата</w:t>
      </w:r>
      <w:r w:rsidRPr="009028AF">
        <w:rPr>
          <w:sz w:val="28"/>
        </w:rPr>
        <w:t xml:space="preserve"> </w:t>
      </w:r>
      <w:r>
        <w:rPr>
          <w:b/>
          <w:sz w:val="28"/>
        </w:rPr>
        <w:t>22</w:t>
      </w:r>
      <w:r w:rsidRPr="00920A42">
        <w:rPr>
          <w:b/>
          <w:sz w:val="28"/>
        </w:rPr>
        <w:t>.</w:t>
      </w:r>
      <w:r>
        <w:rPr>
          <w:b/>
          <w:sz w:val="28"/>
        </w:rPr>
        <w:t>07</w:t>
      </w:r>
      <w:r w:rsidRPr="00920A42">
        <w:rPr>
          <w:b/>
          <w:sz w:val="28"/>
        </w:rPr>
        <w:t>.20</w:t>
      </w:r>
      <w:r>
        <w:rPr>
          <w:b/>
          <w:sz w:val="28"/>
        </w:rPr>
        <w:t>22 г. (петък)</w:t>
      </w:r>
      <w:r w:rsidRPr="00920A42">
        <w:rPr>
          <w:b/>
          <w:sz w:val="28"/>
        </w:rPr>
        <w:t xml:space="preserve"> от </w:t>
      </w:r>
      <w:r>
        <w:rPr>
          <w:b/>
          <w:sz w:val="28"/>
        </w:rPr>
        <w:t>10</w:t>
      </w:r>
      <w:r w:rsidRPr="005A3B43">
        <w:rPr>
          <w:b/>
          <w:sz w:val="28"/>
        </w:rPr>
        <w:t>.00 часа</w:t>
      </w:r>
      <w:r w:rsidRPr="005A3B43">
        <w:rPr>
          <w:sz w:val="28"/>
        </w:rPr>
        <w:t xml:space="preserve">, </w:t>
      </w:r>
      <w:r w:rsidRPr="00E23556">
        <w:rPr>
          <w:sz w:val="28"/>
        </w:rPr>
        <w:t>в зала „Тържествена“ в Съдебната палата, бул. „Витоша” № 2, гр. София</w:t>
      </w:r>
      <w:r w:rsidRPr="005A3B43">
        <w:rPr>
          <w:sz w:val="28"/>
        </w:rPr>
        <w:t>,</w:t>
      </w:r>
      <w:r w:rsidRPr="009028AF">
        <w:rPr>
          <w:sz w:val="28"/>
        </w:rPr>
        <w:t xml:space="preserve"> на която всички ка</w:t>
      </w:r>
      <w:r>
        <w:rPr>
          <w:sz w:val="28"/>
        </w:rPr>
        <w:t>ндидати следва да се явят лично (</w:t>
      </w:r>
      <w:r w:rsidRPr="009028AF">
        <w:rPr>
          <w:sz w:val="28"/>
        </w:rPr>
        <w:t>или чрез упълномощен представител</w:t>
      </w:r>
      <w:r>
        <w:rPr>
          <w:sz w:val="28"/>
        </w:rPr>
        <w:t>)</w:t>
      </w:r>
      <w:r w:rsidRPr="009028AF">
        <w:rPr>
          <w:sz w:val="28"/>
        </w:rPr>
        <w:t xml:space="preserve"> да заявят писмено желанието си за назначаване на длъжността „младши </w:t>
      </w:r>
      <w:r>
        <w:rPr>
          <w:sz w:val="28"/>
        </w:rPr>
        <w:t>следовател</w:t>
      </w:r>
      <w:r w:rsidRPr="009028AF">
        <w:rPr>
          <w:sz w:val="28"/>
        </w:rPr>
        <w:t>”.</w:t>
      </w:r>
    </w:p>
    <w:p w:rsidR="00DC01D4" w:rsidRDefault="00DC01D4" w:rsidP="00DC01D4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DC01D4" w:rsidRPr="009028AF" w:rsidRDefault="00DC01D4" w:rsidP="00DC01D4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7E39E1">
        <w:rPr>
          <w:b/>
          <w:sz w:val="28"/>
        </w:rPr>
        <w:t>3</w:t>
      </w:r>
      <w:r w:rsidRPr="007E39E1">
        <w:rPr>
          <w:b/>
          <w:sz w:val="28"/>
          <w:lang w:val="en-US"/>
        </w:rPr>
        <w:t>.</w:t>
      </w:r>
      <w:r>
        <w:rPr>
          <w:b/>
          <w:sz w:val="28"/>
        </w:rPr>
        <w:t>3</w:t>
      </w:r>
      <w:r w:rsidRPr="007E39E1">
        <w:rPr>
          <w:b/>
          <w:sz w:val="28"/>
        </w:rPr>
        <w:t>.</w:t>
      </w:r>
      <w:r w:rsidRPr="009028AF">
        <w:rPr>
          <w:sz w:val="28"/>
        </w:rPr>
        <w:t xml:space="preserve"> </w:t>
      </w:r>
      <w:r w:rsidRPr="00E23556">
        <w:rPr>
          <w:sz w:val="28"/>
        </w:rPr>
        <w:t>ПРЕДЛАГА НА ПРОКУРОРСКАТА КОЛЕГИЯ НА ВИСШИЯ СЪДЕБЕН СЪВЕТ</w:t>
      </w:r>
      <w:r w:rsidRPr="009028AF">
        <w:rPr>
          <w:b/>
          <w:sz w:val="28"/>
        </w:rPr>
        <w:t xml:space="preserve"> </w:t>
      </w:r>
      <w:r w:rsidRPr="00D26DC5">
        <w:rPr>
          <w:sz w:val="28"/>
        </w:rPr>
        <w:t xml:space="preserve">решенията по </w:t>
      </w:r>
      <w:r w:rsidRPr="007E39E1">
        <w:rPr>
          <w:sz w:val="28"/>
        </w:rPr>
        <w:t>т. 3</w:t>
      </w:r>
      <w:r>
        <w:rPr>
          <w:sz w:val="28"/>
        </w:rPr>
        <w:t>.1.</w:t>
      </w:r>
      <w:r w:rsidRPr="007E39E1">
        <w:rPr>
          <w:sz w:val="28"/>
        </w:rPr>
        <w:t xml:space="preserve"> и т. 3</w:t>
      </w:r>
      <w:r>
        <w:rPr>
          <w:sz w:val="28"/>
        </w:rPr>
        <w:t>.2.</w:t>
      </w:r>
      <w:r w:rsidRPr="00D26DC5">
        <w:rPr>
          <w:sz w:val="28"/>
        </w:rPr>
        <w:t xml:space="preserve"> да се публикуват на интернет страницата на Висшия съдебен съвет.</w:t>
      </w:r>
    </w:p>
    <w:p w:rsidR="00DC01D4" w:rsidRDefault="00DC01D4" w:rsidP="00DC01D4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DC01D4" w:rsidRPr="008E6278" w:rsidRDefault="00DC01D4" w:rsidP="00DC01D4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70D76">
        <w:rPr>
          <w:b/>
          <w:sz w:val="28"/>
        </w:rPr>
        <w:t>3</w:t>
      </w:r>
      <w:r w:rsidRPr="00670D76">
        <w:rPr>
          <w:b/>
          <w:sz w:val="28"/>
          <w:lang w:val="en-US"/>
        </w:rPr>
        <w:t>.</w:t>
      </w:r>
      <w:r>
        <w:rPr>
          <w:b/>
          <w:sz w:val="28"/>
        </w:rPr>
        <w:t>4</w:t>
      </w:r>
      <w:r w:rsidRPr="00670D76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E23556">
        <w:rPr>
          <w:sz w:val="28"/>
        </w:rPr>
        <w:t xml:space="preserve">ВНАСЯ </w:t>
      </w:r>
      <w:r w:rsidRPr="00E2355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в заседанието на </w:t>
      </w:r>
      <w:r w:rsidRPr="00E23556">
        <w:rPr>
          <w:sz w:val="28"/>
        </w:rPr>
        <w:t>Прокурорската колегия на Висшия съдебен съвет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насрочено за 20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097D00" w:rsidRDefault="00097D00" w:rsidP="00097D00">
      <w:pPr>
        <w:autoSpaceDE w:val="0"/>
        <w:autoSpaceDN w:val="0"/>
        <w:adjustRightInd w:val="0"/>
        <w:rPr>
          <w:sz w:val="28"/>
          <w:szCs w:val="28"/>
        </w:rPr>
      </w:pPr>
    </w:p>
    <w:p w:rsidR="00097D00" w:rsidRDefault="007167D4" w:rsidP="00097D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D00">
        <w:rPr>
          <w:sz w:val="28"/>
          <w:szCs w:val="28"/>
        </w:rPr>
        <w:t>. Назначаване на младши прокурори с продължени срокове, на основание чл. 240, ал. 2 от ЗСВ, с решения на Прокурорската колегия на Висшия съдебен съвет по протокол № 25/29.06.2022г.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E7651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7995" w:rsidRDefault="00747995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7651" w:rsidRPr="006E27D2" w:rsidRDefault="002E7651" w:rsidP="002E76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F56710">
        <w:rPr>
          <w:b/>
          <w:bCs/>
          <w:sz w:val="28"/>
          <w:szCs w:val="28"/>
        </w:rPr>
        <w:t>1. ПРЕДЛАГА НА ПРОКУРОРСКАТА КОЛЕГИЯ НА ВИСШИЯ СЪДЕБЕН СЪВЕТ ДА НАЗНАЧИ</w:t>
      </w:r>
      <w:r w:rsidRPr="00F56710">
        <w:rPr>
          <w:bCs/>
          <w:sz w:val="28"/>
          <w:szCs w:val="28"/>
        </w:rPr>
        <w:t xml:space="preserve">, </w:t>
      </w:r>
      <w:r w:rsidRPr="00F56710">
        <w:rPr>
          <w:sz w:val="28"/>
          <w:szCs w:val="28"/>
        </w:rPr>
        <w:t>на основание чл. 160</w:t>
      </w:r>
      <w:r>
        <w:rPr>
          <w:sz w:val="28"/>
          <w:szCs w:val="28"/>
        </w:rPr>
        <w:t>,</w:t>
      </w:r>
      <w:r w:rsidRPr="00F56710">
        <w:rPr>
          <w:sz w:val="28"/>
          <w:szCs w:val="28"/>
        </w:rPr>
        <w:t xml:space="preserve"> във връзка с чл. 243 от ЗСВ, </w:t>
      </w:r>
      <w:r w:rsidRPr="00F34E1C">
        <w:rPr>
          <w:b/>
          <w:bCs/>
          <w:iCs/>
          <w:sz w:val="28"/>
          <w:szCs w:val="28"/>
        </w:rPr>
        <w:t xml:space="preserve">Светлана Петрова Паскалева - </w:t>
      </w:r>
      <w:r w:rsidRPr="00F34E1C">
        <w:rPr>
          <w:bCs/>
          <w:iCs/>
          <w:sz w:val="28"/>
          <w:szCs w:val="28"/>
        </w:rPr>
        <w:t>младши прокурор в Районна прокуратура – Благоевград</w:t>
      </w:r>
      <w:r w:rsidRPr="00F56710">
        <w:rPr>
          <w:sz w:val="28"/>
          <w:szCs w:val="28"/>
        </w:rPr>
        <w:t>, на длъжност "прокурор" в Софийска районна прокуратура, с ранг „прокурор в ОП", с</w:t>
      </w:r>
      <w:r w:rsidRPr="00F56710">
        <w:rPr>
          <w:bCs/>
          <w:sz w:val="28"/>
          <w:szCs w:val="28"/>
        </w:rPr>
        <w:t xml:space="preserve"> </w:t>
      </w:r>
      <w:r w:rsidRPr="00F56710">
        <w:rPr>
          <w:sz w:val="28"/>
          <w:szCs w:val="28"/>
        </w:rPr>
        <w:t>основно</w:t>
      </w:r>
      <w:r w:rsidRPr="00F56710">
        <w:rPr>
          <w:bCs/>
          <w:sz w:val="28"/>
          <w:szCs w:val="28"/>
        </w:rPr>
        <w:t xml:space="preserve"> </w:t>
      </w:r>
      <w:r w:rsidRPr="00F56710">
        <w:rPr>
          <w:sz w:val="28"/>
          <w:szCs w:val="28"/>
        </w:rPr>
        <w:t xml:space="preserve">месечно трудово </w:t>
      </w:r>
      <w:r w:rsidRPr="006E27D2">
        <w:rPr>
          <w:sz w:val="28"/>
          <w:szCs w:val="28"/>
        </w:rPr>
        <w:t>възнаграждение,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 w:rsidRPr="006E27D2">
        <w:rPr>
          <w:bCs/>
          <w:sz w:val="28"/>
          <w:szCs w:val="28"/>
        </w:rPr>
        <w:t>считано от датата на вземане на решението.</w:t>
      </w:r>
    </w:p>
    <w:p w:rsidR="002E7651" w:rsidRDefault="002E7651" w:rsidP="002E76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7651" w:rsidRPr="006E27D2" w:rsidRDefault="002E7651" w:rsidP="002E76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E27D2">
        <w:rPr>
          <w:b/>
          <w:bCs/>
          <w:sz w:val="28"/>
          <w:szCs w:val="28"/>
        </w:rPr>
        <w:t>.2. ПРЕДЛАГА НА ПРОКУРОРСКАТА КОЛЕГИЯ НА ВИСШИЯ СЪДЕБЕН СЪВЕТ ДА НАЗНАЧИ</w:t>
      </w:r>
      <w:r w:rsidRPr="006E27D2">
        <w:rPr>
          <w:bCs/>
          <w:sz w:val="28"/>
          <w:szCs w:val="28"/>
        </w:rPr>
        <w:t xml:space="preserve">, </w:t>
      </w:r>
      <w:r w:rsidRPr="006E27D2">
        <w:rPr>
          <w:sz w:val="28"/>
          <w:szCs w:val="28"/>
        </w:rPr>
        <w:t xml:space="preserve">на основание чл. 160, във връзка с чл. 243 от ЗСВ, </w:t>
      </w:r>
      <w:r w:rsidRPr="006E27D2">
        <w:rPr>
          <w:b/>
          <w:bCs/>
          <w:iCs/>
          <w:sz w:val="28"/>
          <w:szCs w:val="28"/>
        </w:rPr>
        <w:t xml:space="preserve">Илина Александрова Чобанова - </w:t>
      </w:r>
      <w:r w:rsidRPr="006E27D2">
        <w:rPr>
          <w:bCs/>
          <w:iCs/>
          <w:sz w:val="28"/>
          <w:szCs w:val="28"/>
        </w:rPr>
        <w:t>младши прокурор в Районна прокуратура – Пловдив</w:t>
      </w:r>
      <w:r w:rsidRPr="006E27D2">
        <w:rPr>
          <w:sz w:val="28"/>
          <w:szCs w:val="28"/>
        </w:rPr>
        <w:t>, на длъжност "прокурор" в Софийска районна прокуратура, с ранг „прокурор в ОП", с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основно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месечно трудово възнаграждение,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 w:rsidRPr="006E27D2">
        <w:rPr>
          <w:bCs/>
          <w:sz w:val="28"/>
          <w:szCs w:val="28"/>
        </w:rPr>
        <w:t>считано от датата на вземане на решението.</w:t>
      </w:r>
    </w:p>
    <w:p w:rsidR="002E7651" w:rsidRDefault="002E7651" w:rsidP="002E76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7651" w:rsidRPr="006E27D2" w:rsidRDefault="002E7651" w:rsidP="002E76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E27D2">
        <w:rPr>
          <w:b/>
          <w:bCs/>
          <w:sz w:val="28"/>
          <w:szCs w:val="28"/>
        </w:rPr>
        <w:t>.3. ПРЕДЛАГА НА ПРОКУРОРСКАТА КОЛЕГИЯ НА ВИСШИЯ СЪДЕБЕН СЪВЕТ ДА НАЗНАЧИ</w:t>
      </w:r>
      <w:r w:rsidRPr="006E27D2">
        <w:rPr>
          <w:bCs/>
          <w:sz w:val="28"/>
          <w:szCs w:val="28"/>
        </w:rPr>
        <w:t xml:space="preserve">, </w:t>
      </w:r>
      <w:r w:rsidRPr="006E27D2">
        <w:rPr>
          <w:sz w:val="28"/>
          <w:szCs w:val="28"/>
        </w:rPr>
        <w:t xml:space="preserve">на основание чл. 160, във връзка с чл. 243 от ЗСВ, </w:t>
      </w:r>
      <w:r w:rsidRPr="006E27D2">
        <w:rPr>
          <w:b/>
          <w:bCs/>
          <w:iCs/>
          <w:sz w:val="28"/>
          <w:szCs w:val="28"/>
        </w:rPr>
        <w:t xml:space="preserve">Радослава Атанасова </w:t>
      </w:r>
      <w:proofErr w:type="spellStart"/>
      <w:r w:rsidRPr="006E27D2">
        <w:rPr>
          <w:b/>
          <w:bCs/>
          <w:iCs/>
          <w:sz w:val="28"/>
          <w:szCs w:val="28"/>
        </w:rPr>
        <w:t>Каназирева</w:t>
      </w:r>
      <w:proofErr w:type="spellEnd"/>
      <w:r w:rsidRPr="006E27D2">
        <w:rPr>
          <w:b/>
          <w:bCs/>
          <w:iCs/>
          <w:sz w:val="28"/>
          <w:szCs w:val="28"/>
        </w:rPr>
        <w:t xml:space="preserve"> - </w:t>
      </w:r>
      <w:r w:rsidRPr="006E27D2">
        <w:rPr>
          <w:bCs/>
          <w:iCs/>
          <w:sz w:val="28"/>
          <w:szCs w:val="28"/>
        </w:rPr>
        <w:t>младши прокурор в Районна прокуратура – Пазарджик,</w:t>
      </w:r>
      <w:r w:rsidRPr="006E27D2">
        <w:rPr>
          <w:sz w:val="28"/>
          <w:szCs w:val="28"/>
        </w:rPr>
        <w:t xml:space="preserve"> на длъжност "прокурор" в Софийска районна прокуратура, с ранг „прокурор в ОП", с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основно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месечно трудово възнаграждение,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 w:rsidRPr="006E27D2">
        <w:rPr>
          <w:bCs/>
          <w:sz w:val="28"/>
          <w:szCs w:val="28"/>
        </w:rPr>
        <w:t>считано от датата на вземане на решението.</w:t>
      </w:r>
    </w:p>
    <w:p w:rsidR="002E7651" w:rsidRDefault="002E7651" w:rsidP="002E76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7651" w:rsidRPr="006E27D2" w:rsidRDefault="002E7651" w:rsidP="002E76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E27D2">
        <w:rPr>
          <w:b/>
          <w:bCs/>
          <w:sz w:val="28"/>
          <w:szCs w:val="28"/>
        </w:rPr>
        <w:t>.</w:t>
      </w:r>
      <w:proofErr w:type="spellStart"/>
      <w:r w:rsidRPr="006E27D2">
        <w:rPr>
          <w:b/>
          <w:bCs/>
          <w:sz w:val="28"/>
          <w:szCs w:val="28"/>
        </w:rPr>
        <w:t>4</w:t>
      </w:r>
      <w:proofErr w:type="spellEnd"/>
      <w:r w:rsidRPr="006E27D2">
        <w:rPr>
          <w:b/>
          <w:bCs/>
          <w:sz w:val="28"/>
          <w:szCs w:val="28"/>
        </w:rPr>
        <w:t>. ПРЕДЛАГА НА ПРОКУРОРСКАТА КОЛЕГИЯ НА ВИСШИЯ СЪДЕБЕН СЪВЕТ ДА НАЗНАЧИ</w:t>
      </w:r>
      <w:r w:rsidRPr="006E27D2">
        <w:rPr>
          <w:bCs/>
          <w:sz w:val="28"/>
          <w:szCs w:val="28"/>
        </w:rPr>
        <w:t xml:space="preserve">, </w:t>
      </w:r>
      <w:r w:rsidRPr="006E27D2">
        <w:rPr>
          <w:sz w:val="28"/>
          <w:szCs w:val="28"/>
        </w:rPr>
        <w:t xml:space="preserve">на основание чл. 160, във връзка с чл. 243 от ЗСВ, </w:t>
      </w:r>
      <w:r w:rsidRPr="006E27D2">
        <w:rPr>
          <w:b/>
          <w:iCs/>
          <w:sz w:val="28"/>
          <w:szCs w:val="28"/>
        </w:rPr>
        <w:t>Мирослава Кирчева Генчева</w:t>
      </w:r>
      <w:r w:rsidRPr="006E27D2">
        <w:rPr>
          <w:b/>
          <w:bCs/>
          <w:iCs/>
          <w:sz w:val="28"/>
          <w:szCs w:val="28"/>
        </w:rPr>
        <w:t xml:space="preserve"> </w:t>
      </w:r>
      <w:r w:rsidRPr="006E27D2">
        <w:rPr>
          <w:iCs/>
          <w:sz w:val="28"/>
          <w:szCs w:val="28"/>
        </w:rPr>
        <w:t>- младши прокурор в Районна прокуратура – Велико Търново</w:t>
      </w:r>
      <w:r w:rsidRPr="006E27D2">
        <w:rPr>
          <w:sz w:val="28"/>
          <w:szCs w:val="28"/>
        </w:rPr>
        <w:t>, на длъжност "прокурор" в Софийска районна прокуратура, с ранг „прокурор в ОП", с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основно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месечно трудово възнаграждение,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 w:rsidRPr="006E27D2">
        <w:rPr>
          <w:bCs/>
          <w:sz w:val="28"/>
          <w:szCs w:val="28"/>
        </w:rPr>
        <w:t>считано от датата на вземане на решението.</w:t>
      </w:r>
    </w:p>
    <w:p w:rsidR="002E7651" w:rsidRDefault="002E7651" w:rsidP="002E76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7651" w:rsidRPr="00F56710" w:rsidRDefault="002E7651" w:rsidP="002E76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E27D2">
        <w:rPr>
          <w:b/>
          <w:bCs/>
          <w:sz w:val="28"/>
          <w:szCs w:val="28"/>
        </w:rPr>
        <w:t>.5. ПРЕДЛАГА НА ПРОКУРОРСКАТА КОЛЕГИЯ НА ВИСШИЯ СЪДЕБЕН СЪВЕТ ДА НАЗНАЧИ</w:t>
      </w:r>
      <w:r w:rsidRPr="006E27D2">
        <w:rPr>
          <w:bCs/>
          <w:sz w:val="28"/>
          <w:szCs w:val="28"/>
        </w:rPr>
        <w:t xml:space="preserve">, </w:t>
      </w:r>
      <w:r w:rsidRPr="006E27D2">
        <w:rPr>
          <w:sz w:val="28"/>
          <w:szCs w:val="28"/>
        </w:rPr>
        <w:t xml:space="preserve">на основание чл. 160, във връзка с чл. 243 от ЗСВ, </w:t>
      </w:r>
      <w:r w:rsidRPr="006E27D2">
        <w:rPr>
          <w:b/>
          <w:bCs/>
          <w:iCs/>
          <w:sz w:val="28"/>
          <w:szCs w:val="28"/>
        </w:rPr>
        <w:t xml:space="preserve">Елена Борисова Паунова - </w:t>
      </w:r>
      <w:r w:rsidRPr="006E27D2">
        <w:rPr>
          <w:bCs/>
          <w:iCs/>
          <w:sz w:val="28"/>
          <w:szCs w:val="28"/>
        </w:rPr>
        <w:t>младши прокурор в Районна прокуратура – Плевен</w:t>
      </w:r>
      <w:r w:rsidRPr="006E27D2">
        <w:rPr>
          <w:sz w:val="28"/>
          <w:szCs w:val="28"/>
        </w:rPr>
        <w:t>, на длъжност "прокурор" в Софийска районна прокуратура, с ранг „прокурор в ОП", с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основно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>месечно трудово възнаграждение,</w:t>
      </w:r>
      <w:r w:rsidRPr="006E27D2">
        <w:rPr>
          <w:bCs/>
          <w:sz w:val="28"/>
          <w:szCs w:val="28"/>
        </w:rPr>
        <w:t xml:space="preserve"> </w:t>
      </w:r>
      <w:r w:rsidRPr="006E27D2">
        <w:rPr>
          <w:sz w:val="28"/>
          <w:szCs w:val="28"/>
        </w:rPr>
        <w:t xml:space="preserve">съгласно Таблица № 1 на ВСС за определяне на максималните основни месечни работни заплати на съдии, прокурори и следователи, </w:t>
      </w:r>
      <w:r w:rsidRPr="006E27D2">
        <w:rPr>
          <w:bCs/>
          <w:sz w:val="28"/>
          <w:szCs w:val="28"/>
        </w:rPr>
        <w:t>считано от датата на вземане на решението.</w:t>
      </w:r>
    </w:p>
    <w:p w:rsidR="002E7651" w:rsidRPr="006E27D2" w:rsidRDefault="002E7651" w:rsidP="002E7651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E27D2">
        <w:rPr>
          <w:rFonts w:eastAsia="Calibri"/>
          <w:i/>
          <w:iCs/>
          <w:sz w:val="28"/>
          <w:szCs w:val="28"/>
          <w:lang w:eastAsia="en-US"/>
        </w:rPr>
        <w:t>Мотиви: На 01.07.2022 г. изтече срокът на назначение по чл. 240, ал. 1 от ЗСВ на петима младши прокурори, заявили желание за устройването им в Софийска районна прокуратура</w:t>
      </w:r>
      <w:r>
        <w:rPr>
          <w:rFonts w:eastAsia="Calibri"/>
          <w:i/>
          <w:iCs/>
          <w:sz w:val="28"/>
          <w:szCs w:val="28"/>
          <w:lang w:eastAsia="en-US"/>
        </w:rPr>
        <w:t>, получили съгласия от административните си ръководители</w:t>
      </w:r>
      <w:r w:rsidRPr="006E27D2">
        <w:rPr>
          <w:rFonts w:eastAsia="Calibri"/>
          <w:i/>
          <w:iCs/>
          <w:sz w:val="28"/>
          <w:szCs w:val="28"/>
          <w:lang w:eastAsia="en-US"/>
        </w:rPr>
        <w:t>:</w:t>
      </w:r>
    </w:p>
    <w:p w:rsidR="002E7651" w:rsidRPr="006E27D2" w:rsidRDefault="002E7651" w:rsidP="002E76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i/>
          <w:iCs/>
          <w:sz w:val="28"/>
          <w:szCs w:val="28"/>
        </w:rPr>
      </w:pPr>
      <w:r w:rsidRPr="006E27D2">
        <w:rPr>
          <w:bCs/>
          <w:i/>
          <w:iCs/>
          <w:sz w:val="28"/>
          <w:szCs w:val="28"/>
        </w:rPr>
        <w:lastRenderedPageBreak/>
        <w:t>Светлана Петрова Паскалева - младши прокурор в Районна прокуратура – Благоевград</w:t>
      </w:r>
      <w:r w:rsidRPr="006E27D2">
        <w:rPr>
          <w:i/>
          <w:sz w:val="28"/>
          <w:szCs w:val="28"/>
        </w:rPr>
        <w:t>;</w:t>
      </w:r>
    </w:p>
    <w:p w:rsidR="002E7651" w:rsidRPr="006E27D2" w:rsidRDefault="002E7651" w:rsidP="002E76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bCs/>
          <w:i/>
          <w:iCs/>
          <w:sz w:val="28"/>
          <w:szCs w:val="28"/>
        </w:rPr>
      </w:pPr>
      <w:r w:rsidRPr="006E27D2">
        <w:rPr>
          <w:bCs/>
          <w:i/>
          <w:iCs/>
          <w:sz w:val="28"/>
          <w:szCs w:val="28"/>
        </w:rPr>
        <w:t>Илина Александрова Чобанова - младши прокурор в Районна прокуратура – Пловдив;</w:t>
      </w:r>
    </w:p>
    <w:p w:rsidR="002E7651" w:rsidRPr="006E27D2" w:rsidRDefault="002E7651" w:rsidP="002E76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bCs/>
          <w:i/>
          <w:iCs/>
          <w:sz w:val="28"/>
          <w:szCs w:val="28"/>
        </w:rPr>
      </w:pPr>
      <w:r w:rsidRPr="006E27D2">
        <w:rPr>
          <w:bCs/>
          <w:i/>
          <w:iCs/>
          <w:sz w:val="28"/>
          <w:szCs w:val="28"/>
        </w:rPr>
        <w:t xml:space="preserve">Радослава Атанасова </w:t>
      </w:r>
      <w:proofErr w:type="spellStart"/>
      <w:r w:rsidRPr="006E27D2">
        <w:rPr>
          <w:bCs/>
          <w:i/>
          <w:iCs/>
          <w:sz w:val="28"/>
          <w:szCs w:val="28"/>
        </w:rPr>
        <w:t>Каназирева</w:t>
      </w:r>
      <w:proofErr w:type="spellEnd"/>
      <w:r w:rsidRPr="006E27D2">
        <w:rPr>
          <w:bCs/>
          <w:i/>
          <w:iCs/>
          <w:sz w:val="28"/>
          <w:szCs w:val="28"/>
        </w:rPr>
        <w:t xml:space="preserve"> - младши прокурор в Районна прокуратура – Пазарджик;</w:t>
      </w:r>
    </w:p>
    <w:p w:rsidR="002E7651" w:rsidRPr="006E27D2" w:rsidRDefault="002E7651" w:rsidP="002E76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284"/>
        <w:jc w:val="both"/>
        <w:rPr>
          <w:bCs/>
          <w:i/>
          <w:iCs/>
          <w:sz w:val="28"/>
          <w:szCs w:val="28"/>
        </w:rPr>
      </w:pPr>
      <w:r w:rsidRPr="006E27D2">
        <w:rPr>
          <w:bCs/>
          <w:i/>
          <w:iCs/>
          <w:sz w:val="28"/>
          <w:szCs w:val="28"/>
        </w:rPr>
        <w:t>Мирослава Кирчева Генчева - младши прокурор в Районна прокуратура – Велико Търново;</w:t>
      </w:r>
    </w:p>
    <w:p w:rsidR="002E7651" w:rsidRPr="006E27D2" w:rsidRDefault="002E7651" w:rsidP="002E7651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i/>
          <w:iCs/>
          <w:sz w:val="28"/>
          <w:szCs w:val="28"/>
        </w:rPr>
      </w:pPr>
      <w:r w:rsidRPr="006E27D2">
        <w:rPr>
          <w:bCs/>
          <w:i/>
          <w:iCs/>
          <w:sz w:val="28"/>
          <w:szCs w:val="28"/>
        </w:rPr>
        <w:t>Елена Борисова Паунова - младши прокурор в Районна прокуратура – Плевен.</w:t>
      </w:r>
    </w:p>
    <w:p w:rsidR="002E7651" w:rsidRPr="0081165C" w:rsidRDefault="002E7651" w:rsidP="002E7651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1165C">
        <w:rPr>
          <w:rFonts w:eastAsia="Calibri"/>
          <w:i/>
          <w:iCs/>
          <w:sz w:val="28"/>
          <w:szCs w:val="28"/>
          <w:lang w:eastAsia="en-US"/>
        </w:rPr>
        <w:t>По предложение на Комисията, Прокурорската колегия на Висшия съдебен съвет</w:t>
      </w:r>
      <w:r>
        <w:rPr>
          <w:rFonts w:eastAsia="Calibri"/>
          <w:i/>
          <w:iCs/>
          <w:sz w:val="28"/>
          <w:szCs w:val="28"/>
          <w:lang w:eastAsia="en-US"/>
        </w:rPr>
        <w:t xml:space="preserve">, </w:t>
      </w:r>
      <w:r w:rsidRPr="0081165C">
        <w:rPr>
          <w:rFonts w:eastAsia="Calibri"/>
          <w:i/>
          <w:iCs/>
          <w:sz w:val="28"/>
          <w:szCs w:val="28"/>
          <w:lang w:eastAsia="en-US"/>
        </w:rPr>
        <w:t>с решение по протокол № 25/</w:t>
      </w:r>
      <w:r>
        <w:rPr>
          <w:rFonts w:eastAsia="Calibri"/>
          <w:i/>
          <w:iCs/>
          <w:sz w:val="28"/>
          <w:szCs w:val="28"/>
          <w:lang w:eastAsia="en-US"/>
        </w:rPr>
        <w:t>29</w:t>
      </w:r>
      <w:r w:rsidRPr="0081165C">
        <w:rPr>
          <w:rFonts w:eastAsia="Calibri"/>
          <w:i/>
          <w:iCs/>
          <w:sz w:val="28"/>
          <w:szCs w:val="28"/>
          <w:lang w:eastAsia="en-US"/>
        </w:rPr>
        <w:t>.0</w:t>
      </w:r>
      <w:r>
        <w:rPr>
          <w:rFonts w:eastAsia="Calibri"/>
          <w:i/>
          <w:iCs/>
          <w:sz w:val="28"/>
          <w:szCs w:val="28"/>
          <w:lang w:eastAsia="en-US"/>
        </w:rPr>
        <w:t>6</w:t>
      </w:r>
      <w:r w:rsidRPr="0081165C">
        <w:rPr>
          <w:rFonts w:eastAsia="Calibri"/>
          <w:i/>
          <w:iCs/>
          <w:sz w:val="28"/>
          <w:szCs w:val="28"/>
          <w:lang w:eastAsia="en-US"/>
        </w:rPr>
        <w:t>.202</w:t>
      </w:r>
      <w:r>
        <w:rPr>
          <w:rFonts w:eastAsia="Calibri"/>
          <w:i/>
          <w:iCs/>
          <w:sz w:val="28"/>
          <w:szCs w:val="28"/>
          <w:lang w:eastAsia="en-US"/>
        </w:rPr>
        <w:t xml:space="preserve">2 </w:t>
      </w:r>
      <w:r w:rsidRPr="0081165C">
        <w:rPr>
          <w:rFonts w:eastAsia="Calibri"/>
          <w:i/>
          <w:iCs/>
          <w:sz w:val="28"/>
          <w:szCs w:val="28"/>
          <w:lang w:eastAsia="en-US"/>
        </w:rPr>
        <w:t>г.,</w:t>
      </w:r>
      <w:r w:rsidRPr="0081165C">
        <w:rPr>
          <w:rFonts w:eastAsia="Calibri"/>
          <w:bCs/>
          <w:i/>
          <w:color w:val="000000"/>
          <w:sz w:val="28"/>
          <w:szCs w:val="28"/>
          <w:lang w:eastAsia="en-US"/>
        </w:rPr>
        <w:t xml:space="preserve"> продълж</w:t>
      </w:r>
      <w:r>
        <w:rPr>
          <w:rFonts w:eastAsia="Calibri"/>
          <w:bCs/>
          <w:i/>
          <w:color w:val="000000"/>
          <w:sz w:val="28"/>
          <w:szCs w:val="28"/>
          <w:lang w:eastAsia="en-US"/>
        </w:rPr>
        <w:t>и</w:t>
      </w:r>
      <w:r w:rsidRPr="0081165C">
        <w:rPr>
          <w:rFonts w:eastAsia="Calibri"/>
          <w:i/>
          <w:color w:val="000000"/>
          <w:sz w:val="28"/>
          <w:szCs w:val="28"/>
          <w:lang w:eastAsia="en-US"/>
        </w:rPr>
        <w:t xml:space="preserve"> срока на назначението </w:t>
      </w:r>
      <w:r>
        <w:rPr>
          <w:rFonts w:eastAsia="Calibri"/>
          <w:i/>
          <w:color w:val="000000"/>
          <w:sz w:val="28"/>
          <w:szCs w:val="28"/>
          <w:lang w:eastAsia="en-US"/>
        </w:rPr>
        <w:t>им</w:t>
      </w:r>
      <w:r w:rsidRPr="0081165C">
        <w:rPr>
          <w:rFonts w:eastAsia="Calibri"/>
          <w:i/>
          <w:color w:val="000000"/>
          <w:sz w:val="28"/>
          <w:szCs w:val="28"/>
          <w:lang w:eastAsia="en-US"/>
        </w:rPr>
        <w:t xml:space="preserve"> с до 6 (шест) месеца, на основание чл. 240, ал. 2 от ЗСВ, поради липсата на свободн</w:t>
      </w:r>
      <w:r>
        <w:rPr>
          <w:rFonts w:eastAsia="Calibri"/>
          <w:i/>
          <w:color w:val="000000"/>
          <w:sz w:val="28"/>
          <w:szCs w:val="28"/>
          <w:lang w:eastAsia="en-US"/>
        </w:rPr>
        <w:t>и</w:t>
      </w:r>
      <w:r w:rsidRPr="0081165C">
        <w:rPr>
          <w:rFonts w:eastAsia="Calibri"/>
          <w:i/>
          <w:color w:val="000000"/>
          <w:sz w:val="28"/>
          <w:szCs w:val="28"/>
          <w:lang w:eastAsia="en-US"/>
        </w:rPr>
        <w:t xml:space="preserve"> длъжност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и във </w:t>
      </w:r>
      <w:proofErr w:type="spellStart"/>
      <w:r>
        <w:rPr>
          <w:rFonts w:eastAsia="Calibri"/>
          <w:i/>
          <w:color w:val="000000"/>
          <w:sz w:val="28"/>
          <w:szCs w:val="28"/>
          <w:lang w:eastAsia="en-US"/>
        </w:rPr>
        <w:t>високонатоварената</w:t>
      </w:r>
      <w:proofErr w:type="spellEnd"/>
      <w:r>
        <w:rPr>
          <w:rFonts w:eastAsia="Calibri"/>
          <w:i/>
          <w:color w:val="000000"/>
          <w:sz w:val="28"/>
          <w:szCs w:val="28"/>
          <w:lang w:eastAsia="en-US"/>
        </w:rPr>
        <w:t xml:space="preserve"> Софийска районна прокуратура</w:t>
      </w:r>
      <w:r w:rsidRPr="0081165C">
        <w:rPr>
          <w:rFonts w:eastAsia="Calibri"/>
          <w:i/>
          <w:color w:val="000000"/>
          <w:sz w:val="28"/>
          <w:szCs w:val="28"/>
          <w:lang w:eastAsia="en-US"/>
        </w:rPr>
        <w:t>, ко</w:t>
      </w:r>
      <w:r>
        <w:rPr>
          <w:rFonts w:eastAsia="Calibri"/>
          <w:i/>
          <w:color w:val="000000"/>
          <w:sz w:val="28"/>
          <w:szCs w:val="28"/>
          <w:lang w:eastAsia="en-US"/>
        </w:rPr>
        <w:t>и</w:t>
      </w:r>
      <w:r w:rsidRPr="0081165C">
        <w:rPr>
          <w:rFonts w:eastAsia="Calibri"/>
          <w:i/>
          <w:color w:val="000000"/>
          <w:sz w:val="28"/>
          <w:szCs w:val="28"/>
          <w:lang w:eastAsia="en-US"/>
        </w:rPr>
        <w:t>то да послуж</w:t>
      </w:r>
      <w:r>
        <w:rPr>
          <w:rFonts w:eastAsia="Calibri"/>
          <w:i/>
          <w:color w:val="000000"/>
          <w:sz w:val="28"/>
          <w:szCs w:val="28"/>
          <w:lang w:eastAsia="en-US"/>
        </w:rPr>
        <w:t>ат</w:t>
      </w:r>
      <w:r w:rsidRPr="0081165C">
        <w:rPr>
          <w:rFonts w:eastAsia="Calibri"/>
          <w:i/>
          <w:color w:val="000000"/>
          <w:sz w:val="28"/>
          <w:szCs w:val="28"/>
          <w:lang w:eastAsia="en-US"/>
        </w:rPr>
        <w:t xml:space="preserve"> за </w:t>
      </w:r>
      <w:r>
        <w:rPr>
          <w:rFonts w:eastAsia="Calibri"/>
          <w:i/>
          <w:color w:val="000000"/>
          <w:sz w:val="28"/>
          <w:szCs w:val="28"/>
          <w:lang w:eastAsia="en-US"/>
        </w:rPr>
        <w:t>обезпечаването им</w:t>
      </w:r>
      <w:r w:rsidRPr="0081165C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</w:p>
    <w:p w:rsidR="002E7651" w:rsidRPr="0081165C" w:rsidRDefault="002E7651" w:rsidP="002E7651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1165C">
        <w:rPr>
          <w:rFonts w:eastAsia="Calibri"/>
          <w:i/>
          <w:iCs/>
          <w:sz w:val="28"/>
          <w:szCs w:val="28"/>
          <w:lang w:eastAsia="en-US"/>
        </w:rPr>
        <w:t>Към настоящия момент е налице възможност за устройване на младши</w:t>
      </w:r>
      <w:r>
        <w:rPr>
          <w:rFonts w:eastAsia="Calibri"/>
          <w:i/>
          <w:iCs/>
          <w:sz w:val="28"/>
          <w:szCs w:val="28"/>
          <w:lang w:eastAsia="en-US"/>
        </w:rPr>
        <w:t>те</w:t>
      </w:r>
      <w:r w:rsidRPr="0081165C">
        <w:rPr>
          <w:rFonts w:eastAsia="Calibri"/>
          <w:i/>
          <w:iCs/>
          <w:sz w:val="28"/>
          <w:szCs w:val="28"/>
          <w:lang w:eastAsia="en-US"/>
        </w:rPr>
        <w:t xml:space="preserve"> прокурор</w:t>
      </w:r>
      <w:r>
        <w:rPr>
          <w:rFonts w:eastAsia="Calibri"/>
          <w:i/>
          <w:iCs/>
          <w:sz w:val="28"/>
          <w:szCs w:val="28"/>
          <w:lang w:eastAsia="en-US"/>
        </w:rPr>
        <w:t>и</w:t>
      </w:r>
      <w:r w:rsidRPr="0081165C">
        <w:rPr>
          <w:rFonts w:eastAsia="Calibri"/>
          <w:i/>
          <w:iCs/>
          <w:sz w:val="28"/>
          <w:szCs w:val="28"/>
          <w:lang w:eastAsia="en-US"/>
        </w:rPr>
        <w:t>, с оглед овакантяване на длъжност</w:t>
      </w:r>
      <w:r>
        <w:rPr>
          <w:rFonts w:eastAsia="Calibri"/>
          <w:i/>
          <w:iCs/>
          <w:sz w:val="28"/>
          <w:szCs w:val="28"/>
          <w:lang w:eastAsia="en-US"/>
        </w:rPr>
        <w:t>и</w:t>
      </w:r>
      <w:r w:rsidRPr="0081165C">
        <w:rPr>
          <w:rFonts w:eastAsia="Calibri"/>
          <w:i/>
          <w:iCs/>
          <w:sz w:val="28"/>
          <w:szCs w:val="28"/>
          <w:lang w:eastAsia="en-US"/>
        </w:rPr>
        <w:t xml:space="preserve"> „прокурор“ в </w:t>
      </w:r>
      <w:r>
        <w:rPr>
          <w:rFonts w:eastAsia="Calibri"/>
          <w:i/>
          <w:iCs/>
          <w:sz w:val="28"/>
          <w:szCs w:val="28"/>
          <w:lang w:eastAsia="en-US"/>
        </w:rPr>
        <w:t xml:space="preserve">Софийска районна прокуратура след </w:t>
      </w:r>
      <w:r w:rsidRPr="008B26DF">
        <w:rPr>
          <w:rFonts w:eastAsia="Calibri"/>
          <w:i/>
          <w:iCs/>
          <w:sz w:val="28"/>
          <w:szCs w:val="28"/>
          <w:lang w:eastAsia="en-US"/>
        </w:rPr>
        <w:t>приложението на разпоредбата на чл. 193, ал. 6 от ЗСВ по обявения, с решение на Прокурорската колегия на ВСС по пр. № 27/11.09.2019 г. (</w:t>
      </w:r>
      <w:proofErr w:type="spellStart"/>
      <w:r w:rsidRPr="008B26DF">
        <w:rPr>
          <w:rFonts w:eastAsia="Calibri"/>
          <w:i/>
          <w:iCs/>
          <w:sz w:val="28"/>
          <w:szCs w:val="28"/>
          <w:lang w:eastAsia="en-US"/>
        </w:rPr>
        <w:t>обн</w:t>
      </w:r>
      <w:proofErr w:type="spellEnd"/>
      <w:r w:rsidRPr="008B26DF">
        <w:rPr>
          <w:rFonts w:eastAsia="Calibri"/>
          <w:i/>
          <w:iCs/>
          <w:sz w:val="28"/>
          <w:szCs w:val="28"/>
          <w:lang w:eastAsia="en-US"/>
        </w:rPr>
        <w:t>. в ДВ бр. 73/17.09.2019 г.), конкурс за повишаване в длъжност „прокурор“ в окръжните прокуратури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  <w:r w:rsidRPr="0081165C">
        <w:rPr>
          <w:rFonts w:eastAsia="Calibri"/>
          <w:i/>
          <w:iCs/>
          <w:sz w:val="28"/>
          <w:szCs w:val="28"/>
          <w:lang w:eastAsia="en-US"/>
        </w:rPr>
        <w:t xml:space="preserve"> </w:t>
      </w:r>
    </w:p>
    <w:p w:rsidR="002E7651" w:rsidRDefault="002E7651" w:rsidP="002E7651">
      <w:pPr>
        <w:autoSpaceDE w:val="0"/>
        <w:autoSpaceDN w:val="0"/>
        <w:adjustRightInd w:val="0"/>
        <w:ind w:firstLine="284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Във връзка с </w:t>
      </w:r>
      <w:r w:rsidRPr="0076452B">
        <w:rPr>
          <w:i/>
          <w:iCs/>
          <w:sz w:val="28"/>
          <w:szCs w:val="28"/>
        </w:rPr>
        <w:t>така оч</w:t>
      </w:r>
      <w:r>
        <w:rPr>
          <w:i/>
          <w:iCs/>
          <w:sz w:val="28"/>
          <w:szCs w:val="28"/>
        </w:rPr>
        <w:t>ертаната фактическа обстановка - наличието на вакантни</w:t>
      </w:r>
      <w:r w:rsidRPr="007645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прокурорски</w:t>
      </w:r>
      <w:r w:rsidRPr="0076452B">
        <w:rPr>
          <w:i/>
          <w:iCs/>
          <w:sz w:val="28"/>
          <w:szCs w:val="28"/>
        </w:rPr>
        <w:t xml:space="preserve"> длъжности </w:t>
      </w:r>
      <w:r>
        <w:rPr>
          <w:i/>
          <w:iCs/>
          <w:sz w:val="28"/>
          <w:szCs w:val="28"/>
        </w:rPr>
        <w:t xml:space="preserve">в Софийска районна прокуратура </w:t>
      </w:r>
      <w:r w:rsidRPr="0076452B">
        <w:rPr>
          <w:i/>
          <w:iCs/>
          <w:sz w:val="28"/>
          <w:szCs w:val="28"/>
        </w:rPr>
        <w:t xml:space="preserve">след </w:t>
      </w:r>
      <w:r>
        <w:rPr>
          <w:i/>
          <w:iCs/>
          <w:sz w:val="28"/>
          <w:szCs w:val="28"/>
        </w:rPr>
        <w:t>приложението на механизма на чл. 193, ал. 6 от ЗСВ</w:t>
      </w:r>
      <w:r w:rsidRPr="0076452B">
        <w:rPr>
          <w:i/>
          <w:iCs/>
          <w:sz w:val="28"/>
          <w:szCs w:val="28"/>
        </w:rPr>
        <w:t xml:space="preserve"> на окръжно ниво</w:t>
      </w:r>
      <w:r>
        <w:rPr>
          <w:i/>
          <w:iCs/>
          <w:sz w:val="28"/>
          <w:szCs w:val="28"/>
        </w:rPr>
        <w:t xml:space="preserve">, Комисията счита, </w:t>
      </w:r>
      <w:r w:rsidRPr="00547090">
        <w:rPr>
          <w:i/>
          <w:iCs/>
          <w:sz w:val="28"/>
          <w:szCs w:val="28"/>
        </w:rPr>
        <w:t xml:space="preserve">че са налице предпоставките </w:t>
      </w:r>
      <w:r>
        <w:rPr>
          <w:i/>
          <w:iCs/>
          <w:sz w:val="28"/>
          <w:szCs w:val="28"/>
        </w:rPr>
        <w:t xml:space="preserve">за устройването на петимата </w:t>
      </w:r>
      <w:r w:rsidRPr="00547090">
        <w:rPr>
          <w:i/>
          <w:iCs/>
          <w:sz w:val="28"/>
          <w:szCs w:val="28"/>
        </w:rPr>
        <w:t>младши</w:t>
      </w:r>
      <w:r>
        <w:rPr>
          <w:i/>
          <w:iCs/>
          <w:sz w:val="28"/>
          <w:szCs w:val="28"/>
        </w:rPr>
        <w:t xml:space="preserve"> </w:t>
      </w:r>
      <w:r w:rsidRPr="00547090">
        <w:rPr>
          <w:i/>
          <w:iCs/>
          <w:sz w:val="28"/>
          <w:szCs w:val="28"/>
        </w:rPr>
        <w:t>магистрат</w:t>
      </w:r>
      <w:r>
        <w:rPr>
          <w:i/>
          <w:iCs/>
          <w:sz w:val="28"/>
          <w:szCs w:val="28"/>
        </w:rPr>
        <w:t>и с удължени срокове по чл. 240, ал. 2 от ЗСВ</w:t>
      </w:r>
      <w:r w:rsidRPr="00547090">
        <w:rPr>
          <w:i/>
          <w:iCs/>
          <w:sz w:val="28"/>
          <w:szCs w:val="28"/>
        </w:rPr>
        <w:t xml:space="preserve">, като </w:t>
      </w:r>
      <w:r>
        <w:rPr>
          <w:i/>
          <w:iCs/>
          <w:sz w:val="28"/>
          <w:szCs w:val="28"/>
        </w:rPr>
        <w:t xml:space="preserve">същите </w:t>
      </w:r>
      <w:r w:rsidRPr="00547090">
        <w:rPr>
          <w:i/>
          <w:iCs/>
          <w:sz w:val="28"/>
          <w:szCs w:val="28"/>
        </w:rPr>
        <w:t>бъд</w:t>
      </w:r>
      <w:r>
        <w:rPr>
          <w:i/>
          <w:iCs/>
          <w:sz w:val="28"/>
          <w:szCs w:val="28"/>
        </w:rPr>
        <w:t>ат</w:t>
      </w:r>
      <w:r w:rsidRPr="00547090">
        <w:rPr>
          <w:i/>
          <w:iCs/>
          <w:sz w:val="28"/>
          <w:szCs w:val="28"/>
        </w:rPr>
        <w:t xml:space="preserve"> назначен</w:t>
      </w:r>
      <w:r>
        <w:rPr>
          <w:i/>
          <w:iCs/>
          <w:sz w:val="28"/>
          <w:szCs w:val="28"/>
        </w:rPr>
        <w:t xml:space="preserve">и </w:t>
      </w:r>
      <w:r w:rsidRPr="00547090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 xml:space="preserve">свободни </w:t>
      </w:r>
      <w:r w:rsidRPr="00547090">
        <w:rPr>
          <w:i/>
          <w:iCs/>
          <w:sz w:val="28"/>
          <w:szCs w:val="28"/>
        </w:rPr>
        <w:t>длъжност</w:t>
      </w:r>
      <w:r>
        <w:rPr>
          <w:i/>
          <w:iCs/>
          <w:sz w:val="28"/>
          <w:szCs w:val="28"/>
        </w:rPr>
        <w:t>и</w:t>
      </w:r>
      <w:r w:rsidRPr="00547090">
        <w:rPr>
          <w:i/>
          <w:iCs/>
          <w:sz w:val="28"/>
          <w:szCs w:val="28"/>
        </w:rPr>
        <w:t xml:space="preserve"> „прокурор" в </w:t>
      </w:r>
      <w:r>
        <w:rPr>
          <w:i/>
          <w:iCs/>
          <w:sz w:val="28"/>
          <w:szCs w:val="28"/>
        </w:rPr>
        <w:t>Софийска районна прокуратура.</w:t>
      </w:r>
      <w:r w:rsidRPr="00547090">
        <w:rPr>
          <w:b/>
          <w:bCs/>
          <w:i/>
          <w:iCs/>
          <w:sz w:val="28"/>
          <w:szCs w:val="28"/>
        </w:rPr>
        <w:t xml:space="preserve"> </w:t>
      </w:r>
    </w:p>
    <w:p w:rsidR="002E7651" w:rsidRDefault="002E7651" w:rsidP="002E7651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bCs/>
          <w:iCs/>
          <w:sz w:val="28"/>
          <w:szCs w:val="28"/>
        </w:rPr>
      </w:pPr>
    </w:p>
    <w:p w:rsidR="002E7651" w:rsidRPr="00626F37" w:rsidRDefault="002E7651" w:rsidP="002E7651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4.6</w:t>
      </w:r>
      <w:r w:rsidRPr="00626F37">
        <w:rPr>
          <w:b/>
          <w:bCs/>
          <w:iCs/>
          <w:sz w:val="28"/>
          <w:szCs w:val="28"/>
        </w:rPr>
        <w:t>.</w:t>
      </w:r>
      <w:r w:rsidRPr="00626F37">
        <w:rPr>
          <w:bCs/>
          <w:iCs/>
          <w:sz w:val="28"/>
          <w:szCs w:val="28"/>
        </w:rPr>
        <w:t xml:space="preserve"> Внася предложенията в заседанието на Прокурорската колегия на ВСС, насрочено на 2</w:t>
      </w:r>
      <w:r>
        <w:rPr>
          <w:bCs/>
          <w:iCs/>
          <w:sz w:val="28"/>
          <w:szCs w:val="28"/>
        </w:rPr>
        <w:t>0</w:t>
      </w:r>
      <w:r w:rsidRPr="00626F37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7</w:t>
      </w:r>
      <w:r w:rsidRPr="00626F37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</w:t>
      </w:r>
      <w:r w:rsidRPr="00626F37">
        <w:rPr>
          <w:bCs/>
          <w:iCs/>
          <w:sz w:val="28"/>
          <w:szCs w:val="28"/>
        </w:rPr>
        <w:t xml:space="preserve"> г., за разглеждане и произнасяне. </w:t>
      </w:r>
    </w:p>
    <w:p w:rsidR="002E7651" w:rsidRPr="00626F37" w:rsidRDefault="002E7651" w:rsidP="002E7651">
      <w:pPr>
        <w:tabs>
          <w:tab w:val="left" w:pos="142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6616E" w:rsidRDefault="007167D4" w:rsidP="00066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6616E">
        <w:rPr>
          <w:bCs/>
          <w:sz w:val="28"/>
          <w:szCs w:val="28"/>
        </w:rPr>
        <w:t>. Определяне на изпълняващ функциите „административен ръководител - окръжен прокурор“ на Окръжна прокуратура - Габрово.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D6429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1E58" w:rsidRDefault="008E1E58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7995" w:rsidRDefault="00747995" w:rsidP="00747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ПРЕДЛАГА НА ПРОКУРОРСКАТА КОЛЕГИЯ НА ВИСШИЯ СЪДЕБЕН СЪВЕТ ДА ОПРЕДЕЛИ, на основание чл. 175, ал. 4, изр. 2 от ЗСВ, Жени Христова Шикова – заместник на административния ръководител – заместник-окръжен прокурор на Окръжна прокуратура - Габрово</w:t>
      </w:r>
      <w:r>
        <w:rPr>
          <w:bCs/>
          <w:sz w:val="28"/>
          <w:szCs w:val="28"/>
        </w:rPr>
        <w:t>, за изпълняващ функциите „</w:t>
      </w:r>
      <w:r>
        <w:rPr>
          <w:sz w:val="28"/>
          <w:szCs w:val="28"/>
        </w:rPr>
        <w:t xml:space="preserve">административен ръководител – окръжен прокурор“ на Окръжна прокуратура – Габрово, с </w:t>
      </w:r>
      <w:r w:rsidRPr="00C00FB6">
        <w:rPr>
          <w:sz w:val="28"/>
          <w:szCs w:val="28"/>
        </w:rPr>
        <w:t xml:space="preserve">ранг „прокурор във ВКП и ВАП“, с основно месечно трудово </w:t>
      </w:r>
      <w:r w:rsidRPr="00C00FB6">
        <w:rPr>
          <w:sz w:val="28"/>
          <w:szCs w:val="28"/>
        </w:rPr>
        <w:lastRenderedPageBreak/>
        <w:t xml:space="preserve">възнаграждение, съгласно </w:t>
      </w:r>
      <w:r w:rsidRPr="00C00FB6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C00FB6">
        <w:rPr>
          <w:sz w:val="28"/>
          <w:szCs w:val="28"/>
        </w:rPr>
        <w:t>, считано от 12.08.</w:t>
      </w:r>
      <w:r w:rsidRPr="00C00FB6">
        <w:rPr>
          <w:bCs/>
          <w:sz w:val="28"/>
          <w:szCs w:val="28"/>
        </w:rPr>
        <w:t>202</w:t>
      </w:r>
      <w:r w:rsidRPr="00C00FB6">
        <w:rPr>
          <w:bCs/>
          <w:sz w:val="28"/>
          <w:szCs w:val="28"/>
          <w:lang w:val="en-GB"/>
        </w:rPr>
        <w:t>2</w:t>
      </w:r>
      <w:r w:rsidRPr="00C00FB6">
        <w:rPr>
          <w:bCs/>
          <w:sz w:val="28"/>
          <w:szCs w:val="28"/>
        </w:rPr>
        <w:t xml:space="preserve"> г.,</w:t>
      </w:r>
      <w:r w:rsidRPr="00C00FB6">
        <w:rPr>
          <w:sz w:val="28"/>
          <w:szCs w:val="28"/>
        </w:rPr>
        <w:t xml:space="preserve"> до встъпване в длъжност на нов административен ръководител.</w:t>
      </w:r>
      <w:r>
        <w:rPr>
          <w:sz w:val="28"/>
          <w:szCs w:val="28"/>
        </w:rPr>
        <w:t xml:space="preserve"> </w:t>
      </w:r>
    </w:p>
    <w:p w:rsidR="00747995" w:rsidRDefault="00747995" w:rsidP="00747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95" w:rsidRDefault="00747995" w:rsidP="00747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sz w:val="28"/>
          <w:szCs w:val="28"/>
          <w:lang w:val="en-GB"/>
        </w:rPr>
        <w:t>2</w:t>
      </w:r>
      <w:r>
        <w:rPr>
          <w:sz w:val="28"/>
          <w:szCs w:val="28"/>
        </w:rPr>
        <w:t>. ВНАСЯ предложението в заседанието на Прокурорската колегия на ВСС, насрочено на 20.07.2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2 </w:t>
      </w:r>
      <w:r>
        <w:rPr>
          <w:sz w:val="28"/>
          <w:szCs w:val="28"/>
        </w:rPr>
        <w:t>г., за разглеждане и произнасяне.</w:t>
      </w:r>
    </w:p>
    <w:p w:rsidR="0006616E" w:rsidRDefault="0006616E" w:rsidP="0006616E">
      <w:pPr>
        <w:ind w:firstLine="708"/>
        <w:jc w:val="both"/>
        <w:rPr>
          <w:bCs/>
          <w:sz w:val="28"/>
          <w:szCs w:val="28"/>
        </w:rPr>
      </w:pPr>
    </w:p>
    <w:p w:rsidR="0006616E" w:rsidRDefault="007167D4" w:rsidP="00066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6616E">
        <w:rPr>
          <w:bCs/>
          <w:sz w:val="28"/>
          <w:szCs w:val="28"/>
        </w:rPr>
        <w:t>. Предложение от административния ръководител на Окръжна прокуратура - Пазарджик за назначаване на Живко Динев Пенев - прокурор в Окръжна прокуратура - Пазарджик, на длъжност „заместник на административния ръководител - заместник-окръжен прокурор“ на Окръжна прокуратура - Пазарджик.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D6429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6616E" w:rsidRDefault="0006616E" w:rsidP="0006616E">
      <w:pPr>
        <w:ind w:left="708"/>
        <w:jc w:val="both"/>
        <w:rPr>
          <w:bCs/>
          <w:sz w:val="28"/>
          <w:szCs w:val="28"/>
        </w:rPr>
      </w:pPr>
    </w:p>
    <w:p w:rsidR="00747995" w:rsidRDefault="00747995" w:rsidP="00747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6.1.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>Живко Динев Пенев - прокурор в Окръжна прокуратура - Пазарджик, на длъжност „заместник на административния ръководител - заместник-окръжен прокурор“ на Окръжна прокуратура - Пазарджик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004BD" w:rsidRDefault="00D004BD" w:rsidP="00D004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004BD" w:rsidRDefault="00D004BD" w:rsidP="00D004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20.07.2022 г., за разглеждане и произнасяне.</w:t>
      </w:r>
    </w:p>
    <w:p w:rsidR="00F61D55" w:rsidRDefault="00F61D55" w:rsidP="0006616E">
      <w:pPr>
        <w:ind w:firstLine="708"/>
        <w:jc w:val="both"/>
        <w:rPr>
          <w:bCs/>
          <w:sz w:val="28"/>
          <w:szCs w:val="28"/>
        </w:rPr>
      </w:pPr>
    </w:p>
    <w:p w:rsidR="0006616E" w:rsidRDefault="007167D4" w:rsidP="000661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6616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Смолян за назначаване на Здравко </w:t>
      </w:r>
      <w:proofErr w:type="spellStart"/>
      <w:r w:rsidR="0006616E">
        <w:rPr>
          <w:bCs/>
          <w:sz w:val="28"/>
          <w:szCs w:val="28"/>
        </w:rPr>
        <w:t>Сабинов</w:t>
      </w:r>
      <w:proofErr w:type="spellEnd"/>
      <w:r w:rsidR="0006616E">
        <w:rPr>
          <w:bCs/>
          <w:sz w:val="28"/>
          <w:szCs w:val="28"/>
        </w:rPr>
        <w:t xml:space="preserve"> </w:t>
      </w:r>
      <w:proofErr w:type="spellStart"/>
      <w:r w:rsidR="0006616E">
        <w:rPr>
          <w:bCs/>
          <w:sz w:val="28"/>
          <w:szCs w:val="28"/>
        </w:rPr>
        <w:t>Делиев</w:t>
      </w:r>
      <w:proofErr w:type="spellEnd"/>
      <w:r w:rsidR="0006616E">
        <w:rPr>
          <w:bCs/>
          <w:sz w:val="28"/>
          <w:szCs w:val="28"/>
        </w:rPr>
        <w:t xml:space="preserve"> - прокурор в Районна прокуратура - Смолян, на длъжност „заместник на административния ръководител - заместник-</w:t>
      </w:r>
      <w:r w:rsidR="00A07B8B">
        <w:rPr>
          <w:bCs/>
          <w:sz w:val="28"/>
          <w:szCs w:val="28"/>
        </w:rPr>
        <w:t>районен</w:t>
      </w:r>
      <w:r w:rsidR="0006616E">
        <w:rPr>
          <w:bCs/>
          <w:sz w:val="28"/>
          <w:szCs w:val="28"/>
        </w:rPr>
        <w:t xml:space="preserve"> прокурор“ на Районна прокуратура - Смолян.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954B0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2FDB" w:rsidRDefault="002B2FDB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004BD" w:rsidRDefault="00D004BD" w:rsidP="00D004BD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7.1.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ПРЕДЛАГА НА ПРОКУРОРСКАТА КОЛЕГИЯ НА ВСС ДА НАЗНАЧИ, на основание чл. 160, във връзка с чл. 168, ал. 3 от ЗСВ, </w:t>
      </w:r>
      <w:r>
        <w:rPr>
          <w:bCs/>
          <w:sz w:val="28"/>
          <w:szCs w:val="28"/>
        </w:rPr>
        <w:t xml:space="preserve">Здравко </w:t>
      </w:r>
      <w:proofErr w:type="spellStart"/>
      <w:r>
        <w:rPr>
          <w:bCs/>
          <w:sz w:val="28"/>
          <w:szCs w:val="28"/>
        </w:rPr>
        <w:t>Сабинов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Делиев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Смолян, на длъжност „заместник на административния ръководител - заместник-районен прокурор“ на Районна прокуратура - Смолян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D004BD" w:rsidRDefault="00D004BD" w:rsidP="00D004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D004BD" w:rsidRDefault="00D004BD" w:rsidP="00D004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7.2.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в заседание на Прокурорската колегия на ВСС, насрочено за 20.07.2022 г., за разглеждане и произнасяне.</w:t>
      </w:r>
    </w:p>
    <w:p w:rsidR="0006616E" w:rsidRDefault="0006616E" w:rsidP="0006616E">
      <w:pPr>
        <w:ind w:left="708"/>
        <w:jc w:val="both"/>
        <w:rPr>
          <w:bCs/>
          <w:sz w:val="28"/>
          <w:szCs w:val="28"/>
        </w:rPr>
      </w:pPr>
    </w:p>
    <w:p w:rsidR="0006616E" w:rsidRPr="004062F3" w:rsidRDefault="007167D4" w:rsidP="0006616E">
      <w:pPr>
        <w:ind w:firstLine="708"/>
        <w:jc w:val="both"/>
        <w:rPr>
          <w:bCs/>
          <w:sz w:val="28"/>
          <w:szCs w:val="28"/>
        </w:rPr>
      </w:pPr>
      <w:r w:rsidRPr="004062F3">
        <w:rPr>
          <w:bCs/>
          <w:sz w:val="28"/>
          <w:szCs w:val="28"/>
        </w:rPr>
        <w:t>8</w:t>
      </w:r>
      <w:r w:rsidR="0006616E" w:rsidRPr="004062F3">
        <w:rPr>
          <w:bCs/>
          <w:sz w:val="28"/>
          <w:szCs w:val="28"/>
        </w:rPr>
        <w:t xml:space="preserve">. Предложение от административния ръководител на Районна прокуратура – Монтана за освобождаване на Росен </w:t>
      </w:r>
      <w:proofErr w:type="spellStart"/>
      <w:r w:rsidR="0006616E" w:rsidRPr="004062F3">
        <w:rPr>
          <w:bCs/>
          <w:sz w:val="28"/>
          <w:szCs w:val="28"/>
        </w:rPr>
        <w:t>Обретинов</w:t>
      </w:r>
      <w:proofErr w:type="spellEnd"/>
      <w:r w:rsidR="0006616E" w:rsidRPr="004062F3">
        <w:rPr>
          <w:bCs/>
          <w:sz w:val="28"/>
          <w:szCs w:val="28"/>
        </w:rPr>
        <w:t xml:space="preserve"> Станев от заеманата длъжност „заместник на административния ръководител – заместник-районен прокурор“ на Районна прокуратура – Монтана и назначаване на Ели Петрова </w:t>
      </w:r>
      <w:r w:rsidR="000A6BAF" w:rsidRPr="004062F3">
        <w:rPr>
          <w:bCs/>
          <w:sz w:val="28"/>
          <w:szCs w:val="28"/>
        </w:rPr>
        <w:t>Лазарова</w:t>
      </w:r>
      <w:r w:rsidR="0006616E" w:rsidRPr="004062F3">
        <w:rPr>
          <w:bCs/>
          <w:sz w:val="28"/>
          <w:szCs w:val="28"/>
        </w:rPr>
        <w:t xml:space="preserve"> – прокурор в Районна прокуратура - Монтана на длъжността „заместник на административния ръководител – заместник-районен прокурор“ на Районна прокуратура – Монтана.</w:t>
      </w:r>
    </w:p>
    <w:p w:rsidR="002E2953" w:rsidRPr="004062F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062F3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954B0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4062F3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062F3" w:rsidRDefault="002E2953" w:rsidP="002E2953">
      <w:pPr>
        <w:ind w:firstLine="708"/>
        <w:jc w:val="both"/>
        <w:rPr>
          <w:sz w:val="28"/>
        </w:rPr>
      </w:pPr>
    </w:p>
    <w:p w:rsidR="002E2953" w:rsidRPr="004062F3" w:rsidRDefault="002E2953" w:rsidP="002E2953">
      <w:pPr>
        <w:jc w:val="center"/>
        <w:rPr>
          <w:bCs/>
          <w:sz w:val="28"/>
          <w:szCs w:val="28"/>
        </w:rPr>
      </w:pPr>
      <w:r w:rsidRPr="004062F3"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Pr="004062F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62F3">
        <w:rPr>
          <w:bCs/>
          <w:sz w:val="28"/>
          <w:szCs w:val="28"/>
        </w:rPr>
        <w:t>Р  Е  Ш  И:</w:t>
      </w:r>
    </w:p>
    <w:p w:rsidR="002B2FDB" w:rsidRPr="004062F3" w:rsidRDefault="002B2FDB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04B3" w:rsidRPr="004062F3" w:rsidRDefault="006504B3" w:rsidP="006504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062F3">
        <w:rPr>
          <w:rFonts w:ascii="Times New Roman CYR" w:hAnsi="Times New Roman CYR" w:cs="Times New Roman CYR"/>
          <w:sz w:val="28"/>
          <w:szCs w:val="28"/>
        </w:rPr>
        <w:t xml:space="preserve">8.1. ПРЕДЛАГА НА ПРОКУРОРСКАТА КОЛЕГИЯ НА ВСС ДА ОСВОБОДИ, на основание чл. 160, във връзка с чл. 175, ал. 8, изр. 1 от ЗСВ, </w:t>
      </w:r>
      <w:r w:rsidRPr="004062F3">
        <w:rPr>
          <w:bCs/>
          <w:sz w:val="28"/>
          <w:szCs w:val="28"/>
        </w:rPr>
        <w:t xml:space="preserve">Росен </w:t>
      </w:r>
      <w:proofErr w:type="spellStart"/>
      <w:r w:rsidRPr="004062F3">
        <w:rPr>
          <w:bCs/>
          <w:sz w:val="28"/>
          <w:szCs w:val="28"/>
        </w:rPr>
        <w:t>Обретинов</w:t>
      </w:r>
      <w:proofErr w:type="spellEnd"/>
      <w:r w:rsidRPr="004062F3">
        <w:rPr>
          <w:bCs/>
          <w:sz w:val="28"/>
          <w:szCs w:val="28"/>
        </w:rPr>
        <w:t xml:space="preserve"> Станев от заеманата длъжност „заместник на административния ръководител – заместник-районен прокурор“ на Районна прокуратура – Монтана</w:t>
      </w:r>
      <w:r w:rsidRPr="004062F3">
        <w:rPr>
          <w:rFonts w:ascii="Times New Roman CYR" w:hAnsi="Times New Roman CYR" w:cs="Times New Roman CYR"/>
          <w:sz w:val="28"/>
          <w:szCs w:val="28"/>
        </w:rPr>
        <w:t>, с ранг „прокурор във ВКП и ВАП“.</w:t>
      </w:r>
    </w:p>
    <w:p w:rsidR="006504B3" w:rsidRPr="004062F3" w:rsidRDefault="006504B3" w:rsidP="006504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4B3" w:rsidRPr="004062F3" w:rsidRDefault="006504B3" w:rsidP="006504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062F3">
        <w:rPr>
          <w:rFonts w:ascii="Times New Roman CYR" w:hAnsi="Times New Roman CYR" w:cs="Times New Roman CYR"/>
          <w:sz w:val="28"/>
          <w:szCs w:val="28"/>
        </w:rPr>
        <w:t xml:space="preserve">8.2. ПРЕДЛАГА НА ПРОКУРОРСКАТА КОЛЕГИЯ НА ВСС ДА НАЗНАЧИ, на основание чл. 160, във връзка с чл. 168, ал. 3 от ЗСВ, </w:t>
      </w:r>
      <w:r w:rsidRPr="004062F3">
        <w:rPr>
          <w:bCs/>
          <w:sz w:val="28"/>
          <w:szCs w:val="28"/>
        </w:rPr>
        <w:t>Ели Петрова Лазарова – прокурор в Районна прокуратура - Монтана на длъжността „заместник на административния ръководител – заместник-районен прокурор“ на Районна прокуратура – Монтана</w:t>
      </w:r>
      <w:r w:rsidRPr="004062F3">
        <w:rPr>
          <w:rFonts w:ascii="Times New Roman CYR" w:hAnsi="Times New Roman CYR" w:cs="Times New Roman CYR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6504B3" w:rsidRPr="004062F3" w:rsidRDefault="006504B3" w:rsidP="006504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4B3" w:rsidRDefault="006504B3" w:rsidP="006504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062F3">
        <w:rPr>
          <w:rFonts w:ascii="Times New Roman CYR" w:hAnsi="Times New Roman CYR" w:cs="Times New Roman CYR"/>
          <w:sz w:val="28"/>
          <w:szCs w:val="28"/>
        </w:rPr>
        <w:t xml:space="preserve">8.3. ПРЕДЛАГА НА ПРОКУРОРСКАТА КОЛЕГИЯ НА ВСС ДА ПРЕНАЗНАЧИ, на основание чл. 169, ал. 5 от ЗСВ, </w:t>
      </w:r>
      <w:r w:rsidRPr="004062F3">
        <w:rPr>
          <w:bCs/>
          <w:sz w:val="28"/>
          <w:szCs w:val="28"/>
        </w:rPr>
        <w:t xml:space="preserve">Росен </w:t>
      </w:r>
      <w:proofErr w:type="spellStart"/>
      <w:r w:rsidRPr="004062F3">
        <w:rPr>
          <w:bCs/>
          <w:sz w:val="28"/>
          <w:szCs w:val="28"/>
        </w:rPr>
        <w:t>Обретинов</w:t>
      </w:r>
      <w:proofErr w:type="spellEnd"/>
      <w:r w:rsidRPr="004062F3">
        <w:rPr>
          <w:bCs/>
          <w:sz w:val="28"/>
          <w:szCs w:val="28"/>
        </w:rPr>
        <w:t xml:space="preserve"> Станев </w:t>
      </w:r>
      <w:r>
        <w:rPr>
          <w:bCs/>
          <w:sz w:val="28"/>
          <w:szCs w:val="28"/>
        </w:rPr>
        <w:t>на</w:t>
      </w:r>
      <w:r w:rsidRPr="004062F3">
        <w:rPr>
          <w:bCs/>
          <w:sz w:val="28"/>
          <w:szCs w:val="28"/>
        </w:rPr>
        <w:t xml:space="preserve"> заеманата </w:t>
      </w:r>
      <w:r>
        <w:rPr>
          <w:bCs/>
          <w:sz w:val="28"/>
          <w:szCs w:val="28"/>
        </w:rPr>
        <w:t xml:space="preserve">преди назначаването му за </w:t>
      </w:r>
      <w:r w:rsidRPr="004062F3">
        <w:rPr>
          <w:bCs/>
          <w:sz w:val="28"/>
          <w:szCs w:val="28"/>
        </w:rPr>
        <w:t>„заместник на административния ръководител – заместник-районен прокурор“ на Районна прокуратура – Монтана</w:t>
      </w:r>
      <w:r w:rsidR="00340FEF">
        <w:rPr>
          <w:bCs/>
          <w:sz w:val="28"/>
          <w:szCs w:val="28"/>
        </w:rPr>
        <w:t xml:space="preserve"> длъжност</w:t>
      </w:r>
      <w:r w:rsidR="00340FEF">
        <w:rPr>
          <w:bCs/>
          <w:sz w:val="28"/>
          <w:szCs w:val="28"/>
          <w:lang w:val="en-GB"/>
        </w:rPr>
        <w:t xml:space="preserve"> - </w:t>
      </w:r>
      <w:r>
        <w:rPr>
          <w:bCs/>
          <w:sz w:val="28"/>
          <w:szCs w:val="28"/>
        </w:rPr>
        <w:t xml:space="preserve">„прокурор“ в Районна прокуратура – Монтана, с ранг </w:t>
      </w:r>
      <w:r>
        <w:rPr>
          <w:rFonts w:ascii="Times New Roman CYR" w:hAnsi="Times New Roman CYR" w:cs="Times New Roman CYR"/>
          <w:sz w:val="28"/>
          <w:szCs w:val="28"/>
        </w:rPr>
        <w:t>„прокурор във ВКП и ВАП“,</w:t>
      </w:r>
      <w:r w:rsidRPr="004062F3">
        <w:rPr>
          <w:rFonts w:ascii="Times New Roman CYR" w:hAnsi="Times New Roman CYR" w:cs="Times New Roman CYR"/>
          <w:sz w:val="28"/>
          <w:szCs w:val="28"/>
        </w:rPr>
        <w:t xml:space="preserve">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 w:rsidRPr="004062F3">
        <w:rPr>
          <w:bCs/>
          <w:sz w:val="28"/>
          <w:szCs w:val="28"/>
        </w:rPr>
        <w:t xml:space="preserve">Ели Петрова Лазарова – прокурор в Районна прокуратура - Монтана на длъжността „заместник на административния ръководител – заместник-районен прокурор“ на </w:t>
      </w:r>
      <w:r>
        <w:rPr>
          <w:bCs/>
          <w:sz w:val="28"/>
          <w:szCs w:val="28"/>
        </w:rPr>
        <w:t>органа.</w:t>
      </w:r>
    </w:p>
    <w:p w:rsidR="00D004BD" w:rsidRPr="004062F3" w:rsidRDefault="00D004BD" w:rsidP="00D004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04BD" w:rsidRPr="00893816" w:rsidRDefault="00D004BD" w:rsidP="00D004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4062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.4. ВНАСЯ предложения</w:t>
      </w:r>
      <w:r w:rsidRPr="004062F3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062F3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 на ВСС, насрочено за 20.07.2022 г</w:t>
      </w:r>
      <w:r>
        <w:rPr>
          <w:rFonts w:ascii="Times New Roman CYR" w:hAnsi="Times New Roman CYR" w:cs="Times New Roman CYR"/>
          <w:sz w:val="28"/>
          <w:szCs w:val="28"/>
        </w:rPr>
        <w:t>., за разглеждане и произнасяне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06616E" w:rsidRDefault="0006616E" w:rsidP="0006616E">
      <w:pPr>
        <w:ind w:left="708"/>
        <w:jc w:val="both"/>
        <w:rPr>
          <w:bCs/>
          <w:sz w:val="28"/>
          <w:szCs w:val="28"/>
        </w:rPr>
      </w:pPr>
    </w:p>
    <w:p w:rsidR="0006616E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06616E">
        <w:rPr>
          <w:bCs/>
          <w:sz w:val="28"/>
          <w:szCs w:val="28"/>
        </w:rPr>
        <w:t>. Предложение за поощряване на Румен Рангелов Костадинов – следовател в Окръжен следствен отдел в Окръжна прокуратура – Ямбол.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954B0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24D92" w:rsidRDefault="00224D92" w:rsidP="006504B3">
      <w:pPr>
        <w:ind w:right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4B3" w:rsidRPr="006504B3" w:rsidRDefault="00D004BD" w:rsidP="006504B3">
      <w:pPr>
        <w:ind w:right="420"/>
        <w:jc w:val="both"/>
        <w:rPr>
          <w:rFonts w:eastAsia="Batang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 ПРЕДЛАГА НА ПРОКУРОРСКАТА КОЛЕГИЯ НА ВСС ДА ПООЩРИ, </w:t>
      </w:r>
      <w:r w:rsidR="006504B3" w:rsidRPr="006504B3">
        <w:rPr>
          <w:rFonts w:eastAsia="Calibri"/>
          <w:sz w:val="28"/>
          <w:szCs w:val="28"/>
        </w:rPr>
        <w:t>на основание чл. 303, ал. 2, т. 1 и ал. 3, т. 1, във връзка с чл. 304, ал. 1 от ЗСВ</w:t>
      </w:r>
      <w:r w:rsidR="006504B3" w:rsidRPr="006504B3">
        <w:rPr>
          <w:sz w:val="28"/>
          <w:szCs w:val="28"/>
        </w:rPr>
        <w:t xml:space="preserve">, </w:t>
      </w:r>
      <w:r w:rsidR="006504B3" w:rsidRPr="006504B3">
        <w:rPr>
          <w:bCs/>
          <w:sz w:val="28"/>
          <w:szCs w:val="28"/>
        </w:rPr>
        <w:t>Румен Рангелов Костадинов – следовател в Окръжен следствен отдел в Окръжна прокуратура – Ямбол</w:t>
      </w:r>
      <w:r w:rsidR="006504B3" w:rsidRPr="006504B3">
        <w:rPr>
          <w:sz w:val="28"/>
          <w:szCs w:val="28"/>
        </w:rPr>
        <w:t xml:space="preserve">, с ранг „следовател в НСлС“, </w:t>
      </w:r>
      <w:r w:rsidR="006504B3" w:rsidRPr="006504B3">
        <w:rPr>
          <w:rFonts w:eastAsia="Calibri"/>
          <w:sz w:val="28"/>
          <w:szCs w:val="28"/>
        </w:rPr>
        <w:t xml:space="preserve">с отличие „служебна благодарност и грамота“ и парична награда в размер на 1000 (хиляда) лв., за постигнати високи резултати при изпълнение на служебните задължения.  </w:t>
      </w:r>
    </w:p>
    <w:p w:rsidR="006504B3" w:rsidRDefault="006504B3" w:rsidP="00650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504B3" w:rsidRPr="006504B3" w:rsidRDefault="006504B3" w:rsidP="00650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Pr="006504B3">
        <w:rPr>
          <w:rFonts w:eastAsia="Calibri"/>
          <w:sz w:val="28"/>
          <w:szCs w:val="28"/>
        </w:rPr>
        <w:t xml:space="preserve">2. </w:t>
      </w:r>
      <w:r w:rsidRPr="006504B3">
        <w:rPr>
          <w:sz w:val="28"/>
          <w:szCs w:val="28"/>
        </w:rPr>
        <w:t xml:space="preserve">ПРЕДЛАГА НА ПРОКУРОРСКАТА КОЛЕГИЯ НА ВСС ДА </w:t>
      </w:r>
      <w:r w:rsidRPr="006504B3">
        <w:rPr>
          <w:rFonts w:eastAsia="Calibri"/>
          <w:sz w:val="28"/>
          <w:szCs w:val="28"/>
        </w:rPr>
        <w:t xml:space="preserve">ВЪЗЛАГА </w:t>
      </w:r>
      <w:r w:rsidRPr="006504B3">
        <w:rPr>
          <w:bCs/>
          <w:sz w:val="28"/>
          <w:szCs w:val="28"/>
        </w:rPr>
        <w:t xml:space="preserve">на дирекция „Международна дейност и протокол“ организацията по поканата, </w:t>
      </w:r>
      <w:r w:rsidRPr="006504B3">
        <w:rPr>
          <w:rFonts w:eastAsia="Calibri"/>
          <w:sz w:val="28"/>
          <w:szCs w:val="28"/>
        </w:rPr>
        <w:t>с оглед връчване на отличието на последното заседание на Прокурорската колегия на Висшия съдебен съвет през месец септември 2022 г.</w:t>
      </w:r>
    </w:p>
    <w:p w:rsidR="006504B3" w:rsidRPr="006504B3" w:rsidRDefault="006504B3" w:rsidP="006504B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504B3" w:rsidRPr="006504B3" w:rsidRDefault="006504B3" w:rsidP="006504B3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Pr="006504B3">
        <w:rPr>
          <w:rFonts w:eastAsia="Calibri"/>
          <w:sz w:val="28"/>
          <w:szCs w:val="28"/>
        </w:rPr>
        <w:t xml:space="preserve">3. </w:t>
      </w:r>
      <w:r w:rsidR="00224D92" w:rsidRPr="00D450BB">
        <w:rPr>
          <w:rFonts w:eastAsia="Calibri"/>
          <w:sz w:val="28"/>
          <w:szCs w:val="28"/>
        </w:rPr>
        <w:t>ПРЕДЛАГА НА ПРОКУРОРСКАТА КОЛЕГИЯ НА ВСС</w:t>
      </w:r>
      <w:r w:rsidR="00224D92" w:rsidRPr="00D450BB">
        <w:rPr>
          <w:rFonts w:eastAsiaTheme="minorHAnsi"/>
          <w:sz w:val="28"/>
          <w:szCs w:val="28"/>
          <w:lang w:eastAsia="en-US"/>
        </w:rPr>
        <w:t xml:space="preserve"> </w:t>
      </w:r>
      <w:r w:rsidR="00224D92">
        <w:rPr>
          <w:rFonts w:eastAsiaTheme="minorHAnsi"/>
          <w:sz w:val="28"/>
          <w:szCs w:val="28"/>
          <w:lang w:eastAsia="en-US"/>
        </w:rPr>
        <w:t>р</w:t>
      </w:r>
      <w:r w:rsidRPr="006504B3">
        <w:rPr>
          <w:rFonts w:eastAsiaTheme="minorHAnsi"/>
          <w:sz w:val="28"/>
          <w:szCs w:val="28"/>
          <w:lang w:eastAsia="en-US"/>
        </w:rPr>
        <w:t xml:space="preserve">ешението по т.1. да се предостави на Комисия „Бюджет и финанси“ в изпълнение решение на Пленума на ВСС по </w:t>
      </w:r>
      <w:r w:rsidRPr="006504B3">
        <w:rPr>
          <w:bCs/>
          <w:w w:val="105"/>
          <w:sz w:val="28"/>
          <w:szCs w:val="28"/>
        </w:rPr>
        <w:t>протокол № 15/14.04.2022 г., т.18.</w:t>
      </w:r>
    </w:p>
    <w:p w:rsidR="006504B3" w:rsidRPr="006504B3" w:rsidRDefault="006504B3" w:rsidP="006504B3">
      <w:pPr>
        <w:ind w:right="420"/>
        <w:jc w:val="center"/>
        <w:rPr>
          <w:rFonts w:eastAsia="Batang"/>
          <w:b/>
          <w:bCs/>
          <w:sz w:val="28"/>
          <w:szCs w:val="28"/>
        </w:rPr>
      </w:pPr>
    </w:p>
    <w:p w:rsidR="00D004BD" w:rsidRPr="006504B3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4B3">
        <w:rPr>
          <w:sz w:val="28"/>
          <w:szCs w:val="28"/>
        </w:rPr>
        <w:t>9.</w:t>
      </w:r>
      <w:r w:rsidR="006504B3">
        <w:rPr>
          <w:sz w:val="28"/>
          <w:szCs w:val="28"/>
        </w:rPr>
        <w:t>4</w:t>
      </w:r>
      <w:r w:rsidRPr="006504B3">
        <w:rPr>
          <w:sz w:val="28"/>
          <w:szCs w:val="28"/>
        </w:rPr>
        <w:t>. Внася предложенията в заседание на Прокурорската колегия на ВСС, насрочено за 20.07.2022 г., за разглеждане и произнасяне.</w:t>
      </w:r>
    </w:p>
    <w:p w:rsidR="00D004BD" w:rsidRDefault="00D004BD" w:rsidP="00D004BD"/>
    <w:p w:rsidR="006F30C4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F30C4">
        <w:rPr>
          <w:bCs/>
          <w:sz w:val="28"/>
          <w:szCs w:val="28"/>
        </w:rPr>
        <w:t>. Молба от Румен Рангелов Костадинов за освобождаване от заеманата длъжност „следовател“ в Окръжен следствен отдел в Окръжна прокуратура – Ямбол, на основание чл. 165, ал. 1, т. 1 от ЗСВ.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954B0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1E58" w:rsidRDefault="008E1E58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4BD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>Румен Рангелов Костадинов от заеманата длъжност „следовател“ в Окръжен следствен отдел в Окръжна прокуратура – Ямбол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</w:t>
      </w:r>
      <w:r w:rsidRPr="006759BD">
        <w:rPr>
          <w:sz w:val="28"/>
          <w:szCs w:val="28"/>
        </w:rPr>
        <w:t xml:space="preserve">“, считано от </w:t>
      </w:r>
      <w:r>
        <w:rPr>
          <w:sz w:val="28"/>
          <w:szCs w:val="28"/>
        </w:rPr>
        <w:t>27.07.</w:t>
      </w:r>
      <w:r w:rsidRPr="006759B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г.</w:t>
      </w:r>
    </w:p>
    <w:p w:rsidR="00D004BD" w:rsidRPr="006759BD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4BD" w:rsidRPr="006759BD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20.07.2022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6F30C4" w:rsidRDefault="006F30C4" w:rsidP="00D41653">
      <w:pPr>
        <w:ind w:left="708"/>
        <w:rPr>
          <w:bCs/>
          <w:sz w:val="28"/>
          <w:szCs w:val="28"/>
        </w:rPr>
      </w:pPr>
    </w:p>
    <w:p w:rsidR="006F30C4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F30C4">
        <w:rPr>
          <w:bCs/>
          <w:sz w:val="28"/>
          <w:szCs w:val="28"/>
        </w:rPr>
        <w:t>. Предложение за поощряване на Георги Йорданов Манасиев – прокурор в Районна прокуратура – Варна.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9954B0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3712" w:rsidRDefault="00E23712" w:rsidP="00E23712">
      <w:pPr>
        <w:jc w:val="both"/>
        <w:rPr>
          <w:sz w:val="28"/>
          <w:szCs w:val="28"/>
        </w:rPr>
      </w:pPr>
    </w:p>
    <w:p w:rsidR="00FD6B6C" w:rsidRPr="00FD6B6C" w:rsidRDefault="00D004BD" w:rsidP="00FD6B6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D6B6C">
        <w:rPr>
          <w:sz w:val="28"/>
          <w:szCs w:val="28"/>
        </w:rPr>
        <w:t xml:space="preserve">11.1. ПРЕДЛАГА НА ПРОКУРОРСКАТА КОЛЕГИЯ НА ВСС ДА </w:t>
      </w:r>
      <w:r w:rsidRPr="00FD6B6C">
        <w:rPr>
          <w:rFonts w:eastAsia="Calibri"/>
          <w:bCs/>
          <w:sz w:val="28"/>
          <w:szCs w:val="28"/>
        </w:rPr>
        <w:t>ПООЩРИ</w:t>
      </w:r>
      <w:r w:rsidRPr="00FD6B6C">
        <w:rPr>
          <w:rFonts w:eastAsia="Calibri"/>
          <w:sz w:val="28"/>
          <w:szCs w:val="28"/>
        </w:rPr>
        <w:t xml:space="preserve">, </w:t>
      </w:r>
      <w:r w:rsidR="00FD6B6C" w:rsidRPr="00FD6B6C">
        <w:rPr>
          <w:sz w:val="28"/>
          <w:szCs w:val="28"/>
        </w:rPr>
        <w:t xml:space="preserve"> на основание чл. 303, ал. 2, т. 2, б. „б” и ал. 3, т. 1, във връзка с чл. 304, ал. 1 от ЗСВ, </w:t>
      </w:r>
      <w:r w:rsidR="00FD6B6C" w:rsidRPr="00FD6B6C">
        <w:rPr>
          <w:bCs/>
          <w:sz w:val="28"/>
          <w:szCs w:val="28"/>
        </w:rPr>
        <w:t>Георги Йорданов Манасиев – прокурор в Районна прокуратура – Варна,</w:t>
      </w:r>
      <w:r w:rsidR="00FD6B6C" w:rsidRPr="00FD6B6C">
        <w:rPr>
          <w:sz w:val="28"/>
          <w:szCs w:val="28"/>
        </w:rPr>
        <w:t xml:space="preserve"> с ранг „прокурор във ВКП и ВАП“, с отличие „личен почетен знак втора степен - сребърен“ и парична награда в размер на 1000 (хиляда) лв., 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актове.</w:t>
      </w:r>
    </w:p>
    <w:p w:rsidR="00FD6B6C" w:rsidRPr="00FD6B6C" w:rsidRDefault="00FD6B6C" w:rsidP="00FD6B6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D6B6C" w:rsidRPr="00FD6B6C" w:rsidRDefault="00FD6B6C" w:rsidP="00FD6B6C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D6B6C">
        <w:rPr>
          <w:sz w:val="28"/>
          <w:szCs w:val="28"/>
        </w:rPr>
        <w:t xml:space="preserve">11.2. ПРЕДЛАГА НА ПРОКУРОРСКАТА КОЛЕГИЯ НА ВСС ДА ВЪЗЛОЖИ </w:t>
      </w:r>
      <w:r w:rsidRPr="00FD6B6C">
        <w:rPr>
          <w:bCs/>
          <w:sz w:val="28"/>
          <w:szCs w:val="28"/>
        </w:rPr>
        <w:t xml:space="preserve">на дирекция „Международна дейност и протокол“ организацията по поканата, </w:t>
      </w:r>
      <w:r w:rsidRPr="00FD6B6C">
        <w:rPr>
          <w:sz w:val="28"/>
          <w:szCs w:val="28"/>
        </w:rPr>
        <w:t>с оглед връчване на отличието на последното заседание на Прокурорската колегия на Висшия съдебен съвет през месец септември 2022 г.</w:t>
      </w:r>
    </w:p>
    <w:p w:rsidR="00D004BD" w:rsidRPr="00FD6B6C" w:rsidRDefault="00D004BD" w:rsidP="00FD6B6C">
      <w:pPr>
        <w:jc w:val="both"/>
        <w:rPr>
          <w:rFonts w:eastAsia="Calibri"/>
          <w:sz w:val="28"/>
          <w:szCs w:val="28"/>
        </w:rPr>
      </w:pPr>
    </w:p>
    <w:p w:rsidR="00FD6B6C" w:rsidRPr="00FD6B6C" w:rsidRDefault="00D004BD" w:rsidP="00FD6B6C">
      <w:pPr>
        <w:autoSpaceDE w:val="0"/>
        <w:autoSpaceDN w:val="0"/>
        <w:adjustRightInd w:val="0"/>
        <w:jc w:val="both"/>
        <w:rPr>
          <w:bCs/>
          <w:w w:val="105"/>
          <w:sz w:val="28"/>
          <w:szCs w:val="28"/>
        </w:rPr>
      </w:pPr>
      <w:r w:rsidRPr="00FD6B6C">
        <w:rPr>
          <w:rFonts w:eastAsia="Calibri"/>
          <w:sz w:val="28"/>
          <w:szCs w:val="28"/>
        </w:rPr>
        <w:t>11.</w:t>
      </w:r>
      <w:r w:rsidR="00FD6B6C" w:rsidRPr="00FD6B6C">
        <w:rPr>
          <w:rFonts w:eastAsia="Calibri"/>
          <w:sz w:val="28"/>
          <w:szCs w:val="28"/>
        </w:rPr>
        <w:t>3</w:t>
      </w:r>
      <w:r w:rsidRPr="00FD6B6C">
        <w:rPr>
          <w:rFonts w:eastAsia="Calibri"/>
          <w:sz w:val="28"/>
          <w:szCs w:val="28"/>
        </w:rPr>
        <w:t>. ПРЕДЛАГА НА ПРОКУРОРСКАТА КОЛЕГИЯ НА ВСС</w:t>
      </w:r>
      <w:r w:rsidR="00FD6B6C" w:rsidRPr="00FD6B6C">
        <w:rPr>
          <w:rFonts w:eastAsia="Calibri"/>
          <w:sz w:val="28"/>
          <w:szCs w:val="28"/>
        </w:rPr>
        <w:t>,</w:t>
      </w:r>
      <w:r w:rsidRPr="00FD6B6C">
        <w:rPr>
          <w:rFonts w:eastAsia="Calibri"/>
          <w:sz w:val="28"/>
          <w:szCs w:val="28"/>
        </w:rPr>
        <w:t xml:space="preserve"> </w:t>
      </w:r>
      <w:r w:rsidR="00FD6B6C" w:rsidRPr="00FD6B6C">
        <w:rPr>
          <w:rFonts w:eastAsia="Calibri"/>
          <w:sz w:val="28"/>
          <w:szCs w:val="28"/>
        </w:rPr>
        <w:t>р</w:t>
      </w:r>
      <w:r w:rsidR="00FD6B6C" w:rsidRPr="00FD6B6C">
        <w:rPr>
          <w:rFonts w:eastAsiaTheme="minorHAnsi"/>
          <w:sz w:val="28"/>
          <w:szCs w:val="28"/>
          <w:lang w:eastAsia="en-US"/>
        </w:rPr>
        <w:t xml:space="preserve">ешението по т.1. да се предостави на Комисия „Бюджет и финанси“ в изпълнение решение на Пленума на ВСС по </w:t>
      </w:r>
      <w:r w:rsidR="00FD6B6C" w:rsidRPr="00FD6B6C">
        <w:rPr>
          <w:bCs/>
          <w:w w:val="105"/>
          <w:sz w:val="28"/>
          <w:szCs w:val="28"/>
        </w:rPr>
        <w:t>протокол № 15/14.04.2022 г., т. 18.</w:t>
      </w:r>
    </w:p>
    <w:p w:rsidR="00FD6B6C" w:rsidRPr="00FD6B6C" w:rsidRDefault="00FD6B6C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4BD" w:rsidRPr="00FD6B6C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B6C">
        <w:rPr>
          <w:sz w:val="28"/>
          <w:szCs w:val="28"/>
        </w:rPr>
        <w:t>11.</w:t>
      </w:r>
      <w:r w:rsidR="00FD6B6C" w:rsidRPr="00FD6B6C">
        <w:rPr>
          <w:sz w:val="28"/>
          <w:szCs w:val="28"/>
        </w:rPr>
        <w:t>4</w:t>
      </w:r>
      <w:r w:rsidRPr="00FD6B6C">
        <w:rPr>
          <w:sz w:val="28"/>
          <w:szCs w:val="28"/>
        </w:rPr>
        <w:t>. Внася предложенията в заседание на Прокурорската колегия на ВСС, насрочено за 20.07.2022 г., за разглеждане и произнасяне.</w:t>
      </w:r>
    </w:p>
    <w:p w:rsidR="00D004BD" w:rsidRDefault="00D004BD" w:rsidP="00D004BD"/>
    <w:p w:rsidR="006F30C4" w:rsidRDefault="007167D4" w:rsidP="006F30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F30C4">
        <w:rPr>
          <w:bCs/>
          <w:sz w:val="28"/>
          <w:szCs w:val="28"/>
        </w:rPr>
        <w:t>. Предложение за освобождаване на Георги Йорданов Манасиев от заеманата длъжност „прокурор“ в Районна прокуратура – Варна,  на основание чл. 165, ал. 1, т. 1 от ЗСВ.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954B0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1E58" w:rsidRDefault="008E1E58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04BD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bCs/>
          <w:sz w:val="28"/>
          <w:szCs w:val="28"/>
        </w:rPr>
        <w:t>Георги Йорданов Манасиев от заеманата длъжност „прокурор“ в Районна прокуратура – Варна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01.08.</w:t>
      </w:r>
      <w:r w:rsidRPr="006759B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г.</w:t>
      </w:r>
    </w:p>
    <w:p w:rsidR="00D004BD" w:rsidRPr="006759BD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4BD" w:rsidRPr="006759BD" w:rsidRDefault="00D004BD" w:rsidP="00D004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20.07.2022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6F30C4" w:rsidRDefault="006F30C4" w:rsidP="006F30C4">
      <w:pPr>
        <w:ind w:firstLine="708"/>
        <w:jc w:val="both"/>
        <w:rPr>
          <w:bCs/>
          <w:sz w:val="28"/>
          <w:szCs w:val="28"/>
        </w:rPr>
      </w:pPr>
    </w:p>
    <w:p w:rsidR="00726031" w:rsidRDefault="0024493B" w:rsidP="00D41653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24493B" w:rsidRDefault="0024493B" w:rsidP="0024493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</w:p>
    <w:p w:rsidR="0024493B" w:rsidRPr="008C310A" w:rsidRDefault="007167D4" w:rsidP="0024493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  <w:lang w:eastAsia="en-US"/>
        </w:rPr>
        <w:t>13</w:t>
      </w:r>
      <w:r w:rsidR="0024493B" w:rsidRPr="008C310A">
        <w:rPr>
          <w:iCs/>
          <w:sz w:val="28"/>
          <w:szCs w:val="28"/>
          <w:lang w:eastAsia="en-US"/>
        </w:rPr>
        <w:t xml:space="preserve">. </w:t>
      </w:r>
      <w:r w:rsidR="0024493B">
        <w:rPr>
          <w:bCs/>
          <w:sz w:val="28"/>
          <w:szCs w:val="28"/>
        </w:rPr>
        <w:t xml:space="preserve">Възражение от </w:t>
      </w:r>
      <w:r w:rsidR="0024493B" w:rsidRPr="008C310A">
        <w:rPr>
          <w:bCs/>
          <w:sz w:val="28"/>
          <w:szCs w:val="28"/>
        </w:rPr>
        <w:t xml:space="preserve">Георги Стефанов Русев - прокурор в Районна прокуратура </w:t>
      </w:r>
      <w:r w:rsidR="0024493B">
        <w:rPr>
          <w:bCs/>
          <w:sz w:val="28"/>
          <w:szCs w:val="28"/>
        </w:rPr>
        <w:t>-</w:t>
      </w:r>
      <w:r w:rsidR="0024493B" w:rsidRPr="008C310A">
        <w:rPr>
          <w:bCs/>
          <w:sz w:val="28"/>
          <w:szCs w:val="28"/>
        </w:rPr>
        <w:t xml:space="preserve"> Бургас</w:t>
      </w:r>
      <w:r w:rsidR="0024493B">
        <w:rPr>
          <w:bCs/>
          <w:sz w:val="28"/>
          <w:szCs w:val="28"/>
        </w:rPr>
        <w:t xml:space="preserve">, срещу изготвена комплексна оценка от </w:t>
      </w:r>
      <w:r w:rsidR="0024493B" w:rsidRPr="008C310A">
        <w:rPr>
          <w:bCs/>
          <w:sz w:val="28"/>
          <w:szCs w:val="28"/>
        </w:rPr>
        <w:t xml:space="preserve">извънредно атестиране. </w:t>
      </w:r>
      <w:r w:rsidR="0024493B" w:rsidRPr="008C310A">
        <w:rPr>
          <w:i/>
          <w:iCs/>
          <w:sz w:val="28"/>
          <w:szCs w:val="28"/>
        </w:rPr>
        <w:t>(вх.№ ВСС-12060/12.08.2021г.)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7D50A9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2760D" w:rsidRDefault="0052760D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1342" w:rsidRDefault="000F1342" w:rsidP="000F134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13.1. ПРЕДЛАГА НА ПРОКУРОРСКАТА КОЛЕГИЯ НА ВСС ДА ИЗСЛУША, на основание чл. 205, ал. 2 от ЗСВ, Георги Стефанов Русев – прокурор в Районна прокуратура - Бургас, поради постъпило възражение срещу изготвената му комплексна оценка.</w:t>
      </w: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13.2. КАНИ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Георги Стефанов Русев – прокурор в Районна прокуратура - Бургас в заседанието на Прокурорската колегия на Висшия съдебен съвет, насрочено за 21.09.2022 г. в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,30 часа, за изслушване.</w:t>
      </w: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13.3. ПРЕДЛАГА НА ПРОКУРОРСКАТА КОЛЕГИЯ НА ВСС ДА ОСТАВИ БЕЗ УВАЖЕНИЕ възражението на Георги Стефанов Русев – прокурор в Районна прокуратура – Бургас.</w:t>
      </w:r>
    </w:p>
    <w:p w:rsidR="000F1342" w:rsidRDefault="000F1342" w:rsidP="000F134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Прокурор Георги Русев е подал възражение срещу определената от Комисията по атестирането и конкурсите комплексна атестационна оценка – „Добра“ – 4,11, като излага следните съображения:</w:t>
      </w:r>
    </w:p>
    <w:p w:rsidR="000F1342" w:rsidRDefault="000F1342" w:rsidP="000F1342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-  Относно констатацията в доклада на ПАК, че по 58 дела на производство не е поискано удължаване на срока за разследване, уточнява, че в периода 2016 г. – 2019 г. не всички дела в РП – Несебър са били качвани в деловодната програма на прокуратурата, поради което не е имало как да се проследява кога изтичат сроковете по тях. Изтъква, че в този период са се сменили трима деловодители, които са имали задължение да докладват делата с изтичащ срок на разследване; че просрочването на делата и преписките, които са решени извън срок без разрешение, се дължи на продължителното му отсъствие по болест. </w:t>
      </w:r>
    </w:p>
    <w:p w:rsidR="000F1342" w:rsidRDefault="000F1342" w:rsidP="000F1342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-  Излага твърдения, че част от констатираните отменени актове по преписки и досъдебни производства са решени от командирования прокурор, който го е замествал по време на продължителното му отсъствие по болест, а друга част са отменени поради непълнота на проверката, извършвана от полицейските органи. </w:t>
      </w:r>
    </w:p>
    <w:p w:rsidR="000F1342" w:rsidRDefault="000F1342" w:rsidP="000F1342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Счита за неправилна констатацията, че невинаги е прецизен в упражняването на ръководство и надзор върху досъдебното производство, като изтъква, че е бил наблюдаващ прокурор на по-голямата част от недовършените от предходни години ДП, тъй като през 2014 – 2015 г. са останали двама титуляри. По неприключилите и недовършени ДП са се сменяли по трима или повече разследващи полицаи, което е довело до повърхностно и незадълбочено разследване по делата, поради което е последвала отмяна на част от актовете по тези дела. </w:t>
      </w:r>
    </w:p>
    <w:p w:rsidR="000F1342" w:rsidRDefault="000F1342" w:rsidP="000F1342">
      <w:pPr>
        <w:pStyle w:val="a6"/>
        <w:spacing w:after="0"/>
        <w:ind w:firstLine="708"/>
        <w:jc w:val="both"/>
        <w:rPr>
          <w:rFonts w:cs="Times New Roman"/>
          <w:i/>
          <w:szCs w:val="28"/>
        </w:rPr>
      </w:pPr>
      <w:r>
        <w:rPr>
          <w:i/>
          <w:szCs w:val="28"/>
        </w:rPr>
        <w:t xml:space="preserve">След запознаване с депозираното възражение, допълнително изискана информация и повторен анализ на атестационната преписка, Комисията счита същото за неоснователно </w:t>
      </w:r>
      <w:r>
        <w:rPr>
          <w:i/>
          <w:color w:val="000000" w:themeColor="text1"/>
          <w:szCs w:val="28"/>
        </w:rPr>
        <w:t>по следните съображения:</w:t>
      </w:r>
    </w:p>
    <w:p w:rsidR="000F1342" w:rsidRDefault="000F1342" w:rsidP="000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т.3 „Умения за оптимална организация на работата“ е определена оценка „4“, предвид наличието на 58 бр. дела без разрешение за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удължаване на срока, 35 бр. преписки и 4 бр. ДП  решени в срок над 1 месец . С оглед постъпилата с писмо вх. № ВСС-12060/2022 г. от административния ръководител  на Районна прокуратура – Бургас информация, Комисията намира за основателно от броя на делата без разрешение за удължаване на срока – 58 бр., да бъдат изключени 2 дела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ТОН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—02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44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/2016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към момента на изтичане на срока на разследване до приключването му наблюдаващият прокурор е бил в болничен, и ТОН-00882/2016 г. – разследването е приключено в срок, макар да е отчетено от УИС като такова без срок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Относно преписките решени в срок над 1 месец – от отразените в ч.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III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ЕФА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-  35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бр. преписки следва да бъдат изключени 13 бр. предвид обстоятелството, че същите са разпределени в период, в който прокурор Русев не е бил на работа, поради временна неработоспособност, съответно и сроковете за произнасяне по тях попадат в този период. Комисията отчита, че по тях магистратът се е произнесъл в рамките на няколко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работни дни след завръщането му на работа от продължителен болничен. </w:t>
      </w:r>
    </w:p>
    <w:p w:rsidR="000F1342" w:rsidRDefault="000F1342" w:rsidP="000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не приема за основателно твърдението на прокурор Русев относно проследяването на изтичащите срокове по делата. Съгласно чл. 196, ал. 2 от НПК наблюдаващият прокурор следи за законосъобразното провеждане на разследването и приключването му в определения срок. Не може да бъде игнориран факта, че в периода на атестиране 56 бр. дела са приключени от разследващия орган без наблюдаващият прокурор да е поискал разрешение за удължаване на сроковете по тях, като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просрочието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варира от 12 дни  до 1795 дни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т.е. почти 5 години – ТОН -03185/2010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В случая се касае за бездействие от страна на прокурор Русев, който е следвало да изиска своевременно материалите от разследващите органи или да изготви искане до административния ръководител за удължаване на срока на разследване. Спазването на сроковете е показател за умението на наблюдаващия прокурор да организира работата си оптимално, с оглед недопускане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подобно естество. Наличието на 56 дела без поискано от прокурор Русев разрешение за удължаване на срока на разследване и приключването на 22 преписки и 4 бр. ДП  в срок над 1 месец не могат да обосноват промяна на определената оценка „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“ и поставяне на максимална такава по критерия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т.3 „Умения за оптимална организация на работата“.</w:t>
      </w:r>
    </w:p>
    <w:p w:rsidR="000F1342" w:rsidRDefault="000F1342" w:rsidP="000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приема за невярно и неоснователно твърдението на прокурор Русев, че част от констатираните отменени актове по преписки и досъдебни производства са решени от командирования прокурор по време на продължителното му отсъствие по болест. Видно от приложените към атестационната преписка материали,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всички отменени в периода на атестиране постановления – 17 бр. по преписки и 15 бр. по наказателни производства са изготвени и подписани от прокурор Русев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предвид което и статистическите данни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отразени в ч.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табл.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4.1 и 4.2 на ЕФА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следва да се приемат за достоверни, т.е. не е налице основание за промяна на констатациите и изводите по съответните критерии в ч.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IV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 ч.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V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ЕФА, където актовете са коментирани.</w:t>
      </w:r>
      <w:proofErr w:type="gramEnd"/>
    </w:p>
    <w:p w:rsidR="000F1342" w:rsidRDefault="000F1342" w:rsidP="000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намира за необосновани доводите на прокурор Русев, че част от преписките са отменени поради непълнота на проверката, извършвана от полицейските органи, както и че по неприключилите и недовършени ДП са се сменяли по трима или повече разследващи полицаи, което е довело до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повърхностно и незадълбочено разследване по делата. С оглед разпоредбите на 145 от ЗСВ и чл. 196 и чл. 242 от НПК, които регламентират функциите на прокурора и правомощията му да ръководи и осъществява надзор върху разследването, а</w:t>
      </w:r>
      <w:r>
        <w:rPr>
          <w:rFonts w:ascii="Times New Roman CYR" w:eastAsia="Calibri" w:hAnsi="Times New Roman CYR" w:cs="Times New Roman CYR"/>
          <w:i/>
          <w:sz w:val="28"/>
          <w:szCs w:val="28"/>
        </w:rPr>
        <w:t>ко наличните по преписките</w:t>
      </w:r>
      <w:r>
        <w:rPr>
          <w:rFonts w:ascii="Times New Roman CYR" w:eastAsia="Calibri" w:hAnsi="Times New Roman CYR" w:cs="Times New Roman CYR"/>
          <w:i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i/>
          <w:sz w:val="28"/>
          <w:szCs w:val="28"/>
        </w:rPr>
        <w:t xml:space="preserve">и делата данни и доказателства не са били достатъчни за произнасяне със законосъобразен акт, магистратът е следвало своевременно да упражни ръководство и надзор върху разследването за събиране на необходимите доказателства, въз основа на които да се произнесе с прокурорски акт, основан на обективно, всестранно и пълно изследване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всички обстоятелства.</w:t>
      </w:r>
    </w:p>
    <w:p w:rsidR="000F1342" w:rsidRDefault="000F1342" w:rsidP="000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изложеното,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КАК предлага на Прокурорската колегия на ВСС да остави без уважение възражението и да приеме комплексна оценка „Добра" - 4,11 на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Георги Стефанов Русев – прокурор в Районна прокуратура – Бургас.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0F1342" w:rsidRDefault="000F1342" w:rsidP="000F13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13.4. ПРЕДЛАГА НА ПРОКУРОРСКАТА КОЛЕГИЯ НА ВСС ДА ПРОВЕДЕ, на основание чл. 196, ал. 1, т. 4,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чл. 197, ал. 5, т. 3 от ЗСВ, извънредно атестиране на Георги Стефанов Русев – прокурор в Районна прокуратура – Бургас.</w:t>
      </w: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13.5. ПРЕДЛАГА НА ПРОКУРОРСКАТА КОЛЕГИЯ НА ВСС ДА ПРИЕМЕ, на основание чл. 206, ал. 1, във връзка с чл. 205, ал. 4, т. 1 от ЗСВ, предложената комплексна оценка от атестирането „ДОБРА</w:t>
      </w:r>
      <w:r w:rsidR="0052760D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 на Георги Стефанов Русев – прокурор в Районна прокуратура – Бургас.</w:t>
      </w: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1342" w:rsidRDefault="000F1342" w:rsidP="000F13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13.6. ВНАСЯ предложението в заседание на Прокурорската колегия на ВСС, насрочено за 21.09.2022 г., за разглеждане и произнасяне.</w:t>
      </w:r>
    </w:p>
    <w:p w:rsidR="0078405A" w:rsidRDefault="0078405A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8092A" w:rsidRDefault="007167D4" w:rsidP="0018092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18092A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</w:t>
      </w:r>
      <w:r w:rsidR="000D33CF">
        <w:rPr>
          <w:rFonts w:ascii="Times New Roman CYR" w:hAnsi="Times New Roman CYR" w:cs="Times New Roman CYR"/>
          <w:bCs/>
          <w:sz w:val="28"/>
          <w:szCs w:val="28"/>
        </w:rPr>
        <w:t>Ивелин</w:t>
      </w:r>
      <w:r w:rsidR="0018092A">
        <w:rPr>
          <w:rFonts w:ascii="Times New Roman CYR" w:hAnsi="Times New Roman CYR" w:cs="Times New Roman CYR"/>
          <w:bCs/>
          <w:sz w:val="28"/>
          <w:szCs w:val="28"/>
        </w:rPr>
        <w:t xml:space="preserve"> Василев </w:t>
      </w:r>
      <w:proofErr w:type="spellStart"/>
      <w:r w:rsidR="0018092A">
        <w:rPr>
          <w:rFonts w:ascii="Times New Roman CYR" w:hAnsi="Times New Roman CYR" w:cs="Times New Roman CYR"/>
          <w:bCs/>
          <w:sz w:val="28"/>
          <w:szCs w:val="28"/>
        </w:rPr>
        <w:t>Чафаланов</w:t>
      </w:r>
      <w:proofErr w:type="spellEnd"/>
      <w:r w:rsidR="0018092A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Силистра.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954B0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E5E3C" w:rsidRDefault="007E5E3C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5E3C" w:rsidRDefault="007E5E3C" w:rsidP="007E5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8E1E58">
        <w:rPr>
          <w:bCs/>
          <w:sz w:val="28"/>
          <w:szCs w:val="28"/>
          <w:lang w:val="en-US"/>
        </w:rPr>
        <w:t xml:space="preserve"> </w:t>
      </w:r>
      <w:r w:rsidR="008E1E58">
        <w:rPr>
          <w:bCs/>
          <w:sz w:val="28"/>
          <w:szCs w:val="28"/>
        </w:rPr>
        <w:t xml:space="preserve">ДОБРА“ на </w:t>
      </w:r>
      <w:r w:rsidR="008E1E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Ивелин Василев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Чафаланов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Силистра.</w:t>
      </w:r>
    </w:p>
    <w:p w:rsidR="008E1E58" w:rsidRDefault="008E1E58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E1E58" w:rsidRPr="007E5E3C" w:rsidRDefault="007E5E3C" w:rsidP="007E5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E1E58">
        <w:rPr>
          <w:bCs/>
          <w:sz w:val="28"/>
          <w:szCs w:val="28"/>
        </w:rPr>
        <w:t>.2. Предоставя, на основание чл. 205, ал. 1 от ЗСВ, на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Ивелин Василев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Чафаланов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Силистра</w:t>
      </w:r>
      <w:r w:rsidR="008E1E5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резултатите от атестирането за запознаване.</w:t>
      </w:r>
    </w:p>
    <w:p w:rsidR="000D33CF" w:rsidRPr="00A50FAE" w:rsidRDefault="000D33CF" w:rsidP="0018092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493B" w:rsidRDefault="007167D4" w:rsidP="0024493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15</w:t>
      </w:r>
      <w:r w:rsidR="0024493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Ваня Ненкова Цокова - административен ръководител - окръжен прокурор на Окръжна прокуратура – Видин. </w:t>
      </w:r>
      <w:r w:rsidR="0024493B">
        <w:rPr>
          <w:rFonts w:ascii="Times New Roman CYR" w:hAnsi="Times New Roman CYR" w:cs="Times New Roman CYR"/>
          <w:i/>
          <w:iCs/>
          <w:sz w:val="28"/>
          <w:szCs w:val="28"/>
        </w:rPr>
        <w:t>(вх. № ВСС-7035/29.04.2022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493B" w:rsidRDefault="0024493B" w:rsidP="0024493B">
      <w:pPr>
        <w:ind w:firstLine="708"/>
        <w:jc w:val="both"/>
        <w:rPr>
          <w:sz w:val="28"/>
          <w:szCs w:val="28"/>
        </w:rPr>
      </w:pPr>
    </w:p>
    <w:p w:rsidR="008E1E58" w:rsidRDefault="007E5E3C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E1E58">
        <w:rPr>
          <w:bCs/>
          <w:sz w:val="28"/>
          <w:szCs w:val="28"/>
        </w:rPr>
        <w:t xml:space="preserve">.1. </w:t>
      </w:r>
      <w:r w:rsidR="008E1E58" w:rsidRPr="004A6762">
        <w:rPr>
          <w:bCs/>
          <w:sz w:val="28"/>
          <w:szCs w:val="28"/>
        </w:rPr>
        <w:t>ИЗГОТВЯ, на основание чл. 204а, ал.</w:t>
      </w:r>
      <w:r w:rsidR="008E1E58">
        <w:rPr>
          <w:bCs/>
          <w:sz w:val="28"/>
          <w:szCs w:val="28"/>
        </w:rPr>
        <w:t xml:space="preserve"> </w:t>
      </w:r>
      <w:r w:rsidR="008E1E58" w:rsidRPr="004A6762">
        <w:rPr>
          <w:bCs/>
          <w:sz w:val="28"/>
          <w:szCs w:val="28"/>
        </w:rPr>
        <w:t>3, т.</w:t>
      </w:r>
      <w:r w:rsidR="008E1E58">
        <w:rPr>
          <w:bCs/>
          <w:sz w:val="28"/>
          <w:szCs w:val="28"/>
        </w:rPr>
        <w:t xml:space="preserve"> 3</w:t>
      </w:r>
      <w:r w:rsidR="008E1E58" w:rsidRPr="004A6762">
        <w:rPr>
          <w:bCs/>
          <w:sz w:val="28"/>
          <w:szCs w:val="28"/>
        </w:rPr>
        <w:t xml:space="preserve"> от ЗСВ, комплексна оценка </w:t>
      </w:r>
      <w:r w:rsidR="008E1E58">
        <w:rPr>
          <w:bCs/>
          <w:sz w:val="28"/>
          <w:szCs w:val="28"/>
        </w:rPr>
        <w:t xml:space="preserve">от периодично атестиране </w:t>
      </w:r>
      <w:r w:rsidR="008E1E58" w:rsidRPr="004A6762">
        <w:rPr>
          <w:bCs/>
          <w:sz w:val="28"/>
          <w:szCs w:val="28"/>
        </w:rPr>
        <w:t>„</w:t>
      </w:r>
      <w:r w:rsidR="008E1E58">
        <w:rPr>
          <w:bCs/>
          <w:sz w:val="28"/>
          <w:szCs w:val="28"/>
        </w:rPr>
        <w:t xml:space="preserve">МНОГО </w:t>
      </w:r>
      <w:r w:rsidR="008E1E58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Ваня Ненкова Цокова - административен ръководител - окръжен прокурор на Окръжна прокуратура – Видин</w:t>
      </w:r>
      <w:r w:rsidR="00B3083B">
        <w:rPr>
          <w:rFonts w:ascii="Times New Roman CYR" w:hAnsi="Times New Roman CYR" w:cs="Times New Roman CYR"/>
          <w:sz w:val="28"/>
          <w:szCs w:val="28"/>
        </w:rPr>
        <w:t>.</w:t>
      </w:r>
    </w:p>
    <w:p w:rsidR="008E1E58" w:rsidRPr="004A6762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7E5E3C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8E1E58" w:rsidRPr="004A6762">
        <w:rPr>
          <w:bCs/>
          <w:sz w:val="28"/>
          <w:szCs w:val="28"/>
        </w:rPr>
        <w:t>.</w:t>
      </w:r>
      <w:r w:rsidR="008E1E58">
        <w:rPr>
          <w:bCs/>
          <w:sz w:val="28"/>
          <w:szCs w:val="28"/>
        </w:rPr>
        <w:t>2</w:t>
      </w:r>
      <w:r w:rsidR="008E1E58" w:rsidRPr="004A6762">
        <w:rPr>
          <w:bCs/>
          <w:sz w:val="28"/>
          <w:szCs w:val="28"/>
        </w:rPr>
        <w:t>. Предоставя, на основание чл. 205, ал. 1 от ЗСВ, на</w:t>
      </w:r>
      <w:r w:rsidR="008E1E58"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Ваня Ненкова Цокова - административен ръководител - окръжен прокурор на Окръжна прокуратура – Видин</w:t>
      </w:r>
      <w:r w:rsidR="008E1E58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E1E58" w:rsidRPr="000B34FD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0B46E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Зорница Маринова Цветкова - прокурор в Районна прокуратура - Разград, за повишаване на място в по-горен ранг „прокурор в ОП“. 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(вх.№ ВСС-10003/07.</w:t>
      </w:r>
      <w:proofErr w:type="spellStart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E6315" w:rsidRDefault="00EE6315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6822AD" w:rsidRDefault="003B7D85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E1E58">
        <w:rPr>
          <w:bCs/>
          <w:sz w:val="28"/>
          <w:szCs w:val="28"/>
        </w:rPr>
        <w:t>.</w:t>
      </w:r>
      <w:r w:rsidR="008E1E58" w:rsidRPr="00085E3D">
        <w:rPr>
          <w:bCs/>
          <w:sz w:val="28"/>
          <w:szCs w:val="28"/>
          <w:lang w:val="en-US"/>
        </w:rPr>
        <w:t>1.</w:t>
      </w:r>
      <w:r w:rsidR="008E1E58" w:rsidRPr="00085E3D">
        <w:rPr>
          <w:bCs/>
          <w:sz w:val="28"/>
          <w:szCs w:val="28"/>
        </w:rPr>
        <w:t xml:space="preserve"> </w:t>
      </w:r>
      <w:r w:rsidR="008E1E5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Зорница Маринова Цветкова - прокурор в Районна прокуратура - Разград, на място в по-горен ранг „прокурор в ОП“</w:t>
      </w:r>
      <w:r w:rsidR="008E1E58" w:rsidRPr="006822AD">
        <w:rPr>
          <w:rFonts w:eastAsia="Calibri"/>
          <w:sz w:val="28"/>
          <w:szCs w:val="28"/>
          <w:lang w:eastAsia="en-US"/>
        </w:rPr>
        <w:t xml:space="preserve">, </w:t>
      </w:r>
      <w:r w:rsidR="008E1E5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E1E58" w:rsidRPr="006822AD">
        <w:rPr>
          <w:bCs/>
          <w:sz w:val="28"/>
          <w:szCs w:val="28"/>
        </w:rPr>
        <w:t>считано от датата на вземане на решението.</w:t>
      </w:r>
    </w:p>
    <w:p w:rsidR="008E1E58" w:rsidRPr="009E071F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3B7D85" w:rsidP="008E1E5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8E1E58">
        <w:rPr>
          <w:bCs/>
          <w:sz w:val="28"/>
          <w:szCs w:val="28"/>
        </w:rPr>
        <w:t>.</w:t>
      </w:r>
      <w:r w:rsidR="008E1E58" w:rsidRPr="00C11FAE">
        <w:rPr>
          <w:bCs/>
          <w:sz w:val="28"/>
          <w:szCs w:val="28"/>
        </w:rPr>
        <w:t xml:space="preserve">2. ВНАСЯ </w:t>
      </w:r>
      <w:r w:rsidR="008E1E5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E1E58">
        <w:rPr>
          <w:sz w:val="28"/>
          <w:szCs w:val="28"/>
        </w:rPr>
        <w:t>за</w:t>
      </w:r>
      <w:r w:rsidR="008E1E58" w:rsidRPr="00C11FAE">
        <w:rPr>
          <w:sz w:val="28"/>
          <w:szCs w:val="28"/>
        </w:rPr>
        <w:t xml:space="preserve"> </w:t>
      </w:r>
      <w:r w:rsidR="008E1E58">
        <w:rPr>
          <w:sz w:val="28"/>
          <w:szCs w:val="28"/>
        </w:rPr>
        <w:t xml:space="preserve"> </w:t>
      </w:r>
      <w:r>
        <w:rPr>
          <w:sz w:val="28"/>
          <w:szCs w:val="28"/>
        </w:rPr>
        <w:t>20.07</w:t>
      </w:r>
      <w:r w:rsidR="008E1E58" w:rsidRPr="00C11FAE">
        <w:rPr>
          <w:sz w:val="28"/>
          <w:szCs w:val="28"/>
        </w:rPr>
        <w:t>.</w:t>
      </w:r>
      <w:r w:rsidR="008E1E58">
        <w:rPr>
          <w:sz w:val="28"/>
          <w:szCs w:val="28"/>
        </w:rPr>
        <w:t>2022</w:t>
      </w:r>
      <w:r w:rsidR="008E1E58" w:rsidRPr="00C11FAE">
        <w:rPr>
          <w:sz w:val="28"/>
          <w:szCs w:val="28"/>
        </w:rPr>
        <w:t xml:space="preserve"> г., за разглеждане и произнасяне.</w:t>
      </w:r>
    </w:p>
    <w:p w:rsidR="002B5B0C" w:rsidRDefault="002B5B0C" w:rsidP="002B5B0C">
      <w:pPr>
        <w:pStyle w:val="a3"/>
        <w:spacing w:before="0" w:beforeAutospacing="0" w:after="0" w:afterAutospacing="0"/>
        <w:ind w:firstLine="708"/>
        <w:jc w:val="both"/>
        <w:rPr>
          <w:i/>
          <w:iCs/>
          <w:highlight w:val="yellow"/>
        </w:rPr>
      </w:pPr>
    </w:p>
    <w:p w:rsidR="000B46E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Нора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0B46E9">
        <w:rPr>
          <w:rFonts w:ascii="Times New Roman CYR" w:hAnsi="Times New Roman CYR" w:cs="Times New Roman CYR"/>
          <w:sz w:val="28"/>
          <w:szCs w:val="28"/>
        </w:rPr>
        <w:t xml:space="preserve"> Манолова - прокурор в Софийска районна прокуратура, с ранг „прокурор в ОП“, за повишаване на място в по-горен ранг „прокурор в АП“. 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(вх.№ ВСС-9987/07.</w:t>
      </w:r>
      <w:proofErr w:type="spellStart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A539B" w:rsidRDefault="00CA539B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Pr="006822AD" w:rsidRDefault="00CA539B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17</w:t>
      </w:r>
      <w:r w:rsidR="008E1E58">
        <w:rPr>
          <w:bCs/>
          <w:sz w:val="28"/>
          <w:szCs w:val="28"/>
        </w:rPr>
        <w:t>.</w:t>
      </w:r>
      <w:r w:rsidR="008E1E58" w:rsidRPr="00085E3D">
        <w:rPr>
          <w:bCs/>
          <w:sz w:val="28"/>
          <w:szCs w:val="28"/>
          <w:lang w:val="en-US"/>
        </w:rPr>
        <w:t>1.</w:t>
      </w:r>
      <w:r w:rsidR="008E1E58" w:rsidRPr="00085E3D">
        <w:rPr>
          <w:bCs/>
          <w:sz w:val="28"/>
          <w:szCs w:val="28"/>
        </w:rPr>
        <w:t xml:space="preserve"> </w:t>
      </w:r>
      <w:r w:rsidR="008E1E5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Нора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Манолова - прокурор в Софийска районна прокуратура, с ранг „прокурор в ОП“, на място в по-горен ранг „прокурор в АП“</w:t>
      </w:r>
      <w:r w:rsidR="008E1E58" w:rsidRPr="006822AD">
        <w:rPr>
          <w:rFonts w:eastAsia="Calibri"/>
          <w:sz w:val="28"/>
          <w:szCs w:val="28"/>
          <w:lang w:eastAsia="en-US"/>
        </w:rPr>
        <w:t xml:space="preserve">, </w:t>
      </w:r>
      <w:r w:rsidR="008E1E5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E1E58" w:rsidRPr="006822AD">
        <w:rPr>
          <w:bCs/>
          <w:sz w:val="28"/>
          <w:szCs w:val="28"/>
        </w:rPr>
        <w:t>считано от датата на вземане на решението.</w:t>
      </w:r>
    </w:p>
    <w:p w:rsidR="008E1E58" w:rsidRPr="009E071F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CA539B" w:rsidP="008E1E5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8E1E58">
        <w:rPr>
          <w:bCs/>
          <w:sz w:val="28"/>
          <w:szCs w:val="28"/>
        </w:rPr>
        <w:t>.</w:t>
      </w:r>
      <w:r w:rsidR="008E1E58" w:rsidRPr="00C11FAE">
        <w:rPr>
          <w:bCs/>
          <w:sz w:val="28"/>
          <w:szCs w:val="28"/>
        </w:rPr>
        <w:t xml:space="preserve">2. ВНАСЯ </w:t>
      </w:r>
      <w:r w:rsidR="008E1E5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E1E58">
        <w:rPr>
          <w:sz w:val="28"/>
          <w:szCs w:val="28"/>
        </w:rPr>
        <w:t>за</w:t>
      </w:r>
      <w:r w:rsidR="008E1E58" w:rsidRPr="00C11FAE">
        <w:rPr>
          <w:sz w:val="28"/>
          <w:szCs w:val="28"/>
        </w:rPr>
        <w:t xml:space="preserve"> </w:t>
      </w:r>
      <w:r w:rsidR="008E1E58">
        <w:rPr>
          <w:sz w:val="28"/>
          <w:szCs w:val="28"/>
        </w:rPr>
        <w:t xml:space="preserve"> </w:t>
      </w:r>
      <w:r>
        <w:rPr>
          <w:sz w:val="28"/>
          <w:szCs w:val="28"/>
        </w:rPr>
        <w:t>20.07</w:t>
      </w:r>
      <w:r w:rsidR="008E1E58" w:rsidRPr="00C11FAE">
        <w:rPr>
          <w:sz w:val="28"/>
          <w:szCs w:val="28"/>
        </w:rPr>
        <w:t>.</w:t>
      </w:r>
      <w:r w:rsidR="008E1E58">
        <w:rPr>
          <w:sz w:val="28"/>
          <w:szCs w:val="28"/>
        </w:rPr>
        <w:t>2022</w:t>
      </w:r>
      <w:r w:rsidR="008E1E58" w:rsidRPr="00C11FAE">
        <w:rPr>
          <w:sz w:val="28"/>
          <w:szCs w:val="28"/>
        </w:rPr>
        <w:t xml:space="preserve"> г., за разглеждане и произнасяне.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B46E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Теодора Сашева Николова -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Серева</w:t>
      </w:r>
      <w:proofErr w:type="spellEnd"/>
      <w:r w:rsidR="000B46E9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за повишаване на място в по-горен ранг „прокурор в АП“. 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(вх.№ ВСС-9980/07.</w:t>
      </w:r>
      <w:proofErr w:type="spellStart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21964" w:rsidRDefault="00621964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Pr="006822AD" w:rsidRDefault="00621964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8E1E58">
        <w:rPr>
          <w:bCs/>
          <w:sz w:val="28"/>
          <w:szCs w:val="28"/>
        </w:rPr>
        <w:t>.</w:t>
      </w:r>
      <w:r w:rsidR="008E1E58" w:rsidRPr="00085E3D">
        <w:rPr>
          <w:bCs/>
          <w:sz w:val="28"/>
          <w:szCs w:val="28"/>
          <w:lang w:val="en-US"/>
        </w:rPr>
        <w:t>1.</w:t>
      </w:r>
      <w:r w:rsidR="008E1E58" w:rsidRPr="00085E3D">
        <w:rPr>
          <w:bCs/>
          <w:sz w:val="28"/>
          <w:szCs w:val="28"/>
        </w:rPr>
        <w:t xml:space="preserve"> </w:t>
      </w:r>
      <w:r w:rsidR="008E1E5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Теодора Сашева Николова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на място в по-горен ранг „прокурор в АП“</w:t>
      </w:r>
      <w:r w:rsidR="008E1E58" w:rsidRPr="006822AD">
        <w:rPr>
          <w:rFonts w:eastAsia="Calibri"/>
          <w:sz w:val="28"/>
          <w:szCs w:val="28"/>
          <w:lang w:eastAsia="en-US"/>
        </w:rPr>
        <w:t xml:space="preserve">, </w:t>
      </w:r>
      <w:r w:rsidR="008E1E5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E1E58" w:rsidRPr="006822AD">
        <w:rPr>
          <w:bCs/>
          <w:sz w:val="28"/>
          <w:szCs w:val="28"/>
        </w:rPr>
        <w:t>считано от датата на вземане на решението.</w:t>
      </w:r>
    </w:p>
    <w:p w:rsidR="008E1E58" w:rsidRPr="009E071F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621964" w:rsidP="008E1E5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8E1E58">
        <w:rPr>
          <w:bCs/>
          <w:sz w:val="28"/>
          <w:szCs w:val="28"/>
        </w:rPr>
        <w:t>.</w:t>
      </w:r>
      <w:r w:rsidR="008E1E58" w:rsidRPr="00C11FAE">
        <w:rPr>
          <w:bCs/>
          <w:sz w:val="28"/>
          <w:szCs w:val="28"/>
        </w:rPr>
        <w:t xml:space="preserve">2. ВНАСЯ </w:t>
      </w:r>
      <w:r w:rsidR="008E1E5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E1E58">
        <w:rPr>
          <w:sz w:val="28"/>
          <w:szCs w:val="28"/>
        </w:rPr>
        <w:t>за</w:t>
      </w:r>
      <w:r w:rsidR="008E1E58" w:rsidRPr="00C11FAE">
        <w:rPr>
          <w:sz w:val="28"/>
          <w:szCs w:val="28"/>
        </w:rPr>
        <w:t xml:space="preserve"> </w:t>
      </w:r>
      <w:r w:rsidR="008E1E58">
        <w:rPr>
          <w:sz w:val="28"/>
          <w:szCs w:val="28"/>
        </w:rPr>
        <w:t xml:space="preserve"> </w:t>
      </w:r>
      <w:r>
        <w:rPr>
          <w:sz w:val="28"/>
          <w:szCs w:val="28"/>
        </w:rPr>
        <w:t>20.07</w:t>
      </w:r>
      <w:r w:rsidR="008E1E58" w:rsidRPr="00C11FAE">
        <w:rPr>
          <w:sz w:val="28"/>
          <w:szCs w:val="28"/>
        </w:rPr>
        <w:t>.</w:t>
      </w:r>
      <w:r w:rsidR="008E1E58">
        <w:rPr>
          <w:sz w:val="28"/>
          <w:szCs w:val="28"/>
        </w:rPr>
        <w:t>2022</w:t>
      </w:r>
      <w:r w:rsidR="008E1E58" w:rsidRPr="00C11FAE">
        <w:rPr>
          <w:sz w:val="28"/>
          <w:szCs w:val="28"/>
        </w:rPr>
        <w:t xml:space="preserve"> г., за разглеждане и произнасяне.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46E9" w:rsidRDefault="007167D4" w:rsidP="000B46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. Предложение от Георги Илиев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Обидимски</w:t>
      </w:r>
      <w:proofErr w:type="spellEnd"/>
      <w:r w:rsidR="000B46E9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АП“, за повишаване на място в по-горен ранг „прокурор във ВКП и ВАП“. 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(вх.№ ВСС-10129/11.07.2022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21964" w:rsidRDefault="00621964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Pr="006822AD" w:rsidRDefault="00621964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8E1E58">
        <w:rPr>
          <w:bCs/>
          <w:sz w:val="28"/>
          <w:szCs w:val="28"/>
        </w:rPr>
        <w:t>.</w:t>
      </w:r>
      <w:r w:rsidR="008E1E58" w:rsidRPr="00085E3D">
        <w:rPr>
          <w:bCs/>
          <w:sz w:val="28"/>
          <w:szCs w:val="28"/>
          <w:lang w:val="en-US"/>
        </w:rPr>
        <w:t>1.</w:t>
      </w:r>
      <w:r w:rsidR="008E1E58" w:rsidRPr="00085E3D">
        <w:rPr>
          <w:bCs/>
          <w:sz w:val="28"/>
          <w:szCs w:val="28"/>
        </w:rPr>
        <w:t xml:space="preserve"> </w:t>
      </w:r>
      <w:r w:rsidR="008E1E5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Илиев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Обидимски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АП“, на място в по-горен ранг „прокурор във ВКП и ВАП“,</w:t>
      </w:r>
      <w:r w:rsidR="008E1E58" w:rsidRPr="006822AD">
        <w:rPr>
          <w:rFonts w:eastAsia="Calibri"/>
          <w:sz w:val="28"/>
          <w:szCs w:val="28"/>
          <w:lang w:eastAsia="en-US"/>
        </w:rPr>
        <w:t xml:space="preserve"> </w:t>
      </w:r>
      <w:r w:rsidR="008E1E5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E1E58" w:rsidRPr="006822AD">
        <w:rPr>
          <w:bCs/>
          <w:sz w:val="28"/>
          <w:szCs w:val="28"/>
        </w:rPr>
        <w:t>считано от датата на вземане на решението.</w:t>
      </w:r>
    </w:p>
    <w:p w:rsidR="008E1E58" w:rsidRPr="009E071F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621964" w:rsidP="008E1E5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8E1E58">
        <w:rPr>
          <w:bCs/>
          <w:sz w:val="28"/>
          <w:szCs w:val="28"/>
        </w:rPr>
        <w:t>.</w:t>
      </w:r>
      <w:r w:rsidR="008E1E58" w:rsidRPr="00C11FAE">
        <w:rPr>
          <w:bCs/>
          <w:sz w:val="28"/>
          <w:szCs w:val="28"/>
        </w:rPr>
        <w:t xml:space="preserve">2. ВНАСЯ </w:t>
      </w:r>
      <w:r w:rsidR="008E1E5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E1E58">
        <w:rPr>
          <w:sz w:val="28"/>
          <w:szCs w:val="28"/>
        </w:rPr>
        <w:t>за</w:t>
      </w:r>
      <w:r w:rsidR="008E1E58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20.07</w:t>
      </w:r>
      <w:r w:rsidR="008E1E58" w:rsidRPr="00C11FAE">
        <w:rPr>
          <w:sz w:val="28"/>
          <w:szCs w:val="28"/>
        </w:rPr>
        <w:t>.</w:t>
      </w:r>
      <w:r w:rsidR="008E1E58">
        <w:rPr>
          <w:sz w:val="28"/>
          <w:szCs w:val="28"/>
        </w:rPr>
        <w:t>2022</w:t>
      </w:r>
      <w:r w:rsidR="008E1E58" w:rsidRPr="00C11FAE">
        <w:rPr>
          <w:sz w:val="28"/>
          <w:szCs w:val="28"/>
        </w:rPr>
        <w:t xml:space="preserve"> г., за разглеждане и произнасяне.</w:t>
      </w:r>
    </w:p>
    <w:p w:rsidR="00BC65B9" w:rsidRPr="00A50FAE" w:rsidRDefault="00BC65B9" w:rsidP="000B46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972CC" w:rsidRDefault="007167D4" w:rsidP="009972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9972CC">
        <w:rPr>
          <w:rFonts w:ascii="Times New Roman CYR" w:hAnsi="Times New Roman CYR" w:cs="Times New Roman CYR"/>
          <w:sz w:val="28"/>
          <w:szCs w:val="28"/>
        </w:rPr>
        <w:t xml:space="preserve">. Предложение от Даниел Христов Сотиров - прокурор в Софийска районна прокуратура, с ранг „прокурор в ОП“, за повишаване на място в по-горен ранг „прокурор в АП“. </w:t>
      </w:r>
      <w:r w:rsidR="009972CC">
        <w:rPr>
          <w:rFonts w:ascii="Times New Roman CYR" w:hAnsi="Times New Roman CYR" w:cs="Times New Roman CYR"/>
          <w:i/>
          <w:iCs/>
          <w:sz w:val="28"/>
          <w:szCs w:val="28"/>
        </w:rPr>
        <w:t>(вх.№ ВСС-10235/13.07.2022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72CC" w:rsidRDefault="009972CC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6822AD" w:rsidRDefault="008217FC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8E1E58">
        <w:rPr>
          <w:bCs/>
          <w:sz w:val="28"/>
          <w:szCs w:val="28"/>
        </w:rPr>
        <w:t>.</w:t>
      </w:r>
      <w:r w:rsidR="008E1E58" w:rsidRPr="00085E3D">
        <w:rPr>
          <w:bCs/>
          <w:sz w:val="28"/>
          <w:szCs w:val="28"/>
          <w:lang w:val="en-US"/>
        </w:rPr>
        <w:t>1.</w:t>
      </w:r>
      <w:r w:rsidR="008E1E58" w:rsidRPr="00085E3D">
        <w:rPr>
          <w:bCs/>
          <w:sz w:val="28"/>
          <w:szCs w:val="28"/>
        </w:rPr>
        <w:t xml:space="preserve"> </w:t>
      </w:r>
      <w:r w:rsidR="008E1E5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Даниел Христов Сотиров - прокурор в Софийска районна прокуратура, с ранг „прокурор в ОП“, на място в по-горен ранг „прокурор в АП“,</w:t>
      </w:r>
      <w:r w:rsidR="008E1E58" w:rsidRPr="006822AD">
        <w:rPr>
          <w:rFonts w:eastAsia="Calibri"/>
          <w:sz w:val="28"/>
          <w:szCs w:val="28"/>
          <w:lang w:eastAsia="en-US"/>
        </w:rPr>
        <w:t xml:space="preserve"> </w:t>
      </w:r>
      <w:r w:rsidR="008E1E5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8E1E58" w:rsidRPr="006822AD">
        <w:rPr>
          <w:bCs/>
          <w:sz w:val="28"/>
          <w:szCs w:val="28"/>
        </w:rPr>
        <w:t>считано от датата на вземане на решението.</w:t>
      </w:r>
    </w:p>
    <w:p w:rsidR="008E1E58" w:rsidRPr="009E071F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8217FC" w:rsidP="008E1E5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8E1E58">
        <w:rPr>
          <w:bCs/>
          <w:sz w:val="28"/>
          <w:szCs w:val="28"/>
        </w:rPr>
        <w:t>.</w:t>
      </w:r>
      <w:r w:rsidR="008E1E58" w:rsidRPr="00C11FAE">
        <w:rPr>
          <w:bCs/>
          <w:sz w:val="28"/>
          <w:szCs w:val="28"/>
        </w:rPr>
        <w:t xml:space="preserve">2. ВНАСЯ </w:t>
      </w:r>
      <w:r w:rsidR="008E1E5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8E1E58">
        <w:rPr>
          <w:sz w:val="28"/>
          <w:szCs w:val="28"/>
        </w:rPr>
        <w:t>за</w:t>
      </w:r>
      <w:r w:rsidR="008E1E58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20.07</w:t>
      </w:r>
      <w:r w:rsidR="008E1E58" w:rsidRPr="00C11FAE">
        <w:rPr>
          <w:sz w:val="28"/>
          <w:szCs w:val="28"/>
        </w:rPr>
        <w:t>.</w:t>
      </w:r>
      <w:r w:rsidR="008E1E58">
        <w:rPr>
          <w:sz w:val="28"/>
          <w:szCs w:val="28"/>
        </w:rPr>
        <w:t>2022</w:t>
      </w:r>
      <w:r w:rsidR="008E1E58" w:rsidRPr="00C11FAE">
        <w:rPr>
          <w:sz w:val="28"/>
          <w:szCs w:val="28"/>
        </w:rPr>
        <w:t xml:space="preserve"> г., за разглеждане и произнасяне.</w:t>
      </w:r>
    </w:p>
    <w:p w:rsidR="009972CC" w:rsidRDefault="009972CC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2E0A" w:rsidRPr="00A50FAE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ПРИДОБИВАНЕ СТАТУТ НА НЕСМЕНЯЕМОСТ</w:t>
      </w:r>
    </w:p>
    <w:p w:rsidR="00802822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46E9" w:rsidRPr="00A50FAE" w:rsidRDefault="007167D4" w:rsidP="000B4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46E9">
        <w:rPr>
          <w:sz w:val="28"/>
          <w:szCs w:val="28"/>
        </w:rPr>
        <w:t xml:space="preserve">. Предложение от административния ръководител на Районна прокуратура - Плевен за </w:t>
      </w:r>
      <w:r w:rsidR="000B46E9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Георги Петров </w:t>
      </w:r>
      <w:proofErr w:type="spellStart"/>
      <w:r w:rsidR="000B46E9">
        <w:rPr>
          <w:rFonts w:ascii="Times New Roman CYR" w:hAnsi="Times New Roman CYR" w:cs="Times New Roman CYR"/>
          <w:sz w:val="28"/>
          <w:szCs w:val="28"/>
        </w:rPr>
        <w:t>Балков</w:t>
      </w:r>
      <w:proofErr w:type="spellEnd"/>
      <w:r w:rsidR="000B46E9">
        <w:rPr>
          <w:sz w:val="28"/>
          <w:szCs w:val="28"/>
        </w:rPr>
        <w:t xml:space="preserve"> - прокурор в Районна прокуратура - Плевен. 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(вх.№ ВСС-9995/07.</w:t>
      </w:r>
      <w:proofErr w:type="spellStart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2760D" w:rsidRDefault="0052760D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Default="0052760D" w:rsidP="008E1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E1E58" w:rsidRPr="00BF0E47">
        <w:rPr>
          <w:sz w:val="28"/>
          <w:szCs w:val="28"/>
        </w:rPr>
        <w:t xml:space="preserve">.1. </w:t>
      </w:r>
      <w:r w:rsidR="008E1E58" w:rsidRPr="00D02271">
        <w:rPr>
          <w:bCs/>
          <w:sz w:val="28"/>
          <w:szCs w:val="28"/>
        </w:rPr>
        <w:t>ОТКРИВА,</w:t>
      </w:r>
      <w:r w:rsidR="008E1E58" w:rsidRPr="00745136">
        <w:rPr>
          <w:b/>
          <w:bCs/>
          <w:sz w:val="28"/>
          <w:szCs w:val="28"/>
        </w:rPr>
        <w:t xml:space="preserve"> </w:t>
      </w:r>
      <w:r w:rsidR="008E1E58" w:rsidRPr="00745136">
        <w:rPr>
          <w:sz w:val="28"/>
          <w:szCs w:val="28"/>
        </w:rPr>
        <w:t>на основание чл. 196,</w:t>
      </w:r>
      <w:r w:rsidR="008E1E58">
        <w:rPr>
          <w:sz w:val="28"/>
          <w:szCs w:val="28"/>
        </w:rPr>
        <w:t xml:space="preserve"> ал. 1, т</w:t>
      </w:r>
      <w:r w:rsidR="008E1E58" w:rsidRPr="00745136">
        <w:rPr>
          <w:sz w:val="28"/>
          <w:szCs w:val="28"/>
        </w:rPr>
        <w:t>. 2 от ЗСВ</w:t>
      </w:r>
      <w:r w:rsidR="008E1E58">
        <w:rPr>
          <w:sz w:val="28"/>
          <w:szCs w:val="28"/>
        </w:rPr>
        <w:t>,</w:t>
      </w:r>
      <w:r w:rsidR="008E1E58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 w:rsidR="008E1E5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Петров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Балков</w:t>
      </w:r>
      <w:proofErr w:type="spellEnd"/>
      <w:r>
        <w:rPr>
          <w:sz w:val="28"/>
          <w:szCs w:val="28"/>
        </w:rPr>
        <w:t xml:space="preserve"> - прокурор в Районна прокуратура – Плевен,</w:t>
      </w:r>
      <w:r w:rsidR="008E1E58">
        <w:rPr>
          <w:sz w:val="28"/>
          <w:szCs w:val="28"/>
        </w:rPr>
        <w:t xml:space="preserve"> за периода </w:t>
      </w:r>
      <w:r>
        <w:rPr>
          <w:sz w:val="28"/>
          <w:szCs w:val="28"/>
        </w:rPr>
        <w:t>04.07.2017 г. – 04.07.2022 г.</w:t>
      </w:r>
    </w:p>
    <w:p w:rsidR="008E1E58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52760D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Велико Търново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 xml:space="preserve"> </w:t>
      </w:r>
      <w:r w:rsidR="008E1E5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0B46E9" w:rsidRDefault="000B46E9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0B46E9" w:rsidRPr="00A50FAE" w:rsidRDefault="007167D4" w:rsidP="000B4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46E9">
        <w:rPr>
          <w:sz w:val="28"/>
          <w:szCs w:val="28"/>
        </w:rPr>
        <w:t xml:space="preserve">. Предложение от и.ф. административен ръководител на Районна прокуратура - Ловеч за </w:t>
      </w:r>
      <w:r w:rsidR="000B46E9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Снежа Миткова Георгиева - Димитрова</w:t>
      </w:r>
      <w:r w:rsidR="000B46E9">
        <w:rPr>
          <w:sz w:val="28"/>
          <w:szCs w:val="28"/>
        </w:rPr>
        <w:t xml:space="preserve"> - прокурор в Районна прокуратура - Ловеч. 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(вх.№ ВСС-9997/07.</w:t>
      </w:r>
      <w:proofErr w:type="spellStart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 xml:space="preserve">10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2760D" w:rsidRDefault="0052760D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Default="0052760D" w:rsidP="008E1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E1E58" w:rsidRPr="00BF0E47">
        <w:rPr>
          <w:sz w:val="28"/>
          <w:szCs w:val="28"/>
        </w:rPr>
        <w:t xml:space="preserve">.1. </w:t>
      </w:r>
      <w:r w:rsidR="008E1E58" w:rsidRPr="00D02271">
        <w:rPr>
          <w:bCs/>
          <w:sz w:val="28"/>
          <w:szCs w:val="28"/>
        </w:rPr>
        <w:t>ОТКРИВА,</w:t>
      </w:r>
      <w:r w:rsidR="008E1E58" w:rsidRPr="00745136">
        <w:rPr>
          <w:b/>
          <w:bCs/>
          <w:sz w:val="28"/>
          <w:szCs w:val="28"/>
        </w:rPr>
        <w:t xml:space="preserve"> </w:t>
      </w:r>
      <w:r w:rsidR="008E1E58" w:rsidRPr="00745136">
        <w:rPr>
          <w:sz w:val="28"/>
          <w:szCs w:val="28"/>
        </w:rPr>
        <w:t>на основание чл. 196,</w:t>
      </w:r>
      <w:r w:rsidR="008E1E58">
        <w:rPr>
          <w:sz w:val="28"/>
          <w:szCs w:val="28"/>
        </w:rPr>
        <w:t xml:space="preserve"> ал. 1, т</w:t>
      </w:r>
      <w:r w:rsidR="008E1E58" w:rsidRPr="00745136">
        <w:rPr>
          <w:sz w:val="28"/>
          <w:szCs w:val="28"/>
        </w:rPr>
        <w:t>. 2 от ЗСВ</w:t>
      </w:r>
      <w:r w:rsidR="008E1E58">
        <w:rPr>
          <w:sz w:val="28"/>
          <w:szCs w:val="28"/>
        </w:rPr>
        <w:t>,</w:t>
      </w:r>
      <w:r w:rsidR="008E1E58"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>Снежа Миткова Георгиева - Димитрова</w:t>
      </w:r>
      <w:r>
        <w:rPr>
          <w:sz w:val="28"/>
          <w:szCs w:val="28"/>
        </w:rPr>
        <w:t xml:space="preserve"> - прокурор в Районна прокуратура – Ловеч,</w:t>
      </w:r>
      <w:r w:rsidR="008E1E58">
        <w:rPr>
          <w:sz w:val="28"/>
          <w:szCs w:val="28"/>
        </w:rPr>
        <w:t xml:space="preserve"> за периода</w:t>
      </w:r>
      <w:r w:rsidR="004B79F6">
        <w:rPr>
          <w:sz w:val="28"/>
          <w:szCs w:val="28"/>
        </w:rPr>
        <w:t xml:space="preserve"> 04.07.2017 г. -</w:t>
      </w:r>
      <w:r>
        <w:rPr>
          <w:sz w:val="28"/>
          <w:szCs w:val="28"/>
        </w:rPr>
        <w:t xml:space="preserve"> 04.07.2022</w:t>
      </w:r>
      <w:r w:rsidR="008E1E58">
        <w:rPr>
          <w:sz w:val="28"/>
          <w:szCs w:val="28"/>
        </w:rPr>
        <w:t xml:space="preserve"> г.</w:t>
      </w:r>
    </w:p>
    <w:p w:rsidR="008E1E58" w:rsidRDefault="008E1E58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E58" w:rsidRDefault="0052760D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22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Велико Търново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 xml:space="preserve"> </w:t>
      </w:r>
      <w:r w:rsidR="008E1E58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0B46E9" w:rsidRDefault="000B46E9" w:rsidP="000B46E9">
      <w:pPr>
        <w:ind w:firstLine="708"/>
        <w:jc w:val="both"/>
        <w:rPr>
          <w:sz w:val="28"/>
          <w:szCs w:val="28"/>
        </w:rPr>
      </w:pPr>
    </w:p>
    <w:p w:rsidR="000B46E9" w:rsidRPr="00A50FAE" w:rsidRDefault="000B46E9" w:rsidP="000B46E9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</w:t>
      </w:r>
      <w:r>
        <w:rPr>
          <w:bCs/>
          <w:sz w:val="28"/>
          <w:szCs w:val="28"/>
        </w:rPr>
        <w:t>ПЕРИОДИЧНО</w:t>
      </w:r>
      <w:r w:rsidRPr="00A50FAE">
        <w:rPr>
          <w:bCs/>
          <w:sz w:val="28"/>
          <w:szCs w:val="28"/>
        </w:rPr>
        <w:t xml:space="preserve"> АТЕСТИРАНЕ</w:t>
      </w:r>
    </w:p>
    <w:p w:rsidR="000B46E9" w:rsidRDefault="000B46E9" w:rsidP="000B46E9">
      <w:pPr>
        <w:ind w:firstLine="708"/>
        <w:jc w:val="both"/>
        <w:rPr>
          <w:sz w:val="28"/>
          <w:szCs w:val="28"/>
        </w:rPr>
      </w:pPr>
    </w:p>
    <w:p w:rsidR="000B46E9" w:rsidRPr="00A50FAE" w:rsidRDefault="007167D4" w:rsidP="000B4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B46E9">
        <w:rPr>
          <w:sz w:val="28"/>
          <w:szCs w:val="28"/>
        </w:rPr>
        <w:t xml:space="preserve">. Предложение от административния ръководител на </w:t>
      </w:r>
      <w:r w:rsidR="009A5D1D">
        <w:rPr>
          <w:sz w:val="28"/>
          <w:szCs w:val="28"/>
        </w:rPr>
        <w:t>Окръжна</w:t>
      </w:r>
      <w:r w:rsidR="000B46E9">
        <w:rPr>
          <w:sz w:val="28"/>
          <w:szCs w:val="28"/>
        </w:rPr>
        <w:t xml:space="preserve"> прокуратура - Плевен за </w:t>
      </w:r>
      <w:r w:rsidR="000B46E9">
        <w:rPr>
          <w:rFonts w:ascii="Times New Roman CYR" w:hAnsi="Times New Roman CYR" w:cs="Times New Roman CYR"/>
          <w:sz w:val="28"/>
          <w:szCs w:val="28"/>
        </w:rPr>
        <w:t>периодично атестиране на Дияна Любенова Илиева - Стоянова</w:t>
      </w:r>
      <w:r w:rsidR="000B46E9">
        <w:rPr>
          <w:sz w:val="28"/>
          <w:szCs w:val="28"/>
        </w:rPr>
        <w:t xml:space="preserve"> </w:t>
      </w:r>
      <w:r w:rsidR="009A5D1D">
        <w:rPr>
          <w:sz w:val="28"/>
          <w:szCs w:val="28"/>
        </w:rPr>
        <w:t>–</w:t>
      </w:r>
      <w:r w:rsidR="000B46E9">
        <w:rPr>
          <w:sz w:val="28"/>
          <w:szCs w:val="28"/>
        </w:rPr>
        <w:t xml:space="preserve"> </w:t>
      </w:r>
      <w:r w:rsidR="009A5D1D">
        <w:rPr>
          <w:sz w:val="28"/>
          <w:szCs w:val="28"/>
        </w:rPr>
        <w:t xml:space="preserve">заместник на административния ръководител - заместник-окръжен </w:t>
      </w:r>
      <w:r w:rsidR="000B46E9">
        <w:rPr>
          <w:sz w:val="28"/>
          <w:szCs w:val="28"/>
        </w:rPr>
        <w:t xml:space="preserve">прокурор </w:t>
      </w:r>
      <w:r w:rsidR="009A5D1D">
        <w:rPr>
          <w:sz w:val="28"/>
          <w:szCs w:val="28"/>
        </w:rPr>
        <w:t>на</w:t>
      </w:r>
      <w:r w:rsidR="000B46E9">
        <w:rPr>
          <w:sz w:val="28"/>
          <w:szCs w:val="28"/>
        </w:rPr>
        <w:t xml:space="preserve"> </w:t>
      </w:r>
      <w:r w:rsidR="009A5D1D">
        <w:rPr>
          <w:sz w:val="28"/>
          <w:szCs w:val="28"/>
        </w:rPr>
        <w:t xml:space="preserve">Окръжна </w:t>
      </w:r>
      <w:r w:rsidR="000B46E9">
        <w:rPr>
          <w:sz w:val="28"/>
          <w:szCs w:val="28"/>
        </w:rPr>
        <w:t xml:space="preserve">прокуратура - Плевен. 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10008</w:t>
      </w:r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/07.</w:t>
      </w:r>
      <w:proofErr w:type="spellStart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0B46E9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1936" w:rsidRDefault="005A1936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8603FD" w:rsidRDefault="005A1936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E1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E1E58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Дияна Любенова Илиева - Стоянова</w:t>
      </w:r>
      <w:r>
        <w:rPr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– Плевен,</w:t>
      </w:r>
      <w:r w:rsidR="008E1E58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03.07.2017 г. – 03.07.2022 г.</w:t>
      </w:r>
    </w:p>
    <w:p w:rsidR="008E1E58" w:rsidRPr="00F36AB5" w:rsidRDefault="008E1E58" w:rsidP="008E1E58">
      <w:pPr>
        <w:jc w:val="both"/>
        <w:textAlignment w:val="center"/>
        <w:rPr>
          <w:bCs/>
          <w:sz w:val="28"/>
          <w:szCs w:val="28"/>
        </w:rPr>
      </w:pPr>
    </w:p>
    <w:p w:rsidR="008E1E58" w:rsidRDefault="005A1936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 </w:t>
      </w:r>
      <w:r>
        <w:rPr>
          <w:bCs/>
          <w:color w:val="000000"/>
          <w:sz w:val="28"/>
          <w:szCs w:val="28"/>
        </w:rPr>
        <w:t>Велико Търново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8E1E58">
        <w:rPr>
          <w:bCs/>
          <w:sz w:val="28"/>
          <w:szCs w:val="28"/>
        </w:rPr>
        <w:t xml:space="preserve"> магистрата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0B46E9" w:rsidRDefault="000B46E9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A5D1D">
        <w:rPr>
          <w:sz w:val="28"/>
          <w:szCs w:val="28"/>
        </w:rPr>
        <w:t xml:space="preserve">. Предложение от административния ръководител на Окръжна прокуратура - Велико Търново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Илиан Руменов Благоев</w:t>
      </w:r>
      <w:r w:rsidR="009A5D1D">
        <w:rPr>
          <w:sz w:val="28"/>
          <w:szCs w:val="28"/>
        </w:rPr>
        <w:t xml:space="preserve"> - прокурор в Окръжна прокуратура - Велико Търново. 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(вх.№ ВСС-10009/07.</w:t>
      </w:r>
      <w:proofErr w:type="spellStart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E6315" w:rsidRDefault="00EE6315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8603FD" w:rsidRDefault="005A1936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24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E1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E1E58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Илиан Руменов Благоев</w:t>
      </w:r>
      <w:r>
        <w:rPr>
          <w:sz w:val="28"/>
          <w:szCs w:val="28"/>
        </w:rPr>
        <w:t xml:space="preserve"> - прокурор в Окръжна прокуратура - Велико Търново,</w:t>
      </w:r>
      <w:r w:rsidR="008E1E58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03.07.2017 г. – 03.07.2022 г.</w:t>
      </w:r>
      <w:proofErr w:type="gramEnd"/>
    </w:p>
    <w:p w:rsidR="008E1E58" w:rsidRPr="00F36AB5" w:rsidRDefault="008E1E58" w:rsidP="008E1E58">
      <w:pPr>
        <w:jc w:val="both"/>
        <w:textAlignment w:val="center"/>
        <w:rPr>
          <w:bCs/>
          <w:sz w:val="28"/>
          <w:szCs w:val="28"/>
        </w:rPr>
      </w:pPr>
    </w:p>
    <w:p w:rsidR="008E1E58" w:rsidRDefault="005A1936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>на постоянната атестационна комиси</w:t>
      </w:r>
      <w:r>
        <w:rPr>
          <w:bCs/>
          <w:color w:val="000000"/>
          <w:sz w:val="28"/>
          <w:szCs w:val="28"/>
        </w:rPr>
        <w:t>я при Апелативна прокуратура – Велико Търново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8E1E58">
        <w:rPr>
          <w:bCs/>
          <w:sz w:val="28"/>
          <w:szCs w:val="28"/>
        </w:rPr>
        <w:t xml:space="preserve"> магистрата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0B46E9" w:rsidRDefault="000B46E9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A5D1D">
        <w:rPr>
          <w:sz w:val="28"/>
          <w:szCs w:val="28"/>
        </w:rPr>
        <w:t xml:space="preserve">. Предложение от Владимир </w:t>
      </w:r>
      <w:proofErr w:type="spellStart"/>
      <w:r w:rsidR="009A5D1D">
        <w:rPr>
          <w:sz w:val="28"/>
          <w:szCs w:val="28"/>
        </w:rPr>
        <w:t>Сашков</w:t>
      </w:r>
      <w:proofErr w:type="spellEnd"/>
      <w:r w:rsidR="009A5D1D">
        <w:rPr>
          <w:sz w:val="28"/>
          <w:szCs w:val="28"/>
        </w:rPr>
        <w:t xml:space="preserve"> Сираков - административен ръководител - окръжен прокурор на Окръжна прокуратура - Враца, за периодично атестиране. 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(вх.№ ВСС-10014/07.</w:t>
      </w:r>
      <w:proofErr w:type="spellStart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A1936" w:rsidRDefault="005A1936" w:rsidP="005A19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A1936" w:rsidRPr="008603FD" w:rsidRDefault="005A1936" w:rsidP="005A19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25.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Сашков</w:t>
      </w:r>
      <w:proofErr w:type="spellEnd"/>
      <w:r>
        <w:rPr>
          <w:sz w:val="28"/>
          <w:szCs w:val="28"/>
        </w:rPr>
        <w:t xml:space="preserve"> Сираков - административен ръководител - окръжен прокурор на Окръжна прокуратура – Враца,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периода 26.06.2017 г. – 26.06.2022 г.</w:t>
      </w:r>
    </w:p>
    <w:p w:rsidR="005A1936" w:rsidRPr="00F36AB5" w:rsidRDefault="005A1936" w:rsidP="005A1936">
      <w:pPr>
        <w:jc w:val="both"/>
        <w:textAlignment w:val="center"/>
        <w:rPr>
          <w:bCs/>
          <w:sz w:val="28"/>
          <w:szCs w:val="28"/>
        </w:rPr>
      </w:pPr>
    </w:p>
    <w:p w:rsidR="005A1936" w:rsidRDefault="005A1936" w:rsidP="005A1936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25</w:t>
      </w:r>
      <w:r w:rsidRPr="00F36AB5">
        <w:rPr>
          <w:bCs/>
          <w:sz w:val="28"/>
          <w:szCs w:val="28"/>
        </w:rPr>
        <w:t xml:space="preserve">.2.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оводител на Окръжна прокуратура - Враца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Pr="00F36AB5"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5A1936" w:rsidRDefault="005A1936" w:rsidP="005A19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A1936" w:rsidRDefault="005A1936" w:rsidP="005A1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25.3. 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>
        <w:rPr>
          <w:rFonts w:ascii="Times New Roman CYR" w:hAnsi="Times New Roman CYR" w:cs="Times New Roman CYR"/>
          <w:bCs/>
          <w:sz w:val="28"/>
          <w:szCs w:val="28"/>
        </w:rPr>
        <w:t>Апелативна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bCs/>
          <w:sz w:val="28"/>
          <w:szCs w:val="28"/>
        </w:rPr>
        <w:t>София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</w:t>
      </w:r>
      <w:r>
        <w:rPr>
          <w:sz w:val="28"/>
          <w:szCs w:val="28"/>
          <w:lang w:eastAsia="en-US"/>
        </w:rPr>
        <w:t>Апелативна</w:t>
      </w:r>
      <w:r w:rsidRPr="007177E3">
        <w:rPr>
          <w:sz w:val="28"/>
          <w:szCs w:val="28"/>
          <w:lang w:eastAsia="en-US"/>
        </w:rPr>
        <w:t xml:space="preserve"> прокуратура – </w:t>
      </w:r>
      <w:r>
        <w:rPr>
          <w:sz w:val="28"/>
          <w:szCs w:val="28"/>
          <w:lang w:eastAsia="en-US"/>
        </w:rPr>
        <w:t>София</w:t>
      </w:r>
      <w:r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>
        <w:rPr>
          <w:sz w:val="28"/>
          <w:szCs w:val="28"/>
        </w:rPr>
        <w:t xml:space="preserve">, </w:t>
      </w:r>
      <w:r w:rsidRPr="00CF01B1">
        <w:rPr>
          <w:sz w:val="28"/>
          <w:szCs w:val="28"/>
        </w:rPr>
        <w:t xml:space="preserve">както и становище в качеството му на </w:t>
      </w:r>
      <w:proofErr w:type="spellStart"/>
      <w:r w:rsidRPr="00CF01B1">
        <w:rPr>
          <w:sz w:val="28"/>
          <w:szCs w:val="28"/>
        </w:rPr>
        <w:t>по-горестоящ</w:t>
      </w:r>
      <w:proofErr w:type="spellEnd"/>
      <w:r w:rsidRPr="00CF01B1">
        <w:rPr>
          <w:sz w:val="28"/>
          <w:szCs w:val="28"/>
        </w:rPr>
        <w:t xml:space="preserve"> административен орган.</w:t>
      </w:r>
    </w:p>
    <w:p w:rsidR="005A1936" w:rsidRDefault="005A1936" w:rsidP="005A193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A1936" w:rsidRDefault="005A1936" w:rsidP="005A1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25.4</w:t>
      </w:r>
      <w:r w:rsidR="00740FBB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 от административния ръководител на </w:t>
      </w:r>
      <w:r>
        <w:rPr>
          <w:rFonts w:ascii="Times New Roman CYR" w:hAnsi="Times New Roman CYR" w:cs="Times New Roman CYR"/>
          <w:bCs/>
          <w:sz w:val="28"/>
          <w:szCs w:val="28"/>
        </w:rPr>
        <w:t>Районна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прокуратура – </w:t>
      </w:r>
      <w:r>
        <w:rPr>
          <w:rFonts w:ascii="Times New Roman CYR" w:hAnsi="Times New Roman CYR" w:cs="Times New Roman CYR"/>
          <w:bCs/>
          <w:sz w:val="28"/>
          <w:szCs w:val="28"/>
        </w:rPr>
        <w:t>Враца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 xml:space="preserve"> с</w:t>
      </w:r>
      <w:r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</w:t>
      </w:r>
      <w:r>
        <w:rPr>
          <w:sz w:val="28"/>
          <w:szCs w:val="28"/>
          <w:lang w:eastAsia="en-US"/>
        </w:rPr>
        <w:t>Районна</w:t>
      </w:r>
      <w:r w:rsidRPr="007177E3">
        <w:rPr>
          <w:sz w:val="28"/>
          <w:szCs w:val="28"/>
          <w:lang w:eastAsia="en-US"/>
        </w:rPr>
        <w:t xml:space="preserve"> прокуратура – </w:t>
      </w:r>
      <w:r>
        <w:rPr>
          <w:sz w:val="28"/>
          <w:szCs w:val="28"/>
          <w:lang w:eastAsia="en-US"/>
        </w:rPr>
        <w:t>Враца</w:t>
      </w:r>
      <w:r w:rsidRPr="007177E3">
        <w:rPr>
          <w:sz w:val="28"/>
          <w:szCs w:val="28"/>
          <w:lang w:eastAsia="en-US"/>
        </w:rPr>
        <w:t xml:space="preserve">, по реда на чл. 9, ал. 3 във връзка с ал. 2 от Правилата </w:t>
      </w:r>
      <w:r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>
        <w:rPr>
          <w:sz w:val="28"/>
          <w:szCs w:val="28"/>
        </w:rPr>
        <w:t>.</w:t>
      </w:r>
    </w:p>
    <w:p w:rsidR="009954B0" w:rsidRDefault="009954B0" w:rsidP="009A5D1D">
      <w:pPr>
        <w:ind w:firstLine="708"/>
        <w:jc w:val="both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A5D1D">
        <w:rPr>
          <w:sz w:val="28"/>
          <w:szCs w:val="28"/>
        </w:rPr>
        <w:t xml:space="preserve">. Предложение от административния ръководител на Окръжна прокуратура - Монтана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Галя Александрова Кирилова -</w:t>
      </w:r>
      <w:r w:rsidR="009A5D1D">
        <w:rPr>
          <w:sz w:val="28"/>
          <w:szCs w:val="28"/>
        </w:rPr>
        <w:t xml:space="preserve"> прокурор в Окръжна прокуратура - Монтана. 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(вх.№ ВСС-10013/07.</w:t>
      </w:r>
      <w:proofErr w:type="spellStart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EE6315" w:rsidRDefault="00EE6315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8603FD" w:rsidRDefault="005A1936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E1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E1E58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Галя Александрова Кирилова -</w:t>
      </w:r>
      <w:r>
        <w:rPr>
          <w:sz w:val="28"/>
          <w:szCs w:val="28"/>
        </w:rPr>
        <w:t xml:space="preserve"> прокурор в Окръжна прокуратура – Монтана,</w:t>
      </w:r>
      <w:r w:rsidR="008E1E58">
        <w:rPr>
          <w:bCs/>
          <w:sz w:val="28"/>
          <w:szCs w:val="28"/>
        </w:rPr>
        <w:t xml:space="preserve"> за периода</w:t>
      </w:r>
      <w:r>
        <w:rPr>
          <w:bCs/>
          <w:sz w:val="28"/>
          <w:szCs w:val="28"/>
        </w:rPr>
        <w:t xml:space="preserve"> 03.07.2017 г. – 03.07.2022 г.</w:t>
      </w:r>
      <w:proofErr w:type="gramEnd"/>
      <w:r w:rsidR="008E1E58">
        <w:rPr>
          <w:bCs/>
          <w:sz w:val="28"/>
          <w:szCs w:val="28"/>
        </w:rPr>
        <w:t xml:space="preserve"> </w:t>
      </w:r>
    </w:p>
    <w:p w:rsidR="008E1E58" w:rsidRPr="00F36AB5" w:rsidRDefault="008E1E58" w:rsidP="008E1E58">
      <w:pPr>
        <w:jc w:val="both"/>
        <w:textAlignment w:val="center"/>
        <w:rPr>
          <w:bCs/>
          <w:sz w:val="28"/>
          <w:szCs w:val="28"/>
        </w:rPr>
      </w:pPr>
    </w:p>
    <w:p w:rsidR="008E1E58" w:rsidRDefault="005A1936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8E1E58">
        <w:rPr>
          <w:bCs/>
          <w:sz w:val="28"/>
          <w:szCs w:val="28"/>
        </w:rPr>
        <w:t xml:space="preserve"> магистрата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4D172C" w:rsidRPr="00A50FAE" w:rsidRDefault="004D172C" w:rsidP="009A5D1D">
      <w:pPr>
        <w:ind w:left="708"/>
        <w:jc w:val="both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A5D1D">
        <w:rPr>
          <w:sz w:val="28"/>
          <w:szCs w:val="28"/>
        </w:rPr>
        <w:t xml:space="preserve">. Предложение от административния ръководител на Районна прокуратура - Благоевград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Красимир Симеонов Тодоров -</w:t>
      </w:r>
      <w:r w:rsidR="009A5D1D">
        <w:rPr>
          <w:sz w:val="28"/>
          <w:szCs w:val="28"/>
        </w:rPr>
        <w:t xml:space="preserve"> прокурор в Районна прокуратура - Благоевград. 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(вх.№ ВСС-10011/07.</w:t>
      </w:r>
      <w:proofErr w:type="spellStart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D4F75" w:rsidRDefault="00DD4F75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8603FD" w:rsidRDefault="00DD4F75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E1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E1E58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Красимир Симеонов Тодоров -</w:t>
      </w:r>
      <w:r>
        <w:rPr>
          <w:sz w:val="28"/>
          <w:szCs w:val="28"/>
        </w:rPr>
        <w:t xml:space="preserve"> прокурор в Районна прокуратура – Благоевград,</w:t>
      </w:r>
      <w:r w:rsidR="008E1E58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03.07.2017 г. – 03.07.2022 г.</w:t>
      </w:r>
      <w:proofErr w:type="gramEnd"/>
    </w:p>
    <w:p w:rsidR="008E1E58" w:rsidRPr="00F36AB5" w:rsidRDefault="008E1E58" w:rsidP="008E1E58">
      <w:pPr>
        <w:jc w:val="both"/>
        <w:textAlignment w:val="center"/>
        <w:rPr>
          <w:bCs/>
          <w:sz w:val="28"/>
          <w:szCs w:val="28"/>
        </w:rPr>
      </w:pPr>
    </w:p>
    <w:p w:rsidR="008E1E58" w:rsidRDefault="00DD4F75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8E1E58">
        <w:rPr>
          <w:bCs/>
          <w:sz w:val="28"/>
          <w:szCs w:val="28"/>
        </w:rPr>
        <w:t xml:space="preserve"> магистрата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A5D1D" w:rsidRDefault="009A5D1D" w:rsidP="00D41653">
      <w:pPr>
        <w:ind w:left="708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A5D1D">
        <w:rPr>
          <w:sz w:val="28"/>
          <w:szCs w:val="28"/>
        </w:rPr>
        <w:t xml:space="preserve">. Предложение от административния ръководител на Окръжна прокуратура – Стара Загора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Маргарита Петрова Димитрова -</w:t>
      </w:r>
      <w:r w:rsidR="009A5D1D">
        <w:rPr>
          <w:sz w:val="28"/>
          <w:szCs w:val="28"/>
        </w:rPr>
        <w:t xml:space="preserve"> прокурор в Окръжна прокуратура - Стара Загора. 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(вх.№ ВСС-10007/07.</w:t>
      </w:r>
      <w:proofErr w:type="spellStart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A2C8C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2C8C" w:rsidRDefault="001A2C8C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8603FD" w:rsidRDefault="001A2C8C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E1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E1E58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Маргарита Петрова Димитрова -</w:t>
      </w:r>
      <w:r>
        <w:rPr>
          <w:sz w:val="28"/>
          <w:szCs w:val="28"/>
        </w:rPr>
        <w:t xml:space="preserve"> прокурор в Окръжна прокуратура - Стара Загора,</w:t>
      </w:r>
      <w:r w:rsidR="008E1E58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1</w:t>
      </w:r>
      <w:r w:rsidR="008C2C4E">
        <w:rPr>
          <w:bCs/>
          <w:sz w:val="28"/>
          <w:szCs w:val="28"/>
        </w:rPr>
        <w:t>7.07</w:t>
      </w:r>
      <w:r>
        <w:rPr>
          <w:bCs/>
          <w:sz w:val="28"/>
          <w:szCs w:val="28"/>
        </w:rPr>
        <w:t>.2017 г. – 1</w:t>
      </w:r>
      <w:r w:rsidR="008C2C4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</w:t>
      </w:r>
      <w:r w:rsidR="008C2C4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.2022 г.</w:t>
      </w:r>
      <w:proofErr w:type="gramEnd"/>
    </w:p>
    <w:p w:rsidR="008E1E58" w:rsidRPr="00F36AB5" w:rsidRDefault="008E1E58" w:rsidP="008E1E58">
      <w:pPr>
        <w:jc w:val="both"/>
        <w:textAlignment w:val="center"/>
        <w:rPr>
          <w:bCs/>
          <w:sz w:val="28"/>
          <w:szCs w:val="28"/>
        </w:rPr>
      </w:pPr>
    </w:p>
    <w:p w:rsidR="008E1E58" w:rsidRDefault="001A2C8C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8C2C4E">
        <w:rPr>
          <w:bCs/>
          <w:color w:val="000000"/>
          <w:sz w:val="28"/>
          <w:szCs w:val="28"/>
        </w:rPr>
        <w:t>Пловдив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8E1E58">
        <w:rPr>
          <w:bCs/>
          <w:sz w:val="28"/>
          <w:szCs w:val="28"/>
        </w:rPr>
        <w:t xml:space="preserve"> магистрата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A5D1D" w:rsidRDefault="009A5D1D" w:rsidP="00D41653">
      <w:pPr>
        <w:ind w:left="708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A5D1D">
        <w:rPr>
          <w:sz w:val="28"/>
          <w:szCs w:val="28"/>
        </w:rPr>
        <w:t xml:space="preserve">. Предложение от административния ръководител на Районна прокуратура – Разград за </w:t>
      </w:r>
      <w:r w:rsidR="009A5D1D">
        <w:rPr>
          <w:rFonts w:ascii="Times New Roman CYR" w:hAnsi="Times New Roman CYR" w:cs="Times New Roman CYR"/>
          <w:sz w:val="28"/>
          <w:szCs w:val="28"/>
        </w:rPr>
        <w:t>периодично атестиране на Северина Любенова Монева -</w:t>
      </w:r>
      <w:r w:rsidR="009A5D1D">
        <w:rPr>
          <w:sz w:val="28"/>
          <w:szCs w:val="28"/>
        </w:rPr>
        <w:t xml:space="preserve"> прокурор в Окръжна прокуратура – Разград </w:t>
      </w:r>
      <w:r w:rsidR="009A5D1D" w:rsidRPr="009A5D1D">
        <w:rPr>
          <w:i/>
          <w:sz w:val="28"/>
          <w:szCs w:val="28"/>
        </w:rPr>
        <w:t>(към момента на предложението е прокурор в Районна прокуратура - Разград).</w:t>
      </w:r>
      <w:r w:rsidR="009A5D1D">
        <w:rPr>
          <w:sz w:val="28"/>
          <w:szCs w:val="28"/>
        </w:rPr>
        <w:t xml:space="preserve"> 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(вх.№ ВСС-10010/07.</w:t>
      </w:r>
      <w:proofErr w:type="spellStart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C2C4E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153C" w:rsidRDefault="0004153C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8603FD" w:rsidRDefault="008C2C4E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E1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E1E58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Северина Любенова Монева -</w:t>
      </w:r>
      <w:r>
        <w:rPr>
          <w:sz w:val="28"/>
          <w:szCs w:val="28"/>
        </w:rPr>
        <w:t xml:space="preserve"> прокурор в Окръжна прокуратура – Разград,</w:t>
      </w:r>
      <w:r w:rsidR="008E1E58">
        <w:rPr>
          <w:bCs/>
          <w:sz w:val="28"/>
          <w:szCs w:val="28"/>
        </w:rPr>
        <w:t xml:space="preserve"> за периода </w:t>
      </w:r>
      <w:r w:rsidR="00D00EC8">
        <w:rPr>
          <w:bCs/>
          <w:sz w:val="28"/>
          <w:szCs w:val="28"/>
        </w:rPr>
        <w:t>16.06.2017 г. – 16.06.2022 г.</w:t>
      </w:r>
      <w:proofErr w:type="gramEnd"/>
    </w:p>
    <w:p w:rsidR="008E1E58" w:rsidRPr="00F36AB5" w:rsidRDefault="008E1E58" w:rsidP="008E1E58">
      <w:pPr>
        <w:jc w:val="both"/>
        <w:textAlignment w:val="center"/>
        <w:rPr>
          <w:bCs/>
          <w:sz w:val="28"/>
          <w:szCs w:val="28"/>
        </w:rPr>
      </w:pPr>
    </w:p>
    <w:p w:rsidR="008E1E58" w:rsidRDefault="008C2C4E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>на постоянната атестационна комиси</w:t>
      </w:r>
      <w:r w:rsidR="00121C00">
        <w:rPr>
          <w:bCs/>
          <w:color w:val="000000"/>
          <w:sz w:val="28"/>
          <w:szCs w:val="28"/>
        </w:rPr>
        <w:t>я при Апелативна прокуратура – Варна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8E1E58">
        <w:rPr>
          <w:bCs/>
          <w:sz w:val="28"/>
          <w:szCs w:val="28"/>
        </w:rPr>
        <w:t xml:space="preserve"> магистрата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A5D1D" w:rsidRDefault="009A5D1D" w:rsidP="00D41653">
      <w:pPr>
        <w:ind w:left="708"/>
        <w:rPr>
          <w:sz w:val="28"/>
          <w:szCs w:val="28"/>
        </w:rPr>
      </w:pPr>
    </w:p>
    <w:p w:rsidR="009A5D1D" w:rsidRPr="00A50FAE" w:rsidRDefault="007167D4" w:rsidP="009A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A5D1D">
        <w:rPr>
          <w:sz w:val="28"/>
          <w:szCs w:val="28"/>
        </w:rPr>
        <w:t>. Предложение от административния ръководител на</w:t>
      </w:r>
      <w:r w:rsidR="00121C00">
        <w:rPr>
          <w:sz w:val="28"/>
          <w:szCs w:val="28"/>
        </w:rPr>
        <w:t xml:space="preserve"> </w:t>
      </w:r>
      <w:r w:rsidR="009A5D1D">
        <w:rPr>
          <w:sz w:val="28"/>
          <w:szCs w:val="28"/>
        </w:rPr>
        <w:t xml:space="preserve">Окръжна прокуратура - Бургас за </w:t>
      </w:r>
      <w:r w:rsidR="009A5D1D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="009E7967">
        <w:rPr>
          <w:rFonts w:ascii="Times New Roman CYR" w:hAnsi="Times New Roman CYR" w:cs="Times New Roman CYR"/>
          <w:sz w:val="28"/>
          <w:szCs w:val="28"/>
        </w:rPr>
        <w:t>Дарин Велчев Христов</w:t>
      </w:r>
      <w:r w:rsidR="009A5D1D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9A5D1D">
        <w:rPr>
          <w:sz w:val="28"/>
          <w:szCs w:val="28"/>
        </w:rPr>
        <w:t xml:space="preserve"> прокурор в Окръжна прокуратура - Бургас. 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(вх.№ ВСС-100</w:t>
      </w:r>
      <w:r w:rsidR="009E7967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/07.</w:t>
      </w:r>
      <w:proofErr w:type="spellStart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9A5D1D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D1CFF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21C00" w:rsidRDefault="00121C00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1E58" w:rsidRPr="008603FD" w:rsidRDefault="00121C00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8E1E58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1E58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8E1E58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8E1E58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8E1E58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Дарин Велчев Христов -</w:t>
      </w:r>
      <w:r>
        <w:rPr>
          <w:sz w:val="28"/>
          <w:szCs w:val="28"/>
        </w:rPr>
        <w:t xml:space="preserve"> прокурор в Окръжна прокуратура – Бургас,</w:t>
      </w:r>
      <w:r w:rsidR="008E1E58">
        <w:rPr>
          <w:bCs/>
          <w:sz w:val="28"/>
          <w:szCs w:val="28"/>
        </w:rPr>
        <w:t xml:space="preserve"> за периода</w:t>
      </w:r>
      <w:r>
        <w:rPr>
          <w:bCs/>
          <w:sz w:val="28"/>
          <w:szCs w:val="28"/>
        </w:rPr>
        <w:t xml:space="preserve"> 03.07.2017 г. – 03.07.2022 г.</w:t>
      </w:r>
      <w:proofErr w:type="gramEnd"/>
      <w:r w:rsidR="008E1E58">
        <w:rPr>
          <w:bCs/>
          <w:sz w:val="28"/>
          <w:szCs w:val="28"/>
        </w:rPr>
        <w:t xml:space="preserve"> </w:t>
      </w:r>
    </w:p>
    <w:p w:rsidR="008E1E58" w:rsidRPr="00F36AB5" w:rsidRDefault="008E1E58" w:rsidP="008E1E58">
      <w:pPr>
        <w:jc w:val="both"/>
        <w:textAlignment w:val="center"/>
        <w:rPr>
          <w:bCs/>
          <w:sz w:val="28"/>
          <w:szCs w:val="28"/>
        </w:rPr>
      </w:pPr>
    </w:p>
    <w:p w:rsidR="008E1E58" w:rsidRDefault="00121C00" w:rsidP="008E1E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8E1E58" w:rsidRPr="00F36AB5">
        <w:rPr>
          <w:bCs/>
          <w:sz w:val="28"/>
          <w:szCs w:val="28"/>
        </w:rPr>
        <w:t xml:space="preserve">.2. </w:t>
      </w:r>
      <w:r w:rsidR="008E1E58">
        <w:rPr>
          <w:bCs/>
          <w:sz w:val="28"/>
          <w:szCs w:val="28"/>
        </w:rPr>
        <w:t>ВЪЗЛАГА</w:t>
      </w:r>
      <w:r w:rsidR="008E1E58" w:rsidRPr="00C74B15">
        <w:rPr>
          <w:bCs/>
          <w:color w:val="000000"/>
          <w:sz w:val="28"/>
          <w:szCs w:val="28"/>
        </w:rPr>
        <w:t xml:space="preserve"> </w:t>
      </w:r>
      <w:r w:rsidR="008E1E58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Бургас</w:t>
      </w:r>
      <w:r w:rsidR="008E1E58">
        <w:rPr>
          <w:bCs/>
          <w:color w:val="000000"/>
          <w:sz w:val="28"/>
          <w:szCs w:val="28"/>
        </w:rPr>
        <w:t xml:space="preserve">, </w:t>
      </w:r>
      <w:r w:rsidR="008E1E58">
        <w:rPr>
          <w:bCs/>
          <w:sz w:val="28"/>
          <w:szCs w:val="28"/>
        </w:rPr>
        <w:t>на основание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8E1E5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8E1E58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8E1E5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8E1E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E58">
        <w:rPr>
          <w:bCs/>
          <w:sz w:val="28"/>
          <w:szCs w:val="28"/>
        </w:rPr>
        <w:t>чл. 50, ал. 3 от Наредба 3/</w:t>
      </w:r>
      <w:r w:rsidR="008E1E58" w:rsidRPr="00F36AB5">
        <w:rPr>
          <w:sz w:val="28"/>
          <w:szCs w:val="28"/>
        </w:rPr>
        <w:t xml:space="preserve">23.02.2017 г. </w:t>
      </w:r>
      <w:r w:rsidR="008E1E58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8E1E58">
        <w:rPr>
          <w:bCs/>
          <w:sz w:val="28"/>
          <w:szCs w:val="28"/>
        </w:rPr>
        <w:t xml:space="preserve"> магистрата</w:t>
      </w:r>
      <w:r w:rsidR="008E1E58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A5D1D" w:rsidRPr="00A50FAE" w:rsidRDefault="009A5D1D" w:rsidP="00D41653">
      <w:pPr>
        <w:ind w:left="708"/>
        <w:rPr>
          <w:sz w:val="28"/>
          <w:szCs w:val="28"/>
        </w:rPr>
      </w:pPr>
    </w:p>
    <w:p w:rsidR="004B1CD7" w:rsidRPr="000A4F80" w:rsidRDefault="007167D4" w:rsidP="00083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A4F80" w:rsidRPr="000A4F80">
        <w:rPr>
          <w:sz w:val="28"/>
          <w:szCs w:val="28"/>
        </w:rPr>
        <w:t>. Извлечение от решение на Комисията по атестирането конкурсите при Съдийската колегия на Висшия съдебен съвет по протокол № 28/11.07.2022 г., т. С-20, относно открита процедура за периодично атестиране на</w:t>
      </w:r>
      <w:r w:rsidR="004B1CD7" w:rsidRPr="000A4F80">
        <w:rPr>
          <w:sz w:val="28"/>
          <w:szCs w:val="28"/>
        </w:rPr>
        <w:t xml:space="preserve"> Венета Димитрова Стефанова - Иванова </w:t>
      </w:r>
      <w:r w:rsidR="0008335A">
        <w:rPr>
          <w:sz w:val="28"/>
          <w:szCs w:val="28"/>
        </w:rPr>
        <w:t>-</w:t>
      </w:r>
      <w:r w:rsidR="000A4F80" w:rsidRPr="000A4F80">
        <w:rPr>
          <w:sz w:val="28"/>
          <w:szCs w:val="28"/>
        </w:rPr>
        <w:t xml:space="preserve"> </w:t>
      </w:r>
      <w:r w:rsidR="004B1CD7" w:rsidRPr="000A4F80">
        <w:rPr>
          <w:sz w:val="28"/>
          <w:szCs w:val="28"/>
        </w:rPr>
        <w:t>изпълняващ функциите „административен ръководител - председател“ на</w:t>
      </w:r>
      <w:r w:rsidR="000A4F80" w:rsidRPr="000A4F80">
        <w:rPr>
          <w:sz w:val="28"/>
          <w:szCs w:val="28"/>
        </w:rPr>
        <w:t xml:space="preserve"> </w:t>
      </w:r>
      <w:r w:rsidR="004B1CD7" w:rsidRPr="000A4F80">
        <w:rPr>
          <w:sz w:val="28"/>
          <w:szCs w:val="28"/>
        </w:rPr>
        <w:t>Районен съд – Средец</w:t>
      </w:r>
      <w:r w:rsidR="000A4F80" w:rsidRPr="000A4F80">
        <w:rPr>
          <w:sz w:val="28"/>
          <w:szCs w:val="28"/>
        </w:rPr>
        <w:t>, която за</w:t>
      </w:r>
      <w:r w:rsidR="0008335A">
        <w:rPr>
          <w:sz w:val="28"/>
          <w:szCs w:val="28"/>
        </w:rPr>
        <w:t xml:space="preserve"> </w:t>
      </w:r>
      <w:r w:rsidR="000A4F80" w:rsidRPr="000A4F80">
        <w:rPr>
          <w:sz w:val="28"/>
          <w:szCs w:val="28"/>
        </w:rPr>
        <w:t xml:space="preserve">периода 19.06.2017 г. – 25.07.2019 г. е била прокурор в Районна прокуратура – Бургас.  </w:t>
      </w:r>
      <w:r w:rsidR="004B1CD7" w:rsidRPr="000A4F80">
        <w:rPr>
          <w:i/>
          <w:iCs/>
          <w:sz w:val="28"/>
          <w:szCs w:val="28"/>
        </w:rPr>
        <w:t>(вх.№ВСС-9901/06.07.22 г.)</w:t>
      </w:r>
    </w:p>
    <w:p w:rsidR="002E2953" w:rsidRDefault="002E2953" w:rsidP="002E295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D1CFF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2E2953" w:rsidRPr="00411C36" w:rsidRDefault="002E2953" w:rsidP="002E2953">
      <w:pPr>
        <w:ind w:firstLine="708"/>
        <w:jc w:val="both"/>
        <w:rPr>
          <w:sz w:val="28"/>
        </w:rPr>
      </w:pPr>
    </w:p>
    <w:p w:rsidR="002E2953" w:rsidRDefault="002E2953" w:rsidP="002E29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E2953" w:rsidRDefault="002E2953" w:rsidP="002E29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1CD7" w:rsidRDefault="004B1CD7" w:rsidP="00D41653">
      <w:pPr>
        <w:ind w:left="708"/>
        <w:rPr>
          <w:sz w:val="28"/>
          <w:szCs w:val="28"/>
        </w:rPr>
      </w:pPr>
    </w:p>
    <w:p w:rsidR="00A95CF9" w:rsidRDefault="008E1E58" w:rsidP="008E1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Pr="00F36A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F36AB5">
        <w:rPr>
          <w:bCs/>
          <w:sz w:val="28"/>
          <w:szCs w:val="28"/>
        </w:rPr>
        <w:t xml:space="preserve">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оводител на </w:t>
      </w:r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Районна </w:t>
      </w:r>
      <w:r>
        <w:rPr>
          <w:rFonts w:ascii="Times New Roman CYR" w:hAnsi="Times New Roman CYR" w:cs="Times New Roman CYR"/>
          <w:bCs/>
          <w:sz w:val="28"/>
          <w:szCs w:val="28"/>
        </w:rPr>
        <w:t>прокуратура</w:t>
      </w:r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 - Бургас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>необходимите докуме</w:t>
      </w:r>
      <w:r>
        <w:rPr>
          <w:rFonts w:ascii="Times New Roman CYR" w:hAnsi="Times New Roman CYR" w:cs="Times New Roman CYR"/>
          <w:sz w:val="28"/>
          <w:szCs w:val="28"/>
        </w:rPr>
        <w:t xml:space="preserve">нти за провеждане на </w:t>
      </w:r>
      <w:r w:rsidR="00A95CF9"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>
        <w:rPr>
          <w:rFonts w:ascii="Times New Roman CYR" w:hAnsi="Times New Roman CYR" w:cs="Times New Roman CYR"/>
          <w:sz w:val="28"/>
          <w:szCs w:val="28"/>
        </w:rPr>
        <w:t>атестиране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823F41">
        <w:rPr>
          <w:bCs/>
          <w:sz w:val="28"/>
          <w:szCs w:val="28"/>
        </w:rPr>
        <w:t xml:space="preserve"> </w:t>
      </w:r>
      <w:r w:rsidR="00A95CF9" w:rsidRPr="000A4F80">
        <w:rPr>
          <w:sz w:val="28"/>
          <w:szCs w:val="28"/>
        </w:rPr>
        <w:t xml:space="preserve">Венета Димитрова Стефанова - Иванова </w:t>
      </w:r>
      <w:r w:rsidR="00A95CF9">
        <w:rPr>
          <w:sz w:val="28"/>
          <w:szCs w:val="28"/>
        </w:rPr>
        <w:t>-</w:t>
      </w:r>
      <w:r w:rsidR="00A95CF9" w:rsidRPr="000A4F80">
        <w:rPr>
          <w:sz w:val="28"/>
          <w:szCs w:val="28"/>
        </w:rPr>
        <w:t xml:space="preserve"> изпълняващ функциите „административен ръководител - председател“ на Районен съд – Средец, за</w:t>
      </w:r>
      <w:r w:rsidR="00A95CF9">
        <w:rPr>
          <w:sz w:val="28"/>
          <w:szCs w:val="28"/>
        </w:rPr>
        <w:t xml:space="preserve"> </w:t>
      </w:r>
      <w:r w:rsidR="00A95CF9" w:rsidRPr="000A4F80">
        <w:rPr>
          <w:sz w:val="28"/>
          <w:szCs w:val="28"/>
        </w:rPr>
        <w:t>периода 19.06.2017 г. – 25.07.2019 г.</w:t>
      </w:r>
      <w:r w:rsidR="00A95CF9">
        <w:rPr>
          <w:sz w:val="28"/>
          <w:szCs w:val="28"/>
        </w:rPr>
        <w:t>, през който е заемала длъжността</w:t>
      </w:r>
      <w:r w:rsidR="00A95CF9" w:rsidRPr="000A4F80">
        <w:rPr>
          <w:sz w:val="28"/>
          <w:szCs w:val="28"/>
        </w:rPr>
        <w:t xml:space="preserve"> </w:t>
      </w:r>
      <w:r w:rsidR="00A95CF9">
        <w:rPr>
          <w:sz w:val="28"/>
          <w:szCs w:val="28"/>
        </w:rPr>
        <w:t>„</w:t>
      </w:r>
      <w:r w:rsidR="00A95CF9" w:rsidRPr="000A4F80">
        <w:rPr>
          <w:sz w:val="28"/>
          <w:szCs w:val="28"/>
        </w:rPr>
        <w:t>прокурор</w:t>
      </w:r>
      <w:r w:rsidR="00A95CF9">
        <w:rPr>
          <w:sz w:val="28"/>
          <w:szCs w:val="28"/>
        </w:rPr>
        <w:t>“</w:t>
      </w:r>
      <w:r w:rsidR="00A95CF9" w:rsidRPr="000A4F80">
        <w:rPr>
          <w:sz w:val="28"/>
          <w:szCs w:val="28"/>
        </w:rPr>
        <w:t xml:space="preserve"> в Районна прокуратура – Бургас.</w:t>
      </w:r>
    </w:p>
    <w:p w:rsidR="008E1E58" w:rsidRDefault="008E1E58" w:rsidP="008E1E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D5551" w:rsidRDefault="00CD5551" w:rsidP="00CD55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CD5551" w:rsidRDefault="00CD5551" w:rsidP="00CD55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F5046" w:rsidRDefault="005F5046" w:rsidP="005F50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5F5046" w:rsidRDefault="005F5046" w:rsidP="005F50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5046" w:rsidRDefault="00EE6315" w:rsidP="005F504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5F5046">
        <w:rPr>
          <w:rFonts w:ascii="Times New Roman CYR" w:hAnsi="Times New Roman CYR" w:cs="Times New Roman CYR"/>
          <w:sz w:val="28"/>
          <w:szCs w:val="28"/>
        </w:rPr>
        <w:t>. Откриване на процедури за избор на административни ръководители в органите на съдебната власт.</w:t>
      </w:r>
    </w:p>
    <w:p w:rsidR="005F5046" w:rsidRDefault="005F5046" w:rsidP="005F504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F5046" w:rsidRPr="00411C36" w:rsidRDefault="005F5046" w:rsidP="005F5046">
      <w:pPr>
        <w:ind w:firstLine="708"/>
        <w:jc w:val="both"/>
        <w:rPr>
          <w:sz w:val="28"/>
        </w:rPr>
      </w:pPr>
    </w:p>
    <w:p w:rsidR="005F5046" w:rsidRDefault="005F5046" w:rsidP="005F50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F5046" w:rsidRDefault="005F5046" w:rsidP="005F5046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0F5086" w:rsidRDefault="000F5086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086" w:rsidRDefault="00284E8A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0F5086" w:rsidRPr="005B01DE">
        <w:rPr>
          <w:sz w:val="28"/>
          <w:szCs w:val="28"/>
        </w:rPr>
        <w:t>1. ПРЕДЛАГА НА ПРОКУРОРСКАТА КОЛЕГИЯ НА ВСС, ДА  ОТКРИЕ, на основание чл. 167, ал. 2, във връзка с чл. 194а, ал. 1 от Закона за съдебната власт, процедур</w:t>
      </w:r>
      <w:r w:rsidR="000F5086">
        <w:rPr>
          <w:sz w:val="28"/>
          <w:szCs w:val="28"/>
        </w:rPr>
        <w:t>и</w:t>
      </w:r>
      <w:r w:rsidR="000F5086" w:rsidRPr="005B01DE">
        <w:rPr>
          <w:sz w:val="28"/>
          <w:szCs w:val="28"/>
        </w:rPr>
        <w:t xml:space="preserve"> за избор </w:t>
      </w:r>
      <w:r w:rsidR="000F5086">
        <w:rPr>
          <w:sz w:val="28"/>
          <w:szCs w:val="28"/>
        </w:rPr>
        <w:t>на административ</w:t>
      </w:r>
      <w:r w:rsidR="000F5086" w:rsidRPr="001C3A25">
        <w:rPr>
          <w:sz w:val="28"/>
          <w:szCs w:val="28"/>
        </w:rPr>
        <w:t>н</w:t>
      </w:r>
      <w:r w:rsidR="000F5086">
        <w:rPr>
          <w:sz w:val="28"/>
          <w:szCs w:val="28"/>
        </w:rPr>
        <w:t>и</w:t>
      </w:r>
      <w:r w:rsidR="000F5086" w:rsidRPr="001C3A25">
        <w:rPr>
          <w:sz w:val="28"/>
          <w:szCs w:val="28"/>
        </w:rPr>
        <w:t xml:space="preserve"> ръководител</w:t>
      </w:r>
      <w:r w:rsidR="000F5086">
        <w:rPr>
          <w:sz w:val="28"/>
          <w:szCs w:val="28"/>
        </w:rPr>
        <w:t>и в органите на съдебната власт, както следва:</w:t>
      </w:r>
    </w:p>
    <w:p w:rsidR="000F5086" w:rsidRDefault="000F5086" w:rsidP="000F50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A25">
        <w:rPr>
          <w:sz w:val="28"/>
          <w:szCs w:val="28"/>
        </w:rPr>
        <w:t xml:space="preserve"> - </w:t>
      </w:r>
      <w:r>
        <w:rPr>
          <w:sz w:val="28"/>
          <w:szCs w:val="28"/>
        </w:rPr>
        <w:t>Административен ръководител – районен</w:t>
      </w:r>
      <w:r w:rsidRPr="001C3A2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1C3A25">
        <w:rPr>
          <w:sz w:val="28"/>
          <w:szCs w:val="28"/>
        </w:rPr>
        <w:t xml:space="preserve"> прокуратура – </w:t>
      </w:r>
      <w:r>
        <w:rPr>
          <w:sz w:val="28"/>
          <w:szCs w:val="28"/>
        </w:rPr>
        <w:t>Русе</w:t>
      </w:r>
      <w:r w:rsidRPr="005B01DE">
        <w:rPr>
          <w:sz w:val="28"/>
          <w:szCs w:val="28"/>
        </w:rPr>
        <w:t xml:space="preserve"> – </w:t>
      </w:r>
      <w:r>
        <w:rPr>
          <w:sz w:val="28"/>
          <w:szCs w:val="28"/>
        </w:rPr>
        <w:t>свободна длъжност;</w:t>
      </w:r>
    </w:p>
    <w:p w:rsidR="000F5086" w:rsidRDefault="000F5086" w:rsidP="000F50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Административен ръководител – районен</w:t>
      </w:r>
      <w:r w:rsidRPr="001C3A25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Районна</w:t>
      </w:r>
      <w:r w:rsidRPr="001C3A25">
        <w:rPr>
          <w:sz w:val="28"/>
          <w:szCs w:val="28"/>
        </w:rPr>
        <w:t xml:space="preserve"> прокуратура – </w:t>
      </w:r>
      <w:proofErr w:type="spellStart"/>
      <w:r>
        <w:rPr>
          <w:sz w:val="28"/>
          <w:szCs w:val="28"/>
        </w:rPr>
        <w:t>Самоков</w:t>
      </w:r>
      <w:proofErr w:type="spellEnd"/>
      <w:r w:rsidRPr="005B01DE">
        <w:rPr>
          <w:sz w:val="28"/>
          <w:szCs w:val="28"/>
        </w:rPr>
        <w:t xml:space="preserve"> – </w:t>
      </w:r>
      <w:r>
        <w:rPr>
          <w:sz w:val="28"/>
          <w:szCs w:val="28"/>
        </w:rPr>
        <w:t>свободна длъжност.</w:t>
      </w:r>
    </w:p>
    <w:p w:rsidR="000F5086" w:rsidRDefault="000F5086" w:rsidP="000F5086">
      <w:pPr>
        <w:spacing w:after="200"/>
        <w:jc w:val="both"/>
        <w:rPr>
          <w:sz w:val="28"/>
          <w:szCs w:val="28"/>
          <w:lang w:val="ru-RU"/>
        </w:rPr>
      </w:pPr>
    </w:p>
    <w:p w:rsidR="000F5086" w:rsidRPr="00004B62" w:rsidRDefault="00284E8A" w:rsidP="000F508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0F5086" w:rsidRPr="00004B62">
        <w:rPr>
          <w:sz w:val="28"/>
          <w:szCs w:val="28"/>
        </w:rPr>
        <w:t>2. В едномесечен срок от датата на обнародване на свободн</w:t>
      </w:r>
      <w:r w:rsidR="000F5086">
        <w:rPr>
          <w:sz w:val="28"/>
          <w:szCs w:val="28"/>
        </w:rPr>
        <w:t>и</w:t>
      </w:r>
      <w:r w:rsidR="000F5086" w:rsidRPr="00004B62">
        <w:rPr>
          <w:sz w:val="28"/>
          <w:szCs w:val="28"/>
        </w:rPr>
        <w:t>т</w:t>
      </w:r>
      <w:r w:rsidR="000F5086">
        <w:rPr>
          <w:sz w:val="28"/>
          <w:szCs w:val="28"/>
        </w:rPr>
        <w:t>е длъжности</w:t>
      </w:r>
      <w:r w:rsidR="000F5086" w:rsidRPr="00004B62">
        <w:rPr>
          <w:sz w:val="28"/>
          <w:szCs w:val="28"/>
        </w:rPr>
        <w:t xml:space="preserve"> в „Държавен вестник“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</w:t>
      </w:r>
      <w:r w:rsidR="000F5086">
        <w:rPr>
          <w:sz w:val="28"/>
          <w:szCs w:val="28"/>
        </w:rPr>
        <w:t>, по електронен път</w:t>
      </w:r>
      <w:r w:rsidR="000F5086" w:rsidRPr="00004B62">
        <w:rPr>
          <w:sz w:val="28"/>
          <w:szCs w:val="28"/>
        </w:rPr>
        <w:t xml:space="preserve"> </w:t>
      </w:r>
      <w:r w:rsidR="000F5086">
        <w:rPr>
          <w:sz w:val="28"/>
          <w:szCs w:val="28"/>
        </w:rPr>
        <w:t xml:space="preserve">с квалифициран електронен подпис на официалния имейл адрес – </w:t>
      </w:r>
      <w:hyperlink r:id="rId7" w:history="1">
        <w:r w:rsidR="000F5086" w:rsidRPr="008C4FDD">
          <w:rPr>
            <w:rStyle w:val="a5"/>
            <w:sz w:val="28"/>
            <w:szCs w:val="28"/>
            <w:lang w:val="en-US"/>
          </w:rPr>
          <w:t>vss@vss.justice.bg</w:t>
        </w:r>
      </w:hyperlink>
      <w:r w:rsidR="000F5086">
        <w:rPr>
          <w:sz w:val="28"/>
          <w:szCs w:val="28"/>
          <w:lang w:val="en-US"/>
        </w:rPr>
        <w:t xml:space="preserve"> </w:t>
      </w:r>
      <w:r w:rsidR="000F5086">
        <w:rPr>
          <w:sz w:val="28"/>
          <w:szCs w:val="28"/>
        </w:rPr>
        <w:t xml:space="preserve">или </w:t>
      </w:r>
      <w:r w:rsidR="000F5086" w:rsidRPr="00187CFD">
        <w:rPr>
          <w:sz w:val="28"/>
          <w:szCs w:val="28"/>
        </w:rPr>
        <w:t>чрез лицензиран пощенски оператор</w:t>
      </w:r>
      <w:r w:rsidR="000F5086">
        <w:rPr>
          <w:sz w:val="28"/>
          <w:szCs w:val="28"/>
        </w:rPr>
        <w:t xml:space="preserve"> на официалния адрес на Висшия съдебен съвет – гр. София, ул. Екзарх Йосиф № 12</w:t>
      </w:r>
      <w:r w:rsidR="000F5086" w:rsidRPr="00187CFD">
        <w:rPr>
          <w:sz w:val="28"/>
          <w:szCs w:val="28"/>
        </w:rPr>
        <w:t xml:space="preserve">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</w:t>
      </w:r>
      <w:r w:rsidR="000F5086" w:rsidRPr="00187CFD">
        <w:rPr>
          <w:sz w:val="28"/>
          <w:szCs w:val="28"/>
        </w:rPr>
        <w:lastRenderedPageBreak/>
        <w:t>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0F5086" w:rsidRDefault="00284E8A" w:rsidP="000F508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0F5086" w:rsidRPr="00004B62">
        <w:rPr>
          <w:sz w:val="28"/>
          <w:szCs w:val="28"/>
        </w:rPr>
        <w:t>3. Решението да се обнародва в „Държавен вестник“ и да се публикува на Интернет страницата на Висшия съдебен съвет.</w:t>
      </w:r>
    </w:p>
    <w:p w:rsidR="000F5086" w:rsidRPr="005B01DE" w:rsidRDefault="00284E8A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F5086">
        <w:rPr>
          <w:sz w:val="28"/>
          <w:szCs w:val="28"/>
        </w:rPr>
        <w:t>4. ВНАСЯ предложението в заседанието на Прокурорската колегия на ВСС, насрочено за 20.07.2021 г., за разглеждане и произнасяне.</w:t>
      </w:r>
    </w:p>
    <w:p w:rsidR="000F5086" w:rsidRDefault="000F5086" w:rsidP="000F50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086" w:rsidRDefault="00EE6315" w:rsidP="000F50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33</w:t>
      </w:r>
      <w:r w:rsidR="000F5086">
        <w:rPr>
          <w:rFonts w:ascii="Times New Roman CYR" w:hAnsi="Times New Roman CYR" w:cs="Times New Roman CYR"/>
          <w:sz w:val="28"/>
          <w:szCs w:val="28"/>
        </w:rPr>
        <w:t xml:space="preserve">. Предложение за определяне на изпълняващ функциите „административен ръководител - районен прокурор" на Районна прокуратура - Бургас. </w:t>
      </w:r>
      <w:r w:rsidR="000F5086">
        <w:rPr>
          <w:rFonts w:ascii="Times New Roman CYR" w:hAnsi="Times New Roman CYR" w:cs="Times New Roman CYR"/>
          <w:i/>
          <w:iCs/>
          <w:sz w:val="28"/>
          <w:szCs w:val="28"/>
        </w:rPr>
        <w:t>(вх. № ВСС-10470/15.07.2022 г.)</w:t>
      </w:r>
    </w:p>
    <w:p w:rsidR="000F5086" w:rsidRDefault="000F5086" w:rsidP="000F508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F5086" w:rsidRPr="00411C36" w:rsidRDefault="000F5086" w:rsidP="000F5086">
      <w:pPr>
        <w:ind w:firstLine="708"/>
        <w:jc w:val="both"/>
        <w:rPr>
          <w:sz w:val="28"/>
        </w:rPr>
      </w:pPr>
    </w:p>
    <w:p w:rsidR="000F5086" w:rsidRDefault="000F5086" w:rsidP="000F50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F5086" w:rsidRDefault="000F5086" w:rsidP="000F5086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0F5086" w:rsidRDefault="000F5086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086" w:rsidRPr="00AE5551" w:rsidRDefault="000D1CFF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0F5086">
        <w:rPr>
          <w:sz w:val="28"/>
          <w:szCs w:val="28"/>
        </w:rPr>
        <w:t>1. ПРЕДЛАГА НА ПРОКУРОРСКАТА КОЛЕГИЯ НА ВИСШИЯ СЪДЕБЕН СЪВЕТ ДА ОПРЕДЕЛИ, на основание чл. 175, ал. 4, изр. 2 от ЗСВ, Мария Русева Маркова – заместник на административния ръководител – заместник-районен прокурор на Районна прокуратура - Бургас</w:t>
      </w:r>
      <w:r w:rsidR="000F5086">
        <w:rPr>
          <w:bCs/>
          <w:sz w:val="28"/>
          <w:szCs w:val="28"/>
        </w:rPr>
        <w:t>, за изпълняващ функциите „</w:t>
      </w:r>
      <w:r w:rsidR="000F5086">
        <w:rPr>
          <w:sz w:val="28"/>
          <w:szCs w:val="28"/>
        </w:rPr>
        <w:t xml:space="preserve">административен ръководител – районен прокурор“ на </w:t>
      </w:r>
      <w:r w:rsidR="000F5086" w:rsidRPr="00AE5551">
        <w:rPr>
          <w:sz w:val="28"/>
          <w:szCs w:val="28"/>
        </w:rPr>
        <w:t xml:space="preserve">Районна прокуратура – </w:t>
      </w:r>
      <w:r w:rsidR="000F5086">
        <w:rPr>
          <w:sz w:val="28"/>
          <w:szCs w:val="28"/>
        </w:rPr>
        <w:t>Бургас</w:t>
      </w:r>
      <w:r w:rsidR="000F5086" w:rsidRPr="00AE5551">
        <w:rPr>
          <w:sz w:val="28"/>
          <w:szCs w:val="28"/>
        </w:rPr>
        <w:t xml:space="preserve">, с ранг „прокурор във ВКП и ВАП“, с основно месечно трудово възнаграждение, съгласно </w:t>
      </w:r>
      <w:r w:rsidR="000F5086" w:rsidRPr="00AE5551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="000F5086" w:rsidRPr="00AE5551">
        <w:rPr>
          <w:sz w:val="28"/>
          <w:szCs w:val="28"/>
        </w:rPr>
        <w:t xml:space="preserve">, считано от датата на встъпване на </w:t>
      </w:r>
      <w:r w:rsidR="000F5086">
        <w:rPr>
          <w:rFonts w:ascii="Times New Roman CYR" w:hAnsi="Times New Roman CYR" w:cs="Times New Roman CYR"/>
          <w:sz w:val="28"/>
          <w:szCs w:val="28"/>
        </w:rPr>
        <w:t>Иван Николов Кирков</w:t>
      </w:r>
      <w:r w:rsidR="000F5086" w:rsidRPr="00AE5551"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– </w:t>
      </w:r>
      <w:r w:rsidR="000F5086">
        <w:rPr>
          <w:rFonts w:ascii="Times New Roman CYR" w:hAnsi="Times New Roman CYR" w:cs="Times New Roman CYR"/>
          <w:sz w:val="28"/>
          <w:szCs w:val="28"/>
        </w:rPr>
        <w:t>Бургас</w:t>
      </w:r>
      <w:r w:rsidR="000F5086" w:rsidRPr="00AE5551"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„прокурор" на Окръжна прокуратура - </w:t>
      </w:r>
      <w:r w:rsidR="000F5086">
        <w:rPr>
          <w:rFonts w:ascii="Times New Roman CYR" w:hAnsi="Times New Roman CYR" w:cs="Times New Roman CYR"/>
          <w:sz w:val="28"/>
          <w:szCs w:val="28"/>
        </w:rPr>
        <w:t>Бургас</w:t>
      </w:r>
      <w:r w:rsidR="000F5086" w:rsidRPr="00AE5551">
        <w:rPr>
          <w:bCs/>
          <w:sz w:val="28"/>
          <w:szCs w:val="28"/>
        </w:rPr>
        <w:t>,</w:t>
      </w:r>
      <w:r w:rsidR="000F5086" w:rsidRPr="00AE5551">
        <w:rPr>
          <w:sz w:val="28"/>
          <w:szCs w:val="28"/>
        </w:rPr>
        <w:t xml:space="preserve"> до встъпване в длъжност на нов административен ръководител. </w:t>
      </w:r>
    </w:p>
    <w:p w:rsidR="000F5086" w:rsidRDefault="000F5086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086" w:rsidRDefault="000D1CFF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0F5086">
        <w:rPr>
          <w:sz w:val="28"/>
          <w:szCs w:val="28"/>
          <w:lang w:val="en-GB"/>
        </w:rPr>
        <w:t>2</w:t>
      </w:r>
      <w:r w:rsidR="000F5086">
        <w:rPr>
          <w:sz w:val="28"/>
          <w:szCs w:val="28"/>
        </w:rPr>
        <w:t>. ВНАСЯ предложението в заседанието на Прокурорската колегия на ВСС, насрочено на 20.07.2</w:t>
      </w:r>
      <w:r w:rsidR="000F5086">
        <w:rPr>
          <w:bCs/>
          <w:sz w:val="28"/>
          <w:szCs w:val="28"/>
        </w:rPr>
        <w:t>0</w:t>
      </w:r>
      <w:r w:rsidR="000F5086">
        <w:rPr>
          <w:bCs/>
          <w:sz w:val="28"/>
          <w:szCs w:val="28"/>
          <w:lang w:val="en-US"/>
        </w:rPr>
        <w:t>2</w:t>
      </w:r>
      <w:r w:rsidR="000F5086">
        <w:rPr>
          <w:bCs/>
          <w:sz w:val="28"/>
          <w:szCs w:val="28"/>
        </w:rPr>
        <w:t xml:space="preserve">2 </w:t>
      </w:r>
      <w:r w:rsidR="000F5086">
        <w:rPr>
          <w:sz w:val="28"/>
          <w:szCs w:val="28"/>
        </w:rPr>
        <w:t>г., за разглеждане и произнасяне.</w:t>
      </w:r>
    </w:p>
    <w:p w:rsidR="000F5086" w:rsidRDefault="000F5086" w:rsidP="000F5086">
      <w:pPr>
        <w:ind w:firstLine="708"/>
        <w:jc w:val="both"/>
        <w:rPr>
          <w:sz w:val="28"/>
          <w:szCs w:val="28"/>
        </w:rPr>
      </w:pPr>
    </w:p>
    <w:p w:rsidR="000F5086" w:rsidRPr="007349F2" w:rsidRDefault="00EE6315" w:rsidP="000F5086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34</w:t>
      </w:r>
      <w:r w:rsidR="000F5086">
        <w:rPr>
          <w:sz w:val="28"/>
          <w:szCs w:val="28"/>
        </w:rPr>
        <w:t>. Молба</w:t>
      </w:r>
      <w:r w:rsidR="000F5086" w:rsidRPr="007349F2">
        <w:rPr>
          <w:sz w:val="28"/>
          <w:szCs w:val="28"/>
        </w:rPr>
        <w:t xml:space="preserve"> от </w:t>
      </w:r>
      <w:r w:rsidR="000F5086">
        <w:rPr>
          <w:sz w:val="28"/>
          <w:szCs w:val="28"/>
        </w:rPr>
        <w:t>Марина Ангелова Ненкова</w:t>
      </w:r>
      <w:r w:rsidR="000F5086" w:rsidRPr="007349F2">
        <w:rPr>
          <w:sz w:val="28"/>
          <w:szCs w:val="28"/>
        </w:rPr>
        <w:t xml:space="preserve"> – прокурор в Софийска районна прокуратура, за назначаване, на основание чл. 193, ал. 6 от ЗСВ, на длъжност „прокурор</w:t>
      </w:r>
      <w:r w:rsidR="000F5086">
        <w:rPr>
          <w:sz w:val="28"/>
          <w:szCs w:val="28"/>
        </w:rPr>
        <w:t>“</w:t>
      </w:r>
      <w:r w:rsidR="000F5086" w:rsidRPr="007349F2">
        <w:rPr>
          <w:sz w:val="28"/>
          <w:szCs w:val="28"/>
        </w:rPr>
        <w:t xml:space="preserve"> в </w:t>
      </w:r>
      <w:r w:rsidR="000F5086">
        <w:rPr>
          <w:sz w:val="28"/>
          <w:szCs w:val="28"/>
        </w:rPr>
        <w:t>Софийска градска</w:t>
      </w:r>
      <w:r w:rsidR="000F5086" w:rsidRPr="007349F2">
        <w:rPr>
          <w:sz w:val="28"/>
          <w:szCs w:val="28"/>
        </w:rPr>
        <w:t xml:space="preserve"> прокуратура.</w:t>
      </w:r>
    </w:p>
    <w:p w:rsidR="000F5086" w:rsidRDefault="000F5086" w:rsidP="000F508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F5086" w:rsidRPr="00411C36" w:rsidRDefault="000F5086" w:rsidP="000F5086">
      <w:pPr>
        <w:ind w:firstLine="708"/>
        <w:jc w:val="both"/>
        <w:rPr>
          <w:sz w:val="28"/>
        </w:rPr>
      </w:pPr>
    </w:p>
    <w:p w:rsidR="000F5086" w:rsidRDefault="000F5086" w:rsidP="000F50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F5086" w:rsidRDefault="000F5086" w:rsidP="000F5086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D47C0D" w:rsidRDefault="00D47C0D" w:rsidP="003B2442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2442" w:rsidRDefault="00275418" w:rsidP="003B2442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34</w:t>
      </w:r>
      <w:r w:rsidR="00D47C0D">
        <w:rPr>
          <w:b/>
          <w:sz w:val="28"/>
          <w:szCs w:val="28"/>
        </w:rPr>
        <w:t>.</w:t>
      </w:r>
      <w:r w:rsidR="003B2442" w:rsidRPr="006E01D7">
        <w:rPr>
          <w:b/>
          <w:sz w:val="28"/>
          <w:szCs w:val="28"/>
        </w:rPr>
        <w:t>1.</w:t>
      </w:r>
      <w:r w:rsidR="003B2442" w:rsidRPr="007349F2">
        <w:rPr>
          <w:sz w:val="28"/>
          <w:szCs w:val="28"/>
        </w:rPr>
        <w:t xml:space="preserve"> </w:t>
      </w:r>
      <w:r w:rsidR="003B2442" w:rsidRPr="00AC3C31">
        <w:rPr>
          <w:bCs/>
          <w:sz w:val="28"/>
          <w:szCs w:val="28"/>
        </w:rPr>
        <w:t>ПРЕДЛАГА НА ПРОКУРОРСКАТА КОЛЕГИЯ НА ВСС ДА</w:t>
      </w:r>
      <w:r w:rsidR="003B2442" w:rsidRPr="007349F2">
        <w:rPr>
          <w:sz w:val="28"/>
          <w:szCs w:val="28"/>
        </w:rPr>
        <w:t xml:space="preserve"> ОСТАВ</w:t>
      </w:r>
      <w:r w:rsidR="003B2442">
        <w:rPr>
          <w:sz w:val="28"/>
          <w:szCs w:val="28"/>
        </w:rPr>
        <w:t>И</w:t>
      </w:r>
      <w:r w:rsidR="003B2442" w:rsidRPr="007349F2">
        <w:rPr>
          <w:sz w:val="28"/>
          <w:szCs w:val="28"/>
        </w:rPr>
        <w:t xml:space="preserve"> БЕЗ УВАЖЕНИЕ </w:t>
      </w:r>
      <w:r w:rsidR="003B2442">
        <w:rPr>
          <w:sz w:val="28"/>
          <w:szCs w:val="28"/>
        </w:rPr>
        <w:t>молбата</w:t>
      </w:r>
      <w:r w:rsidR="003B2442" w:rsidRPr="007349F2">
        <w:rPr>
          <w:sz w:val="28"/>
          <w:szCs w:val="28"/>
        </w:rPr>
        <w:t xml:space="preserve"> от </w:t>
      </w:r>
      <w:r w:rsidR="003B2442">
        <w:rPr>
          <w:sz w:val="28"/>
          <w:szCs w:val="28"/>
        </w:rPr>
        <w:t>Марина Ангелова Ненкова</w:t>
      </w:r>
      <w:r w:rsidR="003B2442" w:rsidRPr="007349F2">
        <w:rPr>
          <w:sz w:val="28"/>
          <w:szCs w:val="28"/>
        </w:rPr>
        <w:t xml:space="preserve"> – прокурор в Софийска районна прокуратура</w:t>
      </w:r>
      <w:r w:rsidR="003B2442">
        <w:rPr>
          <w:sz w:val="28"/>
          <w:szCs w:val="28"/>
        </w:rPr>
        <w:t>,</w:t>
      </w:r>
      <w:r w:rsidR="003B2442" w:rsidRPr="007349F2">
        <w:rPr>
          <w:sz w:val="28"/>
          <w:szCs w:val="28"/>
        </w:rPr>
        <w:t xml:space="preserve"> за назначаване, на основание чл. 193, ал. 6 от ЗСВ, на </w:t>
      </w:r>
      <w:r w:rsidR="003B2442" w:rsidRPr="007349F2">
        <w:rPr>
          <w:sz w:val="28"/>
          <w:szCs w:val="28"/>
        </w:rPr>
        <w:lastRenderedPageBreak/>
        <w:t xml:space="preserve">длъжност „прокурор“ в </w:t>
      </w:r>
      <w:r w:rsidR="003B2442">
        <w:rPr>
          <w:sz w:val="28"/>
          <w:szCs w:val="28"/>
        </w:rPr>
        <w:t>Софийска градска</w:t>
      </w:r>
      <w:r w:rsidR="003B2442" w:rsidRPr="007349F2">
        <w:rPr>
          <w:sz w:val="28"/>
          <w:szCs w:val="28"/>
        </w:rPr>
        <w:t xml:space="preserve"> прокуратура, </w:t>
      </w:r>
      <w:r w:rsidR="003B2442" w:rsidRPr="00581107">
        <w:rPr>
          <w:rFonts w:ascii="ExcelciorCyr" w:hAnsi="ExcelciorCyr" w:cs="ExcelciorCyr"/>
          <w:sz w:val="28"/>
          <w:szCs w:val="28"/>
        </w:rPr>
        <w:t>поради липса на освободена длъжност</w:t>
      </w:r>
      <w:r w:rsidR="003B2442" w:rsidRPr="007349F2">
        <w:rPr>
          <w:sz w:val="28"/>
          <w:szCs w:val="28"/>
        </w:rPr>
        <w:t>.</w:t>
      </w:r>
    </w:p>
    <w:p w:rsidR="003B2442" w:rsidRPr="00A13365" w:rsidRDefault="003B2442" w:rsidP="003B2442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FA66A9">
        <w:rPr>
          <w:i/>
          <w:sz w:val="28"/>
          <w:szCs w:val="28"/>
        </w:rPr>
        <w:t>Мотиви:</w:t>
      </w:r>
      <w:r w:rsidRPr="0070169F">
        <w:rPr>
          <w:i/>
          <w:sz w:val="28"/>
          <w:szCs w:val="28"/>
        </w:rPr>
        <w:t xml:space="preserve"> </w:t>
      </w:r>
      <w:r w:rsidRPr="00A13365">
        <w:rPr>
          <w:i/>
          <w:sz w:val="28"/>
          <w:szCs w:val="28"/>
        </w:rPr>
        <w:t xml:space="preserve">По смисъла на разпоредбата на чл. 43, ал. 3 от Наредба № 1 от 09.02.2017 г., деветмесечният срок за приложението на чл. 193, ал. 6 от ЗСВ </w:t>
      </w:r>
      <w:r w:rsidRPr="00A13365">
        <w:rPr>
          <w:i/>
          <w:iCs/>
          <w:sz w:val="28"/>
          <w:szCs w:val="28"/>
        </w:rPr>
        <w:t>по обявения, с решение на Прокурорската колегия на Висшия съдебен съвет (Колегията) по протокол № 27/11.09.2019 г., конкурс за повишаване в длъжност „прокурор“ в окръжните прокуратури</w:t>
      </w:r>
      <w:r w:rsidRPr="00A13365">
        <w:rPr>
          <w:i/>
          <w:sz w:val="28"/>
          <w:szCs w:val="28"/>
        </w:rPr>
        <w:t>, започна да тече от датата на приемане на първото решение на Колегията, с което</w:t>
      </w:r>
      <w:r>
        <w:rPr>
          <w:i/>
          <w:sz w:val="28"/>
          <w:szCs w:val="28"/>
        </w:rPr>
        <w:t>,</w:t>
      </w:r>
      <w:r w:rsidRPr="00A13365">
        <w:rPr>
          <w:i/>
          <w:sz w:val="28"/>
          <w:szCs w:val="28"/>
        </w:rPr>
        <w:t xml:space="preserve"> на основание чл. 193, ал. 3 от ЗСВ</w:t>
      </w:r>
      <w:r>
        <w:rPr>
          <w:i/>
          <w:sz w:val="28"/>
          <w:szCs w:val="28"/>
        </w:rPr>
        <w:t>,</w:t>
      </w:r>
      <w:r w:rsidRPr="00A13365">
        <w:rPr>
          <w:i/>
          <w:sz w:val="28"/>
          <w:szCs w:val="28"/>
        </w:rPr>
        <w:t xml:space="preserve"> са повишени класираните кандидати, в конкретния случай – 03.11.2021 г. и изтича на 03.08.2022 г.</w:t>
      </w:r>
    </w:p>
    <w:p w:rsidR="003B2442" w:rsidRPr="00A13365" w:rsidRDefault="003B2442" w:rsidP="003B2442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A13365">
        <w:rPr>
          <w:i/>
          <w:iCs/>
          <w:sz w:val="28"/>
          <w:szCs w:val="28"/>
        </w:rPr>
        <w:t xml:space="preserve">С решения по </w:t>
      </w:r>
      <w:r w:rsidRPr="00A13365">
        <w:rPr>
          <w:i/>
          <w:sz w:val="28"/>
          <w:szCs w:val="28"/>
        </w:rPr>
        <w:t xml:space="preserve">протокол № 24/22.06.2022 г., протокол № 26/06.07.2022 г. и протокол № 27/13.07.2022 г. </w:t>
      </w:r>
      <w:r w:rsidRPr="00A13365">
        <w:rPr>
          <w:i/>
          <w:iCs/>
          <w:sz w:val="28"/>
          <w:szCs w:val="28"/>
        </w:rPr>
        <w:t>Колегията повиши</w:t>
      </w:r>
      <w:r>
        <w:rPr>
          <w:i/>
          <w:iCs/>
          <w:sz w:val="28"/>
          <w:szCs w:val="28"/>
        </w:rPr>
        <w:t xml:space="preserve">, съгласно разпоредбата на </w:t>
      </w:r>
      <w:r w:rsidRPr="00A13365">
        <w:rPr>
          <w:i/>
          <w:iCs/>
          <w:sz w:val="28"/>
          <w:szCs w:val="28"/>
        </w:rPr>
        <w:t>чл. 193, ал. 6 от ЗСВ</w:t>
      </w:r>
      <w:r>
        <w:rPr>
          <w:i/>
          <w:iCs/>
          <w:sz w:val="28"/>
          <w:szCs w:val="28"/>
        </w:rPr>
        <w:t>,</w:t>
      </w:r>
      <w:r w:rsidRPr="00A13365">
        <w:rPr>
          <w:i/>
          <w:iCs/>
          <w:sz w:val="28"/>
          <w:szCs w:val="28"/>
        </w:rPr>
        <w:t xml:space="preserve"> следващите по реда на класирането кандидати за Софийска градска прокуратура, с което </w:t>
      </w:r>
      <w:r>
        <w:rPr>
          <w:i/>
          <w:iCs/>
          <w:sz w:val="28"/>
          <w:szCs w:val="28"/>
        </w:rPr>
        <w:t xml:space="preserve">всички </w:t>
      </w:r>
      <w:r w:rsidRPr="00A13365">
        <w:rPr>
          <w:i/>
          <w:iCs/>
          <w:sz w:val="28"/>
          <w:szCs w:val="28"/>
        </w:rPr>
        <w:t xml:space="preserve">22 (двадесет и две) освободени длъжности „прокурор" в органа, попадащи в срока на </w:t>
      </w:r>
      <w:r w:rsidRPr="00A13365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>то</w:t>
      </w:r>
      <w:r w:rsidRPr="00A13365">
        <w:rPr>
          <w:i/>
          <w:sz w:val="28"/>
          <w:szCs w:val="28"/>
        </w:rPr>
        <w:t xml:space="preserve"> на цитираната разпоредба по </w:t>
      </w:r>
      <w:proofErr w:type="spellStart"/>
      <w:r w:rsidRPr="00A13365">
        <w:rPr>
          <w:i/>
          <w:sz w:val="28"/>
          <w:szCs w:val="28"/>
        </w:rPr>
        <w:t>процесния</w:t>
      </w:r>
      <w:proofErr w:type="spellEnd"/>
      <w:r w:rsidRPr="00A13365">
        <w:rPr>
          <w:i/>
          <w:sz w:val="28"/>
          <w:szCs w:val="28"/>
        </w:rPr>
        <w:t xml:space="preserve"> конкурс </w:t>
      </w:r>
      <w:r w:rsidRPr="00A13365">
        <w:rPr>
          <w:i/>
          <w:iCs/>
          <w:sz w:val="28"/>
          <w:szCs w:val="28"/>
        </w:rPr>
        <w:t>са усвоени.</w:t>
      </w:r>
    </w:p>
    <w:p w:rsidR="003B2442" w:rsidRDefault="003B2442" w:rsidP="003B2442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70169F">
        <w:rPr>
          <w:i/>
          <w:sz w:val="28"/>
          <w:szCs w:val="28"/>
        </w:rPr>
        <w:t>Марина Ангелова Ненкова – прокурор в Софийска районна прокуратура</w:t>
      </w:r>
      <w:r>
        <w:rPr>
          <w:i/>
          <w:sz w:val="28"/>
          <w:szCs w:val="28"/>
        </w:rPr>
        <w:t xml:space="preserve"> – деветдесет и четвърта по реда на класирането, получила крайна оценка в конкурсната процедура 5,90, е депозирала молба за повишаването ѝ по реда на чл. 193, ал. 6 от ЗСВ в длъжност „прокурор“ в Софийска градска прокуратура.</w:t>
      </w:r>
    </w:p>
    <w:p w:rsidR="003B2442" w:rsidRDefault="003B2442" w:rsidP="003B24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Относно постъпилата молба, Комисията счита, че липсва основание за приложението на чл. 193, ал. 6 от ЗСВ, тъй като към настоящия момент </w:t>
      </w:r>
      <w:r>
        <w:rPr>
          <w:i/>
          <w:sz w:val="28"/>
          <w:szCs w:val="28"/>
        </w:rPr>
        <w:t>няма освободена длъжност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„прокурор“ в Софийска градска прокуратура по смисъла на § 2 от ДР на Наредбата, </w:t>
      </w:r>
      <w:r>
        <w:rPr>
          <w:i/>
          <w:sz w:val="28"/>
          <w:szCs w:val="28"/>
        </w:rPr>
        <w:t xml:space="preserve">която да послужи за повишаването на прокурор Ненкова.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Съобразно изискването на чл. 43, ал. 7 от Наредбата, разпоредбата на чл. 193, ал. 6 от ЗСВ е неприложима по отношение на налични 8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осем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новоразкрити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„прокурор" в Софийска градска прокуратура. </w:t>
      </w:r>
    </w:p>
    <w:p w:rsidR="003B2442" w:rsidRDefault="003B2442" w:rsidP="003B24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A66A9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ъобразно</w:t>
      </w:r>
      <w:r w:rsidRPr="00FA66A9">
        <w:rPr>
          <w:i/>
          <w:sz w:val="28"/>
          <w:szCs w:val="28"/>
        </w:rPr>
        <w:t xml:space="preserve"> изложеното, </w:t>
      </w:r>
      <w:r>
        <w:rPr>
          <w:i/>
          <w:sz w:val="28"/>
          <w:szCs w:val="28"/>
        </w:rPr>
        <w:t>молбата</w:t>
      </w:r>
      <w:r w:rsidRPr="00FD642D">
        <w:rPr>
          <w:i/>
          <w:sz w:val="28"/>
          <w:szCs w:val="28"/>
        </w:rPr>
        <w:t xml:space="preserve"> на </w:t>
      </w:r>
      <w:r w:rsidRPr="0070169F">
        <w:rPr>
          <w:i/>
          <w:sz w:val="28"/>
          <w:szCs w:val="28"/>
        </w:rPr>
        <w:t>Марина Ангелова Ненкова</w:t>
      </w:r>
      <w:r w:rsidRPr="00FD642D">
        <w:rPr>
          <w:i/>
          <w:sz w:val="28"/>
          <w:szCs w:val="28"/>
        </w:rPr>
        <w:t xml:space="preserve"> – прокурор в Софийска районна прокуратура, за назначаване, на основание чл. 193, ал. 6 от ЗСВ, на длъжност „прокурор“ в </w:t>
      </w:r>
      <w:r>
        <w:rPr>
          <w:i/>
          <w:sz w:val="28"/>
          <w:szCs w:val="28"/>
        </w:rPr>
        <w:t>Софийска градска</w:t>
      </w:r>
      <w:r w:rsidRPr="00FD642D">
        <w:rPr>
          <w:i/>
          <w:sz w:val="28"/>
          <w:szCs w:val="28"/>
        </w:rPr>
        <w:t xml:space="preserve"> прокуратура следва да бъде оставена без уважение, тъй като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 са налице предпоставките за приложението на разпоредбата, поради изчерпване на освободените длъжности. Още повече, прокурор Ненкова не се явява и следващия по ред кандидат в класирането. </w:t>
      </w:r>
    </w:p>
    <w:p w:rsidR="003B2442" w:rsidRDefault="003B2442" w:rsidP="003B2442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3B2442" w:rsidRPr="00F34DAE" w:rsidRDefault="00275418" w:rsidP="003B2442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b/>
          <w:bCs/>
          <w:sz w:val="28"/>
        </w:rPr>
        <w:t>34</w:t>
      </w:r>
      <w:r w:rsidR="00D47C0D">
        <w:rPr>
          <w:b/>
          <w:bCs/>
          <w:sz w:val="28"/>
        </w:rPr>
        <w:t>.</w:t>
      </w:r>
      <w:r w:rsidR="003B2442" w:rsidRPr="00F34DAE">
        <w:rPr>
          <w:b/>
          <w:bCs/>
          <w:sz w:val="28"/>
        </w:rPr>
        <w:t>2.</w:t>
      </w:r>
      <w:r w:rsidR="003B2442" w:rsidRPr="00F34DAE">
        <w:rPr>
          <w:sz w:val="28"/>
        </w:rPr>
        <w:t xml:space="preserve"> Решени</w:t>
      </w:r>
      <w:r w:rsidR="003B2442" w:rsidRPr="00F34DAE">
        <w:rPr>
          <w:sz w:val="28"/>
          <w:lang w:val="en-US"/>
        </w:rPr>
        <w:t>e</w:t>
      </w:r>
      <w:r w:rsidR="003B2442" w:rsidRPr="00F34DAE">
        <w:rPr>
          <w:sz w:val="28"/>
        </w:rPr>
        <w:t>т</w:t>
      </w:r>
      <w:r w:rsidR="003B2442" w:rsidRPr="00F34DAE">
        <w:rPr>
          <w:sz w:val="28"/>
          <w:lang w:val="en-US"/>
        </w:rPr>
        <w:t>o</w:t>
      </w:r>
      <w:r w:rsidR="003B2442" w:rsidRPr="00F34DAE">
        <w:rPr>
          <w:sz w:val="28"/>
        </w:rPr>
        <w:t xml:space="preserve"> по т. 1</w:t>
      </w:r>
      <w:r w:rsidR="003B2442" w:rsidRPr="00F34DAE">
        <w:rPr>
          <w:sz w:val="28"/>
          <w:lang w:val="en-US"/>
        </w:rPr>
        <w:t>.</w:t>
      </w:r>
      <w:r w:rsidR="003B2442" w:rsidRPr="00F34DAE">
        <w:rPr>
          <w:sz w:val="28"/>
        </w:rPr>
        <w:t xml:space="preserve"> подлежи на обжалване при условията и по реда на чл. 193, ал. 8 от ЗСВ.</w:t>
      </w:r>
    </w:p>
    <w:p w:rsidR="003B2442" w:rsidRDefault="003B2442" w:rsidP="003B2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42" w:rsidRPr="00BA1506" w:rsidRDefault="00275418" w:rsidP="003B24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D47C0D">
        <w:rPr>
          <w:b/>
          <w:sz w:val="28"/>
          <w:szCs w:val="28"/>
        </w:rPr>
        <w:t>.</w:t>
      </w:r>
      <w:r w:rsidR="003B2442" w:rsidRPr="006E01D7">
        <w:rPr>
          <w:b/>
          <w:sz w:val="28"/>
          <w:szCs w:val="28"/>
        </w:rPr>
        <w:t>3.</w:t>
      </w:r>
      <w:r w:rsidR="003B2442" w:rsidRPr="006E01D7">
        <w:rPr>
          <w:sz w:val="28"/>
          <w:szCs w:val="28"/>
        </w:rPr>
        <w:t xml:space="preserve"> ВНАСЯ предложението в заседанието на Прокурорската колегия на</w:t>
      </w:r>
      <w:r w:rsidR="003B2442" w:rsidRPr="007349F2">
        <w:rPr>
          <w:sz w:val="28"/>
          <w:szCs w:val="28"/>
        </w:rPr>
        <w:t xml:space="preserve"> ВСС, насрочено за </w:t>
      </w:r>
      <w:r w:rsidR="003B2442">
        <w:rPr>
          <w:sz w:val="28"/>
          <w:szCs w:val="28"/>
        </w:rPr>
        <w:t>20</w:t>
      </w:r>
      <w:r w:rsidR="003B2442" w:rsidRPr="007349F2">
        <w:rPr>
          <w:sz w:val="28"/>
          <w:szCs w:val="28"/>
        </w:rPr>
        <w:t>.0</w:t>
      </w:r>
      <w:r w:rsidR="003B2442">
        <w:rPr>
          <w:sz w:val="28"/>
          <w:szCs w:val="28"/>
        </w:rPr>
        <w:t>7</w:t>
      </w:r>
      <w:r w:rsidR="003B2442" w:rsidRPr="007349F2">
        <w:rPr>
          <w:sz w:val="28"/>
          <w:szCs w:val="28"/>
        </w:rPr>
        <w:t>.2022 г.</w:t>
      </w:r>
      <w:r w:rsidR="003B2442">
        <w:rPr>
          <w:sz w:val="28"/>
          <w:szCs w:val="28"/>
        </w:rPr>
        <w:t>, за разглеждане и произнасяне.</w:t>
      </w:r>
    </w:p>
    <w:p w:rsidR="000F5086" w:rsidRDefault="000F5086" w:rsidP="000F5086">
      <w:pPr>
        <w:ind w:firstLine="708"/>
        <w:jc w:val="both"/>
        <w:rPr>
          <w:sz w:val="28"/>
          <w:szCs w:val="28"/>
        </w:rPr>
      </w:pPr>
    </w:p>
    <w:p w:rsidR="000F5086" w:rsidRPr="007349F2" w:rsidRDefault="00EE6315" w:rsidP="000F5086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35</w:t>
      </w:r>
      <w:r w:rsidR="000F5086">
        <w:rPr>
          <w:sz w:val="28"/>
          <w:szCs w:val="28"/>
        </w:rPr>
        <w:t>. Молба</w:t>
      </w:r>
      <w:r w:rsidR="000F5086" w:rsidRPr="007349F2">
        <w:rPr>
          <w:sz w:val="28"/>
          <w:szCs w:val="28"/>
        </w:rPr>
        <w:t xml:space="preserve"> от </w:t>
      </w:r>
      <w:r w:rsidR="000F5086">
        <w:rPr>
          <w:sz w:val="28"/>
          <w:szCs w:val="28"/>
        </w:rPr>
        <w:t>Мария Иванова Николова</w:t>
      </w:r>
      <w:r w:rsidR="000F5086" w:rsidRPr="007349F2">
        <w:rPr>
          <w:sz w:val="28"/>
          <w:szCs w:val="28"/>
        </w:rPr>
        <w:t xml:space="preserve"> – прокурор в Софийска районна прокуратура, за назначаване, на основание чл. 193, ал. 6 от ЗСВ, на длъжност „прокурор</w:t>
      </w:r>
      <w:r w:rsidR="000F5086">
        <w:rPr>
          <w:sz w:val="28"/>
          <w:szCs w:val="28"/>
        </w:rPr>
        <w:t>“</w:t>
      </w:r>
      <w:r w:rsidR="000F5086" w:rsidRPr="007349F2">
        <w:rPr>
          <w:sz w:val="28"/>
          <w:szCs w:val="28"/>
        </w:rPr>
        <w:t xml:space="preserve"> в </w:t>
      </w:r>
      <w:r w:rsidR="000F5086">
        <w:rPr>
          <w:sz w:val="28"/>
          <w:szCs w:val="28"/>
        </w:rPr>
        <w:t>Софийска градска</w:t>
      </w:r>
      <w:r w:rsidR="000F5086" w:rsidRPr="007349F2">
        <w:rPr>
          <w:sz w:val="28"/>
          <w:szCs w:val="28"/>
        </w:rPr>
        <w:t xml:space="preserve"> прокуратура.</w:t>
      </w:r>
    </w:p>
    <w:p w:rsidR="000F5086" w:rsidRDefault="000F5086" w:rsidP="000F508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0F5086" w:rsidRPr="00411C36" w:rsidRDefault="000F5086" w:rsidP="000F5086">
      <w:pPr>
        <w:ind w:firstLine="708"/>
        <w:jc w:val="both"/>
        <w:rPr>
          <w:sz w:val="28"/>
        </w:rPr>
      </w:pPr>
    </w:p>
    <w:p w:rsidR="000F5086" w:rsidRDefault="000F5086" w:rsidP="000F50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F5086" w:rsidRDefault="000F5086" w:rsidP="000F5086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lastRenderedPageBreak/>
        <w:t>Р  Е  Ш  И:</w:t>
      </w:r>
    </w:p>
    <w:p w:rsidR="000F5086" w:rsidRDefault="000F5086" w:rsidP="000F5086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086" w:rsidRDefault="006F5154" w:rsidP="000F5086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35</w:t>
      </w:r>
      <w:r w:rsidR="000F5086">
        <w:rPr>
          <w:b/>
          <w:sz w:val="28"/>
          <w:szCs w:val="28"/>
        </w:rPr>
        <w:t>.</w:t>
      </w:r>
      <w:r w:rsidR="000F5086" w:rsidRPr="006E01D7">
        <w:rPr>
          <w:b/>
          <w:sz w:val="28"/>
          <w:szCs w:val="28"/>
        </w:rPr>
        <w:t>1.</w:t>
      </w:r>
      <w:r w:rsidR="000F5086" w:rsidRPr="007349F2">
        <w:rPr>
          <w:sz w:val="28"/>
          <w:szCs w:val="28"/>
        </w:rPr>
        <w:t xml:space="preserve"> </w:t>
      </w:r>
      <w:r w:rsidR="000F5086" w:rsidRPr="00AC3C31">
        <w:rPr>
          <w:bCs/>
          <w:sz w:val="28"/>
          <w:szCs w:val="28"/>
        </w:rPr>
        <w:t>ПРЕДЛАГА НА ПРОКУРОРСКАТА КОЛЕГИЯ НА ВСС ДА</w:t>
      </w:r>
      <w:r w:rsidR="000F5086" w:rsidRPr="007349F2">
        <w:rPr>
          <w:sz w:val="28"/>
          <w:szCs w:val="28"/>
        </w:rPr>
        <w:t xml:space="preserve"> ОСТАВ</w:t>
      </w:r>
      <w:r w:rsidR="000F5086">
        <w:rPr>
          <w:sz w:val="28"/>
          <w:szCs w:val="28"/>
        </w:rPr>
        <w:t>И</w:t>
      </w:r>
      <w:r w:rsidR="000F5086" w:rsidRPr="007349F2">
        <w:rPr>
          <w:sz w:val="28"/>
          <w:szCs w:val="28"/>
        </w:rPr>
        <w:t xml:space="preserve"> БЕЗ УВАЖЕНИЕ </w:t>
      </w:r>
      <w:r w:rsidR="000F5086">
        <w:rPr>
          <w:sz w:val="28"/>
          <w:szCs w:val="28"/>
        </w:rPr>
        <w:t>молбата</w:t>
      </w:r>
      <w:r w:rsidR="000F5086" w:rsidRPr="007349F2">
        <w:rPr>
          <w:sz w:val="28"/>
          <w:szCs w:val="28"/>
        </w:rPr>
        <w:t xml:space="preserve"> от </w:t>
      </w:r>
      <w:r w:rsidR="000F5086">
        <w:rPr>
          <w:sz w:val="28"/>
          <w:szCs w:val="28"/>
        </w:rPr>
        <w:t>Мария Иванова Николова</w:t>
      </w:r>
      <w:r w:rsidR="000F5086" w:rsidRPr="007349F2">
        <w:rPr>
          <w:sz w:val="28"/>
          <w:szCs w:val="28"/>
        </w:rPr>
        <w:t xml:space="preserve"> – прокурор в Софийска районна прокуратура</w:t>
      </w:r>
      <w:r w:rsidR="000F5086">
        <w:rPr>
          <w:sz w:val="28"/>
          <w:szCs w:val="28"/>
        </w:rPr>
        <w:t>,</w:t>
      </w:r>
      <w:r w:rsidR="000F5086" w:rsidRPr="007349F2">
        <w:rPr>
          <w:sz w:val="28"/>
          <w:szCs w:val="28"/>
        </w:rPr>
        <w:t xml:space="preserve"> за назначаване, на основание чл. 193, ал. 6 от ЗСВ, на длъжност „прокурор“ в </w:t>
      </w:r>
      <w:r w:rsidR="000F5086">
        <w:rPr>
          <w:sz w:val="28"/>
          <w:szCs w:val="28"/>
        </w:rPr>
        <w:t>Софийска градска</w:t>
      </w:r>
      <w:r w:rsidR="000F5086" w:rsidRPr="007349F2">
        <w:rPr>
          <w:sz w:val="28"/>
          <w:szCs w:val="28"/>
        </w:rPr>
        <w:t xml:space="preserve"> прокуратура, </w:t>
      </w:r>
      <w:r w:rsidR="000F5086" w:rsidRPr="00581107">
        <w:rPr>
          <w:rFonts w:ascii="ExcelciorCyr" w:hAnsi="ExcelciorCyr" w:cs="ExcelciorCyr"/>
          <w:sz w:val="28"/>
          <w:szCs w:val="28"/>
        </w:rPr>
        <w:t>поради липса на освободена длъжност</w:t>
      </w:r>
      <w:r w:rsidR="000F5086" w:rsidRPr="007349F2">
        <w:rPr>
          <w:sz w:val="28"/>
          <w:szCs w:val="28"/>
        </w:rPr>
        <w:t>.</w:t>
      </w:r>
    </w:p>
    <w:p w:rsidR="000F5086" w:rsidRDefault="000F5086" w:rsidP="000F508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FA66A9">
        <w:rPr>
          <w:i/>
          <w:sz w:val="28"/>
          <w:szCs w:val="28"/>
        </w:rPr>
        <w:t>Мотиви:</w:t>
      </w:r>
      <w:r w:rsidRPr="007016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Комисията, с решение по протокол № 22/14.06.2022 г., обяви обхвата на приложение на разпоредбата на чл. 193, ал. 6 от ЗСВ </w:t>
      </w:r>
      <w:r w:rsidRPr="00A13365">
        <w:rPr>
          <w:i/>
          <w:iCs/>
          <w:sz w:val="28"/>
          <w:szCs w:val="28"/>
        </w:rPr>
        <w:t>по обявения, с решение на Прокурорската колегия на Висшия съдебен съвет (Колегията) по протокол № 27/11.09.2019 г., конкурс за повишаване в длъжност „прокурор“ в окръжните прокуратури</w:t>
      </w:r>
      <w:r>
        <w:rPr>
          <w:i/>
          <w:iCs/>
          <w:sz w:val="28"/>
          <w:szCs w:val="28"/>
        </w:rPr>
        <w:t xml:space="preserve">. Срокът за приложение на посочената разпоредба </w:t>
      </w:r>
      <w:r w:rsidRPr="00A13365">
        <w:rPr>
          <w:i/>
          <w:sz w:val="28"/>
          <w:szCs w:val="28"/>
        </w:rPr>
        <w:t>започна да тече от датата на приемане на първото решение на Колегията, с което</w:t>
      </w:r>
      <w:r>
        <w:rPr>
          <w:i/>
          <w:sz w:val="28"/>
          <w:szCs w:val="28"/>
        </w:rPr>
        <w:t>,</w:t>
      </w:r>
      <w:r w:rsidRPr="00A13365">
        <w:rPr>
          <w:i/>
          <w:sz w:val="28"/>
          <w:szCs w:val="28"/>
        </w:rPr>
        <w:t xml:space="preserve"> на основание чл. 193, ал. 3 от ЗСВ</w:t>
      </w:r>
      <w:r>
        <w:rPr>
          <w:i/>
          <w:sz w:val="28"/>
          <w:szCs w:val="28"/>
        </w:rPr>
        <w:t>,</w:t>
      </w:r>
      <w:r w:rsidRPr="00A13365">
        <w:rPr>
          <w:i/>
          <w:sz w:val="28"/>
          <w:szCs w:val="28"/>
        </w:rPr>
        <w:t xml:space="preserve"> са повишени класираните кандидати, </w:t>
      </w:r>
      <w:r>
        <w:rPr>
          <w:i/>
          <w:sz w:val="28"/>
          <w:szCs w:val="28"/>
        </w:rPr>
        <w:t>а именно</w:t>
      </w:r>
      <w:r w:rsidRPr="00A13365">
        <w:rPr>
          <w:i/>
          <w:sz w:val="28"/>
          <w:szCs w:val="28"/>
        </w:rPr>
        <w:t xml:space="preserve"> – 03.11.2021 г. и изтича на 03.08.2022 г.</w:t>
      </w:r>
    </w:p>
    <w:p w:rsidR="000F5086" w:rsidRDefault="000F5086" w:rsidP="000F5086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Съобразно разпоредбата на чл. 193, ал. 6 от ЗСВ, Колегията, с </w:t>
      </w:r>
      <w:r w:rsidRPr="00A13365">
        <w:rPr>
          <w:i/>
          <w:iCs/>
          <w:sz w:val="28"/>
          <w:szCs w:val="28"/>
        </w:rPr>
        <w:t xml:space="preserve">решения по </w:t>
      </w:r>
      <w:r w:rsidRPr="00A13365">
        <w:rPr>
          <w:i/>
          <w:sz w:val="28"/>
          <w:szCs w:val="28"/>
        </w:rPr>
        <w:t>протокол № 24/22.06.2022 г., протокол № 26/06.07.2022 г. и протокол № 27/13.07.2022 г.</w:t>
      </w:r>
      <w:r>
        <w:rPr>
          <w:i/>
          <w:sz w:val="28"/>
          <w:szCs w:val="28"/>
        </w:rPr>
        <w:t xml:space="preserve">, </w:t>
      </w:r>
      <w:r w:rsidRPr="00A13365">
        <w:rPr>
          <w:i/>
          <w:iCs/>
          <w:sz w:val="28"/>
          <w:szCs w:val="28"/>
        </w:rPr>
        <w:t>повиши</w:t>
      </w:r>
      <w:r w:rsidRPr="000D430C">
        <w:rPr>
          <w:i/>
          <w:iCs/>
          <w:sz w:val="28"/>
          <w:szCs w:val="28"/>
        </w:rPr>
        <w:t xml:space="preserve"> </w:t>
      </w:r>
      <w:r w:rsidRPr="00A13365">
        <w:rPr>
          <w:i/>
          <w:iCs/>
          <w:sz w:val="28"/>
          <w:szCs w:val="28"/>
        </w:rPr>
        <w:t xml:space="preserve">следващите по реда на класирането кандидати за Софийска градска прокуратура, с което </w:t>
      </w:r>
      <w:r>
        <w:rPr>
          <w:i/>
          <w:iCs/>
          <w:sz w:val="28"/>
          <w:szCs w:val="28"/>
        </w:rPr>
        <w:t xml:space="preserve">усвои всички </w:t>
      </w:r>
      <w:r w:rsidRPr="00A13365">
        <w:rPr>
          <w:i/>
          <w:iCs/>
          <w:sz w:val="28"/>
          <w:szCs w:val="28"/>
        </w:rPr>
        <w:t xml:space="preserve">22 (двадесет и две) освободени длъжности „прокурор" в органа, попадащи в срока на </w:t>
      </w:r>
      <w:r w:rsidRPr="00A13365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>то</w:t>
      </w:r>
      <w:r w:rsidRPr="00A13365">
        <w:rPr>
          <w:i/>
          <w:sz w:val="28"/>
          <w:szCs w:val="28"/>
        </w:rPr>
        <w:t xml:space="preserve"> на цитираната </w:t>
      </w:r>
      <w:r>
        <w:rPr>
          <w:i/>
          <w:sz w:val="28"/>
          <w:szCs w:val="28"/>
        </w:rPr>
        <w:t>норма</w:t>
      </w:r>
      <w:r w:rsidRPr="00A13365">
        <w:rPr>
          <w:i/>
          <w:sz w:val="28"/>
          <w:szCs w:val="28"/>
        </w:rPr>
        <w:t xml:space="preserve"> по </w:t>
      </w:r>
      <w:proofErr w:type="spellStart"/>
      <w:r w:rsidRPr="00A13365">
        <w:rPr>
          <w:i/>
          <w:sz w:val="28"/>
          <w:szCs w:val="28"/>
        </w:rPr>
        <w:t>процесния</w:t>
      </w:r>
      <w:proofErr w:type="spellEnd"/>
      <w:r w:rsidRPr="00A13365">
        <w:rPr>
          <w:i/>
          <w:sz w:val="28"/>
          <w:szCs w:val="28"/>
        </w:rPr>
        <w:t xml:space="preserve"> конкурс</w:t>
      </w:r>
      <w:r>
        <w:rPr>
          <w:i/>
          <w:iCs/>
          <w:sz w:val="28"/>
          <w:szCs w:val="28"/>
        </w:rPr>
        <w:t>.</w:t>
      </w:r>
    </w:p>
    <w:p w:rsidR="000F5086" w:rsidRDefault="000F5086" w:rsidP="000F5086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Комисията е сезирана с молба, с вх. № ВСС-10359/14.07.2022 г., от Мария Иванова Николова – прокурор в Софийска районна прокуратура, за назначаване на длъжност „прокурор“ в Софийска градска прокуратура, по реда на чл. 193, ал. 6 от ЗСВ, която се явява следващ по ред на класирането кандидат – двадесет и трети и крайната ѝ оценка в процедурата е 5.90.</w:t>
      </w:r>
    </w:p>
    <w:p w:rsidR="00404D26" w:rsidRDefault="000F5086" w:rsidP="00404D2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гореизложеното, Комисията счита, че не е налице основание за приложението на чл. 193, ал. 6 от ЗСВ, тъй като към настоящия момент </w:t>
      </w:r>
      <w:r>
        <w:rPr>
          <w:i/>
          <w:sz w:val="28"/>
          <w:szCs w:val="28"/>
        </w:rPr>
        <w:t>няма освободена длъжност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„прокурор“ в Софийска градска прокуратура,</w:t>
      </w:r>
      <w:r w:rsidR="00DC6832"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смисъла на § 2 от ДР на Наредбата, </w:t>
      </w:r>
      <w:r>
        <w:rPr>
          <w:i/>
          <w:sz w:val="28"/>
          <w:szCs w:val="28"/>
        </w:rPr>
        <w:t>която да послужи за назначаването на прокурор Николова. П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отношение на наличните 8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осем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новоразкрити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„прокурор" в органа, съобразно изискването на чл. 43, ал. 7 от Наредбата, разпоредбата на чл. 193, ал. 6 от ЗСВ е неприложима. </w:t>
      </w:r>
    </w:p>
    <w:p w:rsidR="000F5086" w:rsidRDefault="000F5086" w:rsidP="00404D2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  <w:szCs w:val="28"/>
        </w:rPr>
        <w:t>Предвид горното</w:t>
      </w:r>
      <w:r w:rsidRPr="00FA66A9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молбата</w:t>
      </w:r>
      <w:r w:rsidRPr="00FD642D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Мария Иванова Николова</w:t>
      </w:r>
      <w:r w:rsidRPr="00FD642D">
        <w:rPr>
          <w:i/>
          <w:sz w:val="28"/>
          <w:szCs w:val="28"/>
        </w:rPr>
        <w:t xml:space="preserve"> – прокурор в Софийска районна прокуратура, за назначаване, на основание чл. 193, ал. 6 от ЗСВ, на длъжност „прокурор“ в </w:t>
      </w:r>
      <w:r>
        <w:rPr>
          <w:i/>
          <w:sz w:val="28"/>
          <w:szCs w:val="28"/>
        </w:rPr>
        <w:t>Софийска градска</w:t>
      </w:r>
      <w:r w:rsidRPr="00FD642D">
        <w:rPr>
          <w:i/>
          <w:sz w:val="28"/>
          <w:szCs w:val="28"/>
        </w:rPr>
        <w:t xml:space="preserve"> прокуратура следва да бъде оставена без уважение, тъй като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не са налице предпоставките за приложението на разпоредбата, поради изчерпване на освободените длъжности. </w:t>
      </w:r>
    </w:p>
    <w:p w:rsidR="000F5086" w:rsidRDefault="000F5086" w:rsidP="000F5086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0F5086" w:rsidRPr="00F34DAE" w:rsidRDefault="006F5154" w:rsidP="000F5086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b/>
          <w:bCs/>
          <w:sz w:val="28"/>
        </w:rPr>
        <w:t>35.</w:t>
      </w:r>
      <w:r w:rsidR="000F5086" w:rsidRPr="00F34DAE">
        <w:rPr>
          <w:b/>
          <w:bCs/>
          <w:sz w:val="28"/>
        </w:rPr>
        <w:t>2.</w:t>
      </w:r>
      <w:r w:rsidR="000F5086" w:rsidRPr="00F34DAE">
        <w:rPr>
          <w:sz w:val="28"/>
        </w:rPr>
        <w:t xml:space="preserve"> Решени</w:t>
      </w:r>
      <w:r w:rsidR="000F5086" w:rsidRPr="00F34DAE">
        <w:rPr>
          <w:sz w:val="28"/>
          <w:lang w:val="en-US"/>
        </w:rPr>
        <w:t>e</w:t>
      </w:r>
      <w:r w:rsidR="000F5086" w:rsidRPr="00F34DAE">
        <w:rPr>
          <w:sz w:val="28"/>
        </w:rPr>
        <w:t>т</w:t>
      </w:r>
      <w:r w:rsidR="000F5086" w:rsidRPr="00F34DAE">
        <w:rPr>
          <w:sz w:val="28"/>
          <w:lang w:val="en-US"/>
        </w:rPr>
        <w:t>o</w:t>
      </w:r>
      <w:r w:rsidR="000F5086" w:rsidRPr="00F34DAE">
        <w:rPr>
          <w:sz w:val="28"/>
        </w:rPr>
        <w:t xml:space="preserve"> по т. 1</w:t>
      </w:r>
      <w:r w:rsidR="000F5086" w:rsidRPr="00F34DAE">
        <w:rPr>
          <w:sz w:val="28"/>
          <w:lang w:val="en-US"/>
        </w:rPr>
        <w:t>.</w:t>
      </w:r>
      <w:r w:rsidR="000F5086" w:rsidRPr="00F34DAE">
        <w:rPr>
          <w:sz w:val="28"/>
        </w:rPr>
        <w:t xml:space="preserve"> подлежи на обжалване при условията и по реда на чл. 193, ал. 8 от ЗСВ.</w:t>
      </w:r>
    </w:p>
    <w:p w:rsidR="000F5086" w:rsidRDefault="000F5086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086" w:rsidRPr="00BA1506" w:rsidRDefault="006F5154" w:rsidP="000F50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35.</w:t>
      </w:r>
      <w:r w:rsidR="000F5086" w:rsidRPr="006E01D7">
        <w:rPr>
          <w:b/>
          <w:sz w:val="28"/>
          <w:szCs w:val="28"/>
        </w:rPr>
        <w:t>3.</w:t>
      </w:r>
      <w:r w:rsidR="000F5086" w:rsidRPr="006E01D7">
        <w:rPr>
          <w:sz w:val="28"/>
          <w:szCs w:val="28"/>
        </w:rPr>
        <w:t xml:space="preserve"> ВНАСЯ предложението в заседанието на Прокурорската колегия на</w:t>
      </w:r>
      <w:r w:rsidR="000F5086" w:rsidRPr="007349F2">
        <w:rPr>
          <w:sz w:val="28"/>
          <w:szCs w:val="28"/>
        </w:rPr>
        <w:t xml:space="preserve"> ВСС, насрочено за </w:t>
      </w:r>
      <w:r w:rsidR="000F5086">
        <w:rPr>
          <w:sz w:val="28"/>
          <w:szCs w:val="28"/>
        </w:rPr>
        <w:t>20</w:t>
      </w:r>
      <w:r w:rsidR="000F5086" w:rsidRPr="007349F2">
        <w:rPr>
          <w:sz w:val="28"/>
          <w:szCs w:val="28"/>
        </w:rPr>
        <w:t>.0</w:t>
      </w:r>
      <w:r w:rsidR="000F5086">
        <w:rPr>
          <w:sz w:val="28"/>
          <w:szCs w:val="28"/>
        </w:rPr>
        <w:t>7</w:t>
      </w:r>
      <w:r w:rsidR="000F5086" w:rsidRPr="007349F2">
        <w:rPr>
          <w:sz w:val="28"/>
          <w:szCs w:val="28"/>
        </w:rPr>
        <w:t>.2022 г.</w:t>
      </w:r>
      <w:r w:rsidR="000F5086">
        <w:rPr>
          <w:sz w:val="28"/>
          <w:szCs w:val="28"/>
        </w:rPr>
        <w:t>, за разглеждане и произнасяне.</w:t>
      </w:r>
    </w:p>
    <w:p w:rsidR="00C7068F" w:rsidRDefault="00C7068F" w:rsidP="00C7068F">
      <w:pPr>
        <w:ind w:firstLine="708"/>
        <w:jc w:val="both"/>
        <w:rPr>
          <w:sz w:val="28"/>
          <w:szCs w:val="28"/>
        </w:rPr>
      </w:pPr>
    </w:p>
    <w:p w:rsidR="00C7068F" w:rsidRPr="00AB3E6C" w:rsidRDefault="00EE6315" w:rsidP="00C70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C7068F" w:rsidRPr="00AB3E6C">
        <w:rPr>
          <w:sz w:val="28"/>
          <w:szCs w:val="28"/>
        </w:rPr>
        <w:t xml:space="preserve">. Предложение от административния ръководител на Апелативна прокуратура - София за оптимизиране щатната численост на органа. </w:t>
      </w:r>
      <w:r w:rsidR="00C7068F" w:rsidRPr="00AB3E6C">
        <w:rPr>
          <w:i/>
          <w:sz w:val="28"/>
          <w:szCs w:val="28"/>
        </w:rPr>
        <w:t>(вх. № ВСС-10542/2022 г.)</w:t>
      </w:r>
    </w:p>
    <w:p w:rsidR="00C7068F" w:rsidRDefault="00C7068F" w:rsidP="00C7068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7068F" w:rsidRPr="00411C36" w:rsidRDefault="00C7068F" w:rsidP="00C7068F">
      <w:pPr>
        <w:ind w:firstLine="708"/>
        <w:jc w:val="both"/>
        <w:rPr>
          <w:sz w:val="28"/>
        </w:rPr>
      </w:pPr>
    </w:p>
    <w:p w:rsidR="00C7068F" w:rsidRDefault="00C7068F" w:rsidP="00C706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7068F" w:rsidRDefault="00C7068F" w:rsidP="00C7068F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CE330F" w:rsidRDefault="00CE330F" w:rsidP="00CE3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0F" w:rsidRPr="00AB3E6C" w:rsidRDefault="006F5154" w:rsidP="00CE330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36.</w:t>
      </w:r>
      <w:r w:rsidR="00CE330F" w:rsidRPr="00AB3E6C">
        <w:rPr>
          <w:sz w:val="28"/>
          <w:szCs w:val="28"/>
        </w:rPr>
        <w:t xml:space="preserve">1. </w:t>
      </w:r>
      <w:r w:rsidR="00CE330F" w:rsidRPr="00AB3E6C">
        <w:rPr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 w:rsidR="00CE330F" w:rsidRPr="00AB3E6C">
        <w:rPr>
          <w:sz w:val="28"/>
          <w:szCs w:val="28"/>
          <w:lang w:val="ru-RU"/>
        </w:rPr>
        <w:t>е</w:t>
      </w:r>
      <w:proofErr w:type="gramEnd"/>
      <w:r w:rsidR="00CE330F" w:rsidRPr="00AB3E6C">
        <w:rPr>
          <w:sz w:val="28"/>
          <w:szCs w:val="28"/>
          <w:lang w:val="ru-RU"/>
        </w:rPr>
        <w:t xml:space="preserve"> чл. 30, ал. 5, т. 4 от ЗСВ, </w:t>
      </w:r>
      <w:r w:rsidR="00CE330F">
        <w:rPr>
          <w:sz w:val="28"/>
          <w:szCs w:val="28"/>
          <w:lang w:val="ru-RU"/>
        </w:rPr>
        <w:t>шеста</w:t>
      </w:r>
      <w:r w:rsidR="00CE330F" w:rsidRPr="00AB3E6C">
        <w:rPr>
          <w:sz w:val="28"/>
          <w:szCs w:val="28"/>
          <w:lang w:val="ru-RU"/>
        </w:rPr>
        <w:t xml:space="preserve"> </w:t>
      </w:r>
      <w:proofErr w:type="spellStart"/>
      <w:r w:rsidR="00CE330F" w:rsidRPr="00AB3E6C">
        <w:rPr>
          <w:sz w:val="28"/>
          <w:szCs w:val="28"/>
          <w:lang w:val="ru-RU"/>
        </w:rPr>
        <w:t>щатна</w:t>
      </w:r>
      <w:proofErr w:type="spellEnd"/>
      <w:r w:rsidR="00CE330F" w:rsidRPr="00AB3E6C">
        <w:rPr>
          <w:sz w:val="28"/>
          <w:szCs w:val="28"/>
          <w:lang w:val="ru-RU"/>
        </w:rPr>
        <w:t xml:space="preserve"> длъжност </w:t>
      </w:r>
      <w:r w:rsidR="00CE330F" w:rsidRPr="00AB3E6C">
        <w:rPr>
          <w:sz w:val="28"/>
          <w:szCs w:val="28"/>
        </w:rPr>
        <w:t>„заместник на административния ръководител - заместник-апелативен прокурор"</w:t>
      </w:r>
      <w:r w:rsidR="00CE330F" w:rsidRPr="00AB3E6C">
        <w:rPr>
          <w:sz w:val="28"/>
          <w:szCs w:val="28"/>
          <w:lang w:val="ru-RU"/>
        </w:rPr>
        <w:t xml:space="preserve"> на </w:t>
      </w:r>
      <w:r w:rsidR="00CE330F" w:rsidRPr="00AB3E6C">
        <w:rPr>
          <w:color w:val="000000"/>
          <w:sz w:val="28"/>
          <w:szCs w:val="28"/>
        </w:rPr>
        <w:t>Апелативна прокуратура - София</w:t>
      </w:r>
      <w:r w:rsidR="00CE330F" w:rsidRPr="00AB3E6C">
        <w:rPr>
          <w:sz w:val="28"/>
          <w:szCs w:val="28"/>
          <w:lang w:val="ru-RU"/>
        </w:rPr>
        <w:t xml:space="preserve"> чрез </w:t>
      </w:r>
      <w:proofErr w:type="spellStart"/>
      <w:r w:rsidR="00CE330F" w:rsidRPr="00AB3E6C">
        <w:rPr>
          <w:sz w:val="28"/>
          <w:szCs w:val="28"/>
          <w:lang w:val="ru-RU"/>
        </w:rPr>
        <w:t>трансформиране</w:t>
      </w:r>
      <w:proofErr w:type="spellEnd"/>
      <w:r w:rsidR="00CE330F" w:rsidRPr="00AB3E6C">
        <w:rPr>
          <w:sz w:val="28"/>
          <w:szCs w:val="28"/>
          <w:lang w:val="ru-RU"/>
        </w:rPr>
        <w:t xml:space="preserve"> на 1 (</w:t>
      </w:r>
      <w:proofErr w:type="spellStart"/>
      <w:r w:rsidR="00CE330F" w:rsidRPr="00AB3E6C">
        <w:rPr>
          <w:sz w:val="28"/>
          <w:szCs w:val="28"/>
          <w:lang w:val="ru-RU"/>
        </w:rPr>
        <w:t>една</w:t>
      </w:r>
      <w:proofErr w:type="spellEnd"/>
      <w:r w:rsidR="00CE330F" w:rsidRPr="00AB3E6C">
        <w:rPr>
          <w:sz w:val="28"/>
          <w:szCs w:val="28"/>
          <w:lang w:val="ru-RU"/>
        </w:rPr>
        <w:t xml:space="preserve">) свободна длъжност </w:t>
      </w:r>
      <w:r w:rsidR="00CE330F" w:rsidRPr="00AB3E6C">
        <w:rPr>
          <w:sz w:val="28"/>
          <w:szCs w:val="28"/>
        </w:rPr>
        <w:t>„прокурор" от щата на органа в 1 (една) щатна длъжност „заместник на административния ръководител - заместник-апелативен прокурор", считано от датата на вземане на решението.</w:t>
      </w:r>
    </w:p>
    <w:p w:rsidR="00CE330F" w:rsidRPr="00AB3E6C" w:rsidRDefault="00CE330F" w:rsidP="00CE33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330F" w:rsidRPr="00AB3E6C" w:rsidRDefault="006F5154" w:rsidP="00CE3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CE330F" w:rsidRPr="00AB3E6C">
        <w:rPr>
          <w:sz w:val="28"/>
          <w:szCs w:val="28"/>
        </w:rPr>
        <w:t xml:space="preserve">2. ВНАСЯ предложението в заседанието на Прокурорската колегия на Висшия съдебен съвет, насрочено на </w:t>
      </w:r>
      <w:r w:rsidR="00CE330F">
        <w:rPr>
          <w:sz w:val="28"/>
          <w:szCs w:val="28"/>
        </w:rPr>
        <w:t>20</w:t>
      </w:r>
      <w:r w:rsidR="00CE330F" w:rsidRPr="00AB3E6C">
        <w:rPr>
          <w:sz w:val="28"/>
          <w:szCs w:val="28"/>
        </w:rPr>
        <w:t>.0</w:t>
      </w:r>
      <w:r w:rsidR="00CE330F">
        <w:rPr>
          <w:sz w:val="28"/>
          <w:szCs w:val="28"/>
        </w:rPr>
        <w:t>7</w:t>
      </w:r>
      <w:r w:rsidR="00CE330F" w:rsidRPr="00AB3E6C">
        <w:rPr>
          <w:sz w:val="28"/>
          <w:szCs w:val="28"/>
        </w:rPr>
        <w:t>.2022г., за разглеждане и произнасяне.</w:t>
      </w:r>
    </w:p>
    <w:p w:rsidR="00EE6315" w:rsidRDefault="00EE6315" w:rsidP="00EE63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6315" w:rsidRDefault="00EE6315" w:rsidP="00EE63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37. Оптимизиране щатната численост на органи на съдебната власт в системата на прокуратурата.</w:t>
      </w:r>
    </w:p>
    <w:p w:rsidR="00EE6315" w:rsidRDefault="00EE6315" w:rsidP="00EE631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E6315" w:rsidRPr="00411C36" w:rsidRDefault="00EE6315" w:rsidP="00EE6315">
      <w:pPr>
        <w:ind w:firstLine="708"/>
        <w:jc w:val="both"/>
        <w:rPr>
          <w:sz w:val="28"/>
        </w:rPr>
      </w:pPr>
    </w:p>
    <w:p w:rsidR="00EE6315" w:rsidRDefault="00EE6315" w:rsidP="00EE6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E6315" w:rsidRDefault="00EE6315" w:rsidP="00EE63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874DD" w:rsidRDefault="00B874DD" w:rsidP="00EE631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B874DD" w:rsidRPr="00176333" w:rsidRDefault="00B874DD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176333">
        <w:rPr>
          <w:sz w:val="28"/>
          <w:szCs w:val="28"/>
        </w:rPr>
        <w:t xml:space="preserve">1. ПРЕДЛАГА НА ПРОКУРОРСКАТА КОЛЕГИЯ НА ВИСШИЯ СЪДЕБЕН СЪВЕТ, на основание чл. 30, ал. 5, т. 7 от ЗСВ, ДА ПРЕДЛОЖИ НА ПЛЕНУМА НА ВИСШИЯ СЪДЪБЕН СЪВЕТ </w:t>
      </w:r>
      <w:r w:rsidRPr="00176333">
        <w:rPr>
          <w:b/>
          <w:sz w:val="28"/>
          <w:szCs w:val="28"/>
        </w:rPr>
        <w:t xml:space="preserve">ДА СЪКРАТИ </w:t>
      </w:r>
      <w:r>
        <w:rPr>
          <w:b/>
          <w:sz w:val="28"/>
          <w:szCs w:val="28"/>
        </w:rPr>
        <w:t>6</w:t>
      </w:r>
      <w:r w:rsidRPr="00176333">
        <w:rPr>
          <w:b/>
          <w:sz w:val="28"/>
          <w:szCs w:val="28"/>
        </w:rPr>
        <w:t> </w:t>
      </w:r>
      <w:r w:rsidRPr="00176333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шест</w:t>
      </w:r>
      <w:r w:rsidRPr="00176333">
        <w:rPr>
          <w:b/>
          <w:sz w:val="28"/>
          <w:szCs w:val="28"/>
          <w:lang w:val="en-US"/>
        </w:rPr>
        <w:t>)</w:t>
      </w:r>
      <w:r w:rsidRPr="00176333">
        <w:rPr>
          <w:b/>
          <w:sz w:val="28"/>
          <w:szCs w:val="28"/>
        </w:rPr>
        <w:t xml:space="preserve"> щатни длъжности в Апелативна специализирана прокуратура,</w:t>
      </w:r>
      <w:r w:rsidRPr="00176333">
        <w:rPr>
          <w:sz w:val="28"/>
          <w:szCs w:val="28"/>
        </w:rPr>
        <w:t xml:space="preserve"> от които: 2 (две) </w:t>
      </w:r>
      <w:r>
        <w:rPr>
          <w:sz w:val="28"/>
          <w:szCs w:val="28"/>
        </w:rPr>
        <w:t>свободни</w:t>
      </w:r>
      <w:r w:rsidRPr="00176333">
        <w:rPr>
          <w:sz w:val="28"/>
          <w:szCs w:val="28"/>
        </w:rPr>
        <w:t xml:space="preserve"> длъжности „заместник на административния ръководител“ и 4</w:t>
      </w:r>
      <w:r w:rsidRPr="00176333">
        <w:rPr>
          <w:sz w:val="28"/>
          <w:szCs w:val="28"/>
          <w:lang w:val="en-US"/>
        </w:rPr>
        <w:t> </w:t>
      </w:r>
      <w:r w:rsidRPr="00176333">
        <w:rPr>
          <w:sz w:val="28"/>
          <w:szCs w:val="28"/>
        </w:rPr>
        <w:t>(</w:t>
      </w:r>
      <w:r>
        <w:rPr>
          <w:sz w:val="28"/>
          <w:szCs w:val="28"/>
        </w:rPr>
        <w:t>четири</w:t>
      </w:r>
      <w:r w:rsidRPr="00176333">
        <w:rPr>
          <w:sz w:val="28"/>
          <w:szCs w:val="28"/>
        </w:rPr>
        <w:t xml:space="preserve">) </w:t>
      </w:r>
      <w:r>
        <w:rPr>
          <w:sz w:val="28"/>
          <w:szCs w:val="28"/>
        </w:rPr>
        <w:t>свободни</w:t>
      </w:r>
      <w:r w:rsidRPr="00176333">
        <w:rPr>
          <w:sz w:val="28"/>
          <w:szCs w:val="28"/>
        </w:rPr>
        <w:t xml:space="preserve"> длъжности „прокурор“, считано от 27.07.2022 г.</w:t>
      </w: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 w:rsidRPr="00176333">
        <w:rPr>
          <w:sz w:val="28"/>
          <w:szCs w:val="28"/>
        </w:rPr>
        <w:t>1.</w:t>
      </w:r>
      <w:proofErr w:type="spellStart"/>
      <w:r w:rsidR="00B874DD" w:rsidRPr="00176333">
        <w:rPr>
          <w:sz w:val="28"/>
          <w:szCs w:val="28"/>
        </w:rPr>
        <w:t>1</w:t>
      </w:r>
      <w:proofErr w:type="spellEnd"/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</w:t>
      </w:r>
      <w:r w:rsidR="00B874DD">
        <w:rPr>
          <w:sz w:val="28"/>
          <w:szCs w:val="28"/>
        </w:rPr>
        <w:t xml:space="preserve">от </w:t>
      </w:r>
      <w:r w:rsidR="00B874DD" w:rsidRPr="00176333">
        <w:rPr>
          <w:sz w:val="28"/>
          <w:szCs w:val="28"/>
        </w:rPr>
        <w:t xml:space="preserve">ЗСВ, ДА ПРЕДЛОЖИ НА ПЛЕНУМА НА ВСС </w:t>
      </w:r>
      <w:r w:rsidR="00B874DD" w:rsidRPr="00176333">
        <w:rPr>
          <w:b/>
          <w:sz w:val="28"/>
          <w:szCs w:val="28"/>
        </w:rPr>
        <w:t>ДА РАЗКРИЕ 1 (една) щатна длъжност „прокурор" в Апелативна прокуратура – Бургас</w:t>
      </w:r>
      <w:r w:rsidR="00B874DD" w:rsidRPr="00176333">
        <w:rPr>
          <w:sz w:val="28"/>
          <w:szCs w:val="28"/>
        </w:rPr>
        <w:t>, считано от 27.07.2022 г.</w:t>
      </w: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 w:rsidRPr="00176333">
        <w:rPr>
          <w:sz w:val="28"/>
          <w:szCs w:val="28"/>
        </w:rPr>
        <w:t xml:space="preserve">1.2.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>ДА РАЗКРИЕ 1 (една) щатна длъжност „прокурор" в Апелативна прокуратура – Велико Търново</w:t>
      </w:r>
      <w:r w:rsidR="00B874DD" w:rsidRPr="00176333">
        <w:rPr>
          <w:sz w:val="28"/>
          <w:szCs w:val="28"/>
        </w:rPr>
        <w:t>, считано от 27.07.2022 г.</w:t>
      </w: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 w:rsidRPr="00176333">
        <w:rPr>
          <w:sz w:val="28"/>
          <w:szCs w:val="28"/>
        </w:rPr>
        <w:t xml:space="preserve">1.3.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>ДА РАЗКРИЕ 4 (четири) щатни длъжност</w:t>
      </w:r>
      <w:r w:rsidR="00DC6832">
        <w:rPr>
          <w:b/>
          <w:sz w:val="28"/>
          <w:szCs w:val="28"/>
        </w:rPr>
        <w:t>и</w:t>
      </w:r>
      <w:r w:rsidR="00B874DD" w:rsidRPr="00176333">
        <w:rPr>
          <w:b/>
          <w:sz w:val="28"/>
          <w:szCs w:val="28"/>
        </w:rPr>
        <w:t xml:space="preserve"> „прокурор" в Апелативна прокуратура – София</w:t>
      </w:r>
      <w:r w:rsidR="00B874DD" w:rsidRPr="00176333">
        <w:rPr>
          <w:sz w:val="28"/>
          <w:szCs w:val="28"/>
        </w:rPr>
        <w:t>, считано от 27.07.2022 г.</w:t>
      </w:r>
    </w:p>
    <w:p w:rsidR="008465E5" w:rsidRDefault="008465E5" w:rsidP="00B874DD">
      <w:pPr>
        <w:jc w:val="both"/>
        <w:rPr>
          <w:sz w:val="28"/>
          <w:szCs w:val="28"/>
        </w:rPr>
      </w:pP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 xml:space="preserve">. ПРЕДЛАГА НА ПРОКУРОРСКАТА КОЛЕГИЯ НА ВИСШИЯ СЪДЕБЕН СЪВЕТ, на основание чл. 30, ал. 5, т. 7 от ЗСВ, ДА ПРЕДЛОЖИ НА ПЛЕНУМА НА ВИСШИЯ СЪДЪБЕН СЪВЕТ </w:t>
      </w:r>
      <w:r w:rsidR="00B874DD" w:rsidRPr="00176333">
        <w:rPr>
          <w:b/>
          <w:sz w:val="28"/>
          <w:szCs w:val="28"/>
        </w:rPr>
        <w:t xml:space="preserve">ДА СЪКРАТИ </w:t>
      </w:r>
      <w:r w:rsidR="00B874DD">
        <w:rPr>
          <w:b/>
          <w:sz w:val="28"/>
          <w:szCs w:val="28"/>
        </w:rPr>
        <w:t>11</w:t>
      </w:r>
      <w:r w:rsidR="00B874DD" w:rsidRPr="00176333">
        <w:rPr>
          <w:b/>
          <w:sz w:val="28"/>
          <w:szCs w:val="28"/>
        </w:rPr>
        <w:t> </w:t>
      </w:r>
      <w:r w:rsidR="00B874DD" w:rsidRPr="00176333">
        <w:rPr>
          <w:b/>
          <w:sz w:val="28"/>
          <w:szCs w:val="28"/>
          <w:lang w:val="en-US"/>
        </w:rPr>
        <w:t>(</w:t>
      </w:r>
      <w:r w:rsidR="00B874DD">
        <w:rPr>
          <w:b/>
          <w:sz w:val="28"/>
          <w:szCs w:val="28"/>
        </w:rPr>
        <w:t>единадесет</w:t>
      </w:r>
      <w:r w:rsidR="00B874DD" w:rsidRPr="00176333">
        <w:rPr>
          <w:b/>
          <w:sz w:val="28"/>
          <w:szCs w:val="28"/>
          <w:lang w:val="en-US"/>
        </w:rPr>
        <w:t>)</w:t>
      </w:r>
      <w:r w:rsidR="00B874DD" w:rsidRPr="00176333">
        <w:rPr>
          <w:b/>
          <w:sz w:val="28"/>
          <w:szCs w:val="28"/>
        </w:rPr>
        <w:t xml:space="preserve"> щатни длъжности в </w:t>
      </w:r>
      <w:r w:rsidR="00B874DD">
        <w:rPr>
          <w:b/>
          <w:sz w:val="28"/>
          <w:szCs w:val="28"/>
        </w:rPr>
        <w:t>С</w:t>
      </w:r>
      <w:r w:rsidR="00B874DD" w:rsidRPr="00176333">
        <w:rPr>
          <w:b/>
          <w:sz w:val="28"/>
          <w:szCs w:val="28"/>
        </w:rPr>
        <w:t>пециализирана прокуратура,</w:t>
      </w:r>
      <w:r w:rsidR="00B874DD" w:rsidRPr="00176333">
        <w:rPr>
          <w:sz w:val="28"/>
          <w:szCs w:val="28"/>
        </w:rPr>
        <w:t xml:space="preserve"> от които: </w:t>
      </w:r>
      <w:r w:rsidR="00B874DD">
        <w:rPr>
          <w:sz w:val="28"/>
          <w:szCs w:val="28"/>
        </w:rPr>
        <w:t>3</w:t>
      </w:r>
      <w:r w:rsidR="00B874DD" w:rsidRPr="00176333">
        <w:rPr>
          <w:sz w:val="28"/>
          <w:szCs w:val="28"/>
        </w:rPr>
        <w:t xml:space="preserve"> (</w:t>
      </w:r>
      <w:r w:rsidR="00B874DD">
        <w:rPr>
          <w:sz w:val="28"/>
          <w:szCs w:val="28"/>
        </w:rPr>
        <w:t>три</w:t>
      </w:r>
      <w:r w:rsidR="00B874DD" w:rsidRPr="00176333">
        <w:rPr>
          <w:sz w:val="28"/>
          <w:szCs w:val="28"/>
        </w:rPr>
        <w:t xml:space="preserve">) </w:t>
      </w:r>
      <w:r w:rsidR="00B874DD">
        <w:rPr>
          <w:sz w:val="28"/>
          <w:szCs w:val="28"/>
        </w:rPr>
        <w:t>свободни</w:t>
      </w:r>
      <w:r w:rsidR="00B874DD" w:rsidRPr="00176333">
        <w:rPr>
          <w:sz w:val="28"/>
          <w:szCs w:val="28"/>
        </w:rPr>
        <w:t xml:space="preserve"> длъжности „заместник на административния ръководител“ и </w:t>
      </w:r>
      <w:r w:rsidR="00B874DD">
        <w:rPr>
          <w:sz w:val="28"/>
          <w:szCs w:val="28"/>
        </w:rPr>
        <w:t>8</w:t>
      </w:r>
      <w:r w:rsidR="00B874DD" w:rsidRPr="00176333">
        <w:rPr>
          <w:sz w:val="28"/>
          <w:szCs w:val="28"/>
          <w:lang w:val="en-US"/>
        </w:rPr>
        <w:t> </w:t>
      </w:r>
      <w:r w:rsidR="00B874DD" w:rsidRPr="00176333">
        <w:rPr>
          <w:sz w:val="28"/>
          <w:szCs w:val="28"/>
        </w:rPr>
        <w:t>(</w:t>
      </w:r>
      <w:r w:rsidR="00B874DD">
        <w:rPr>
          <w:sz w:val="28"/>
          <w:szCs w:val="28"/>
        </w:rPr>
        <w:t>осем</w:t>
      </w:r>
      <w:r w:rsidR="00B874DD" w:rsidRPr="00176333">
        <w:rPr>
          <w:sz w:val="28"/>
          <w:szCs w:val="28"/>
        </w:rPr>
        <w:t xml:space="preserve">) </w:t>
      </w:r>
      <w:r w:rsidR="00B874DD">
        <w:rPr>
          <w:sz w:val="28"/>
          <w:szCs w:val="28"/>
        </w:rPr>
        <w:t>свободни</w:t>
      </w:r>
      <w:r w:rsidR="00B874DD" w:rsidRPr="00176333">
        <w:rPr>
          <w:sz w:val="28"/>
          <w:szCs w:val="28"/>
        </w:rPr>
        <w:t xml:space="preserve"> длъжности „прокурор“, считано от 27.07.2022 г.</w:t>
      </w: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 xml:space="preserve">.1.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1 (една) щатна длъжност „прокурор" в </w:t>
      </w:r>
      <w:r w:rsidR="00B874DD">
        <w:rPr>
          <w:b/>
          <w:sz w:val="28"/>
          <w:szCs w:val="28"/>
        </w:rPr>
        <w:t>Окръжна</w:t>
      </w:r>
      <w:r w:rsidR="00B874DD" w:rsidRPr="00176333">
        <w:rPr>
          <w:b/>
          <w:sz w:val="28"/>
          <w:szCs w:val="28"/>
        </w:rPr>
        <w:t xml:space="preserve"> прокуратура – Б</w:t>
      </w:r>
      <w:r w:rsidR="00B874DD">
        <w:rPr>
          <w:b/>
          <w:sz w:val="28"/>
          <w:szCs w:val="28"/>
        </w:rPr>
        <w:t>лагоевград</w:t>
      </w:r>
      <w:r w:rsidR="00B874DD" w:rsidRPr="00176333">
        <w:rPr>
          <w:sz w:val="28"/>
          <w:szCs w:val="28"/>
        </w:rPr>
        <w:t>, считано от 27.07.2022 г.</w:t>
      </w: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>.</w:t>
      </w:r>
      <w:proofErr w:type="spellStart"/>
      <w:r w:rsidR="00B874DD">
        <w:rPr>
          <w:sz w:val="28"/>
          <w:szCs w:val="28"/>
        </w:rPr>
        <w:t>2</w:t>
      </w:r>
      <w:proofErr w:type="spellEnd"/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1 (една) щатна длъжност „прокурор" в </w:t>
      </w:r>
      <w:r w:rsidR="00B874DD">
        <w:rPr>
          <w:b/>
          <w:sz w:val="28"/>
          <w:szCs w:val="28"/>
        </w:rPr>
        <w:t>Окръжна</w:t>
      </w:r>
      <w:r w:rsidR="00B874DD" w:rsidRPr="00176333">
        <w:rPr>
          <w:b/>
          <w:sz w:val="28"/>
          <w:szCs w:val="28"/>
        </w:rPr>
        <w:t xml:space="preserve"> прокуратура – </w:t>
      </w:r>
      <w:r w:rsidR="00B874DD">
        <w:rPr>
          <w:b/>
          <w:sz w:val="28"/>
          <w:szCs w:val="28"/>
        </w:rPr>
        <w:t>Варна</w:t>
      </w:r>
      <w:r w:rsidR="00B874DD" w:rsidRPr="00176333">
        <w:rPr>
          <w:sz w:val="28"/>
          <w:szCs w:val="28"/>
        </w:rPr>
        <w:t>, считано от 27.07.2022 г.</w:t>
      </w:r>
    </w:p>
    <w:p w:rsidR="00B874DD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>.</w:t>
      </w:r>
      <w:r w:rsidR="00B874DD">
        <w:rPr>
          <w:sz w:val="28"/>
          <w:szCs w:val="28"/>
        </w:rPr>
        <w:t>3</w:t>
      </w:r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1 (една) щатна длъжност „прокурор" в </w:t>
      </w:r>
      <w:r w:rsidR="00B874DD">
        <w:rPr>
          <w:b/>
          <w:sz w:val="28"/>
          <w:szCs w:val="28"/>
        </w:rPr>
        <w:t>Окръжна</w:t>
      </w:r>
      <w:r w:rsidR="00B874DD" w:rsidRPr="00176333">
        <w:rPr>
          <w:b/>
          <w:sz w:val="28"/>
          <w:szCs w:val="28"/>
        </w:rPr>
        <w:t xml:space="preserve"> прокуратура – </w:t>
      </w:r>
      <w:r w:rsidR="00B874DD">
        <w:rPr>
          <w:b/>
          <w:sz w:val="28"/>
          <w:szCs w:val="28"/>
        </w:rPr>
        <w:t>Бургас</w:t>
      </w:r>
      <w:r w:rsidR="00B874DD" w:rsidRPr="00176333">
        <w:rPr>
          <w:sz w:val="28"/>
          <w:szCs w:val="28"/>
        </w:rPr>
        <w:t>, считано от 27.07.2022 г.</w:t>
      </w:r>
    </w:p>
    <w:p w:rsidR="00B874DD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>.</w:t>
      </w:r>
      <w:r w:rsidR="00B874DD">
        <w:rPr>
          <w:sz w:val="28"/>
          <w:szCs w:val="28"/>
        </w:rPr>
        <w:t>4</w:t>
      </w:r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1 (една) щатна длъжност „прокурор" в </w:t>
      </w:r>
      <w:r w:rsidR="00B874DD">
        <w:rPr>
          <w:b/>
          <w:sz w:val="28"/>
          <w:szCs w:val="28"/>
        </w:rPr>
        <w:t>Окръжна</w:t>
      </w:r>
      <w:r w:rsidR="00B874DD" w:rsidRPr="00176333">
        <w:rPr>
          <w:b/>
          <w:sz w:val="28"/>
          <w:szCs w:val="28"/>
        </w:rPr>
        <w:t xml:space="preserve"> прокуратура – </w:t>
      </w:r>
      <w:r w:rsidR="00B874DD">
        <w:rPr>
          <w:b/>
          <w:sz w:val="28"/>
          <w:szCs w:val="28"/>
        </w:rPr>
        <w:t>Пловдив</w:t>
      </w:r>
      <w:r w:rsidR="00B874DD" w:rsidRPr="00176333">
        <w:rPr>
          <w:sz w:val="28"/>
          <w:szCs w:val="28"/>
        </w:rPr>
        <w:t>, считано от 27.07.2022 г.</w:t>
      </w:r>
    </w:p>
    <w:p w:rsidR="00B874DD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>.</w:t>
      </w:r>
      <w:r w:rsidR="00B874DD">
        <w:rPr>
          <w:sz w:val="28"/>
          <w:szCs w:val="28"/>
        </w:rPr>
        <w:t>5</w:t>
      </w:r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1 (една) щатна длъжност „прокурор" в </w:t>
      </w:r>
      <w:r w:rsidR="00B874DD">
        <w:rPr>
          <w:b/>
          <w:sz w:val="28"/>
          <w:szCs w:val="28"/>
        </w:rPr>
        <w:t>Окръжна</w:t>
      </w:r>
      <w:r w:rsidR="00B874DD" w:rsidRPr="00176333">
        <w:rPr>
          <w:b/>
          <w:sz w:val="28"/>
          <w:szCs w:val="28"/>
        </w:rPr>
        <w:t xml:space="preserve"> прокуратура – </w:t>
      </w:r>
      <w:r w:rsidR="00B874DD">
        <w:rPr>
          <w:b/>
          <w:sz w:val="28"/>
          <w:szCs w:val="28"/>
        </w:rPr>
        <w:t>Велико Търново</w:t>
      </w:r>
      <w:r w:rsidR="00B874DD" w:rsidRPr="00176333">
        <w:rPr>
          <w:sz w:val="28"/>
          <w:szCs w:val="28"/>
        </w:rPr>
        <w:t>, считано от 27.07.2022 г.</w:t>
      </w:r>
    </w:p>
    <w:p w:rsidR="00B874DD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>.</w:t>
      </w:r>
      <w:r w:rsidR="00B874DD">
        <w:rPr>
          <w:sz w:val="28"/>
          <w:szCs w:val="28"/>
        </w:rPr>
        <w:t>6</w:t>
      </w:r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1 (една) щатна длъжност „прокурор" в </w:t>
      </w:r>
      <w:r w:rsidR="00B874DD">
        <w:rPr>
          <w:b/>
          <w:sz w:val="28"/>
          <w:szCs w:val="28"/>
        </w:rPr>
        <w:t>Окръжна</w:t>
      </w:r>
      <w:r w:rsidR="00B874DD" w:rsidRPr="00176333">
        <w:rPr>
          <w:b/>
          <w:sz w:val="28"/>
          <w:szCs w:val="28"/>
        </w:rPr>
        <w:t xml:space="preserve"> прокуратура – </w:t>
      </w:r>
      <w:r w:rsidR="00B874DD">
        <w:rPr>
          <w:b/>
          <w:sz w:val="28"/>
          <w:szCs w:val="28"/>
        </w:rPr>
        <w:t>Враца,</w:t>
      </w:r>
      <w:r w:rsidR="00B874DD" w:rsidRPr="00176333">
        <w:rPr>
          <w:sz w:val="28"/>
          <w:szCs w:val="28"/>
        </w:rPr>
        <w:t xml:space="preserve"> считано от 27.07.2022 г.</w:t>
      </w:r>
    </w:p>
    <w:p w:rsidR="00B874DD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>.</w:t>
      </w:r>
      <w:r w:rsidR="00B874DD">
        <w:rPr>
          <w:sz w:val="28"/>
          <w:szCs w:val="28"/>
        </w:rPr>
        <w:t>7</w:t>
      </w:r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1 (една) щатна длъжност „прокурор" в </w:t>
      </w:r>
      <w:r w:rsidR="00B874DD">
        <w:rPr>
          <w:b/>
          <w:sz w:val="28"/>
          <w:szCs w:val="28"/>
        </w:rPr>
        <w:t>Окръжна</w:t>
      </w:r>
      <w:r w:rsidR="00B874DD" w:rsidRPr="00176333">
        <w:rPr>
          <w:b/>
          <w:sz w:val="28"/>
          <w:szCs w:val="28"/>
        </w:rPr>
        <w:t xml:space="preserve"> прокуратура – </w:t>
      </w:r>
      <w:r w:rsidR="00B874DD">
        <w:rPr>
          <w:b/>
          <w:sz w:val="28"/>
          <w:szCs w:val="28"/>
        </w:rPr>
        <w:t>Пазарджик,</w:t>
      </w:r>
      <w:r w:rsidR="00B874DD" w:rsidRPr="00176333">
        <w:rPr>
          <w:sz w:val="28"/>
          <w:szCs w:val="28"/>
        </w:rPr>
        <w:t xml:space="preserve"> считано от 27.07.2022 г.</w:t>
      </w:r>
    </w:p>
    <w:p w:rsidR="00B874DD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2</w:t>
      </w:r>
      <w:r w:rsidR="00B874DD" w:rsidRPr="00176333">
        <w:rPr>
          <w:sz w:val="28"/>
          <w:szCs w:val="28"/>
        </w:rPr>
        <w:t>.</w:t>
      </w:r>
      <w:r w:rsidR="00B874DD">
        <w:rPr>
          <w:sz w:val="28"/>
          <w:szCs w:val="28"/>
        </w:rPr>
        <w:t>8</w:t>
      </w:r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</w:t>
      </w:r>
      <w:r w:rsidR="00B874DD">
        <w:rPr>
          <w:b/>
          <w:sz w:val="28"/>
          <w:szCs w:val="28"/>
        </w:rPr>
        <w:t>4</w:t>
      </w:r>
      <w:r w:rsidR="00B874DD" w:rsidRPr="00176333">
        <w:rPr>
          <w:b/>
          <w:sz w:val="28"/>
          <w:szCs w:val="28"/>
        </w:rPr>
        <w:t xml:space="preserve"> (</w:t>
      </w:r>
      <w:r w:rsidR="00B874DD">
        <w:rPr>
          <w:b/>
          <w:sz w:val="28"/>
          <w:szCs w:val="28"/>
        </w:rPr>
        <w:t>четири</w:t>
      </w:r>
      <w:r w:rsidR="00B874DD" w:rsidRPr="00176333">
        <w:rPr>
          <w:b/>
          <w:sz w:val="28"/>
          <w:szCs w:val="28"/>
        </w:rPr>
        <w:t>) щатн</w:t>
      </w:r>
      <w:r w:rsidR="00B874DD">
        <w:rPr>
          <w:b/>
          <w:sz w:val="28"/>
          <w:szCs w:val="28"/>
        </w:rPr>
        <w:t>и</w:t>
      </w:r>
      <w:r w:rsidR="00B874DD" w:rsidRPr="00176333">
        <w:rPr>
          <w:b/>
          <w:sz w:val="28"/>
          <w:szCs w:val="28"/>
        </w:rPr>
        <w:t xml:space="preserve"> длъжности „прокурор" в </w:t>
      </w:r>
      <w:r w:rsidR="00B874DD">
        <w:rPr>
          <w:b/>
          <w:sz w:val="28"/>
          <w:szCs w:val="28"/>
        </w:rPr>
        <w:t>Софийска градска прокуратура,</w:t>
      </w:r>
      <w:r w:rsidR="00B874DD" w:rsidRPr="00176333">
        <w:rPr>
          <w:sz w:val="28"/>
          <w:szCs w:val="28"/>
        </w:rPr>
        <w:t xml:space="preserve"> считано от 27.07.2022 г.</w:t>
      </w:r>
    </w:p>
    <w:p w:rsidR="008465E5" w:rsidRDefault="008465E5" w:rsidP="00B874DD">
      <w:pPr>
        <w:jc w:val="both"/>
        <w:rPr>
          <w:sz w:val="28"/>
          <w:szCs w:val="28"/>
        </w:rPr>
      </w:pP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3</w:t>
      </w:r>
      <w:r w:rsidR="00B874DD" w:rsidRPr="00176333">
        <w:rPr>
          <w:sz w:val="28"/>
          <w:szCs w:val="28"/>
        </w:rPr>
        <w:t xml:space="preserve">. ПРЕДЛАГА НА ПРОКУРОРСКАТА КОЛЕГИЯ НА ВИСШИЯ СЪДЕБЕН СЪВЕТ, на основание чл. 30, ал. 5, т. 7 от ЗСВ, ДА ПРЕДЛОЖИ НА ПЛЕНУМА НА ВИСШИЯ СЪДЪБЕН СЪВЕТ </w:t>
      </w:r>
      <w:r w:rsidR="00B874DD" w:rsidRPr="00772B1D">
        <w:rPr>
          <w:b/>
          <w:sz w:val="28"/>
          <w:szCs w:val="28"/>
        </w:rPr>
        <w:t>ДА СЪКРАТИ 7</w:t>
      </w:r>
      <w:r w:rsidR="00B874DD">
        <w:rPr>
          <w:b/>
          <w:sz w:val="28"/>
          <w:szCs w:val="28"/>
        </w:rPr>
        <w:t> </w:t>
      </w:r>
      <w:r w:rsidR="00B874DD" w:rsidRPr="00772B1D">
        <w:rPr>
          <w:b/>
          <w:sz w:val="28"/>
          <w:szCs w:val="28"/>
          <w:lang w:val="en-US"/>
        </w:rPr>
        <w:t>(</w:t>
      </w:r>
      <w:r w:rsidR="00B874DD" w:rsidRPr="00772B1D">
        <w:rPr>
          <w:b/>
          <w:sz w:val="28"/>
          <w:szCs w:val="28"/>
        </w:rPr>
        <w:t>седем</w:t>
      </w:r>
      <w:r w:rsidR="00B874DD" w:rsidRPr="00772B1D">
        <w:rPr>
          <w:b/>
          <w:sz w:val="28"/>
          <w:szCs w:val="28"/>
          <w:lang w:val="en-US"/>
        </w:rPr>
        <w:t>)</w:t>
      </w:r>
      <w:r w:rsidR="00B874DD" w:rsidRPr="00772B1D">
        <w:rPr>
          <w:b/>
          <w:sz w:val="28"/>
          <w:szCs w:val="28"/>
        </w:rPr>
        <w:t xml:space="preserve"> щатни длъжности „младши следовател“</w:t>
      </w:r>
      <w:r w:rsidR="00B874DD" w:rsidRPr="00176333">
        <w:rPr>
          <w:sz w:val="28"/>
          <w:szCs w:val="28"/>
        </w:rPr>
        <w:t xml:space="preserve"> </w:t>
      </w:r>
      <w:r w:rsidR="00B874DD" w:rsidRPr="00773EE6">
        <w:rPr>
          <w:b/>
          <w:sz w:val="28"/>
          <w:szCs w:val="28"/>
        </w:rPr>
        <w:t>в Следствения отдел в Специализирана прокуратура</w:t>
      </w:r>
      <w:r w:rsidR="00B874DD" w:rsidRPr="00176333">
        <w:rPr>
          <w:sz w:val="28"/>
          <w:szCs w:val="28"/>
        </w:rPr>
        <w:t xml:space="preserve">, от които 4 </w:t>
      </w:r>
      <w:r w:rsidR="00B874DD" w:rsidRPr="00176333">
        <w:rPr>
          <w:sz w:val="28"/>
          <w:szCs w:val="28"/>
          <w:lang w:val="en-US"/>
        </w:rPr>
        <w:t>(</w:t>
      </w:r>
      <w:r w:rsidR="00B874DD" w:rsidRPr="00176333">
        <w:rPr>
          <w:sz w:val="28"/>
          <w:szCs w:val="28"/>
        </w:rPr>
        <w:t>четири</w:t>
      </w:r>
      <w:r w:rsidR="00B874DD" w:rsidRPr="00176333">
        <w:rPr>
          <w:sz w:val="28"/>
          <w:szCs w:val="28"/>
          <w:lang w:val="en-US"/>
        </w:rPr>
        <w:t>)</w:t>
      </w:r>
      <w:r w:rsidR="00B874DD" w:rsidRPr="00176333">
        <w:rPr>
          <w:sz w:val="28"/>
          <w:szCs w:val="28"/>
        </w:rPr>
        <w:t xml:space="preserve"> заети и 3 </w:t>
      </w:r>
      <w:r w:rsidR="00B874DD" w:rsidRPr="00176333">
        <w:rPr>
          <w:sz w:val="28"/>
          <w:szCs w:val="28"/>
          <w:lang w:val="en-US"/>
        </w:rPr>
        <w:t>(</w:t>
      </w:r>
      <w:r w:rsidR="00B874DD">
        <w:rPr>
          <w:sz w:val="28"/>
          <w:szCs w:val="28"/>
        </w:rPr>
        <w:t>три</w:t>
      </w:r>
      <w:r w:rsidR="00B874DD" w:rsidRPr="00176333">
        <w:rPr>
          <w:sz w:val="28"/>
          <w:szCs w:val="28"/>
          <w:lang w:val="en-US"/>
        </w:rPr>
        <w:t>)</w:t>
      </w:r>
      <w:r w:rsidR="00B874DD" w:rsidRPr="00176333">
        <w:rPr>
          <w:sz w:val="28"/>
          <w:szCs w:val="28"/>
        </w:rPr>
        <w:t xml:space="preserve"> </w:t>
      </w:r>
      <w:r w:rsidR="00B874DD">
        <w:rPr>
          <w:sz w:val="28"/>
          <w:szCs w:val="28"/>
        </w:rPr>
        <w:t xml:space="preserve">свободни </w:t>
      </w:r>
      <w:r w:rsidR="00B874DD" w:rsidRPr="00176333">
        <w:rPr>
          <w:sz w:val="28"/>
          <w:szCs w:val="28"/>
        </w:rPr>
        <w:t>длъжности, считано от 27.07.2022 г.</w:t>
      </w:r>
    </w:p>
    <w:p w:rsidR="00B874DD" w:rsidRPr="00176333" w:rsidRDefault="008465E5" w:rsidP="00B874DD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874DD">
        <w:rPr>
          <w:sz w:val="28"/>
          <w:szCs w:val="28"/>
        </w:rPr>
        <w:t>3</w:t>
      </w:r>
      <w:r w:rsidR="00B874DD" w:rsidRPr="00176333">
        <w:rPr>
          <w:sz w:val="28"/>
          <w:szCs w:val="28"/>
        </w:rPr>
        <w:t>.</w:t>
      </w:r>
      <w:r w:rsidR="00B874DD">
        <w:rPr>
          <w:sz w:val="28"/>
          <w:szCs w:val="28"/>
        </w:rPr>
        <w:t>1</w:t>
      </w:r>
      <w:r w:rsidR="00B874DD" w:rsidRPr="00176333">
        <w:rPr>
          <w:sz w:val="28"/>
          <w:szCs w:val="28"/>
        </w:rPr>
        <w:t xml:space="preserve">. ПРЕДЛАГА НА ПРОКУРОРСКАТА КОЛЕГИЯ НА ВСС, на основание чл. 30, ал. 5, т. 7 от ЗСВ, ДА ПРЕДЛОЖИ НА ПЛЕНУМА НА ВСС </w:t>
      </w:r>
      <w:r w:rsidR="00B874DD" w:rsidRPr="00176333">
        <w:rPr>
          <w:b/>
          <w:sz w:val="28"/>
          <w:szCs w:val="28"/>
        </w:rPr>
        <w:t xml:space="preserve">ДА РАЗКРИЕ </w:t>
      </w:r>
      <w:r w:rsidR="00B874DD">
        <w:rPr>
          <w:b/>
          <w:sz w:val="28"/>
          <w:szCs w:val="28"/>
        </w:rPr>
        <w:t>7</w:t>
      </w:r>
      <w:r w:rsidR="00B874DD" w:rsidRPr="00176333">
        <w:rPr>
          <w:b/>
          <w:sz w:val="28"/>
          <w:szCs w:val="28"/>
        </w:rPr>
        <w:t xml:space="preserve"> (</w:t>
      </w:r>
      <w:r w:rsidR="00B874DD">
        <w:rPr>
          <w:b/>
          <w:sz w:val="28"/>
          <w:szCs w:val="28"/>
        </w:rPr>
        <w:t>седем</w:t>
      </w:r>
      <w:r w:rsidR="00B874DD" w:rsidRPr="00176333">
        <w:rPr>
          <w:b/>
          <w:sz w:val="28"/>
          <w:szCs w:val="28"/>
        </w:rPr>
        <w:t>) щатни длъжности „</w:t>
      </w:r>
      <w:r w:rsidR="00B874DD">
        <w:rPr>
          <w:b/>
          <w:sz w:val="28"/>
          <w:szCs w:val="28"/>
        </w:rPr>
        <w:t>младши следовател</w:t>
      </w:r>
      <w:r w:rsidR="00B874DD" w:rsidRPr="00176333">
        <w:rPr>
          <w:b/>
          <w:sz w:val="28"/>
          <w:szCs w:val="28"/>
        </w:rPr>
        <w:t xml:space="preserve">" в </w:t>
      </w:r>
      <w:r w:rsidR="00B874DD">
        <w:rPr>
          <w:b/>
          <w:sz w:val="28"/>
          <w:szCs w:val="28"/>
        </w:rPr>
        <w:t>Следствения отдел в Софийска градска прокуратура</w:t>
      </w:r>
      <w:r w:rsidR="00B874DD" w:rsidRPr="00176333">
        <w:rPr>
          <w:sz w:val="28"/>
          <w:szCs w:val="28"/>
        </w:rPr>
        <w:t>, считано от 27.07.2022г.</w:t>
      </w:r>
    </w:p>
    <w:p w:rsidR="00B874DD" w:rsidRDefault="00B874DD" w:rsidP="00B874DD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 w:rsidRPr="00176333">
        <w:rPr>
          <w:bCs/>
          <w:i/>
          <w:sz w:val="28"/>
          <w:szCs w:val="28"/>
        </w:rPr>
        <w:lastRenderedPageBreak/>
        <w:t>Мотиви:</w:t>
      </w:r>
      <w:r w:rsidRPr="00176333">
        <w:rPr>
          <w:i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Видно от актуалната щатна численост на Апелативна специализирана прокуратура и Специализирана прокуратура, в двата органа са налице общо 20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двадесет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свободни длъжности, както следва:</w:t>
      </w:r>
    </w:p>
    <w:p w:rsidR="00B874DD" w:rsidRPr="000B1C7C" w:rsidRDefault="00B874DD" w:rsidP="00B874DD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i/>
          <w:sz w:val="28"/>
          <w:szCs w:val="28"/>
        </w:rPr>
      </w:pPr>
      <w:r w:rsidRPr="000B1C7C">
        <w:rPr>
          <w:bCs/>
          <w:i/>
          <w:iCs/>
          <w:sz w:val="28"/>
          <w:szCs w:val="28"/>
        </w:rPr>
        <w:t xml:space="preserve">6 </w:t>
      </w:r>
      <w:r w:rsidRPr="000B1C7C">
        <w:rPr>
          <w:bCs/>
          <w:i/>
          <w:iCs/>
          <w:sz w:val="28"/>
          <w:szCs w:val="28"/>
          <w:lang w:val="en-US"/>
        </w:rPr>
        <w:t>(</w:t>
      </w:r>
      <w:r w:rsidRPr="000B1C7C">
        <w:rPr>
          <w:bCs/>
          <w:i/>
          <w:iCs/>
          <w:sz w:val="28"/>
          <w:szCs w:val="28"/>
        </w:rPr>
        <w:t>шест</w:t>
      </w:r>
      <w:r w:rsidRPr="000B1C7C">
        <w:rPr>
          <w:bCs/>
          <w:i/>
          <w:iCs/>
          <w:sz w:val="28"/>
          <w:szCs w:val="28"/>
          <w:lang w:val="en-US"/>
        </w:rPr>
        <w:t>)</w:t>
      </w:r>
      <w:r w:rsidRPr="000B1C7C">
        <w:rPr>
          <w:bCs/>
          <w:i/>
          <w:iCs/>
          <w:sz w:val="28"/>
          <w:szCs w:val="28"/>
        </w:rPr>
        <w:t xml:space="preserve"> свободни длъжности </w:t>
      </w:r>
      <w:r>
        <w:rPr>
          <w:bCs/>
          <w:i/>
          <w:iCs/>
          <w:sz w:val="28"/>
          <w:szCs w:val="28"/>
        </w:rPr>
        <w:t>в</w:t>
      </w:r>
      <w:r w:rsidRPr="000B1C7C">
        <w:rPr>
          <w:bCs/>
          <w:i/>
          <w:iCs/>
          <w:sz w:val="28"/>
          <w:szCs w:val="28"/>
        </w:rPr>
        <w:t xml:space="preserve"> Апелативна специализирана прокуратура, от които</w:t>
      </w:r>
      <w:r>
        <w:rPr>
          <w:bCs/>
          <w:i/>
          <w:iCs/>
          <w:sz w:val="28"/>
          <w:szCs w:val="28"/>
        </w:rPr>
        <w:t>:</w:t>
      </w:r>
      <w:r w:rsidRPr="000B1C7C">
        <w:rPr>
          <w:bCs/>
          <w:i/>
          <w:iCs/>
          <w:sz w:val="28"/>
          <w:szCs w:val="28"/>
        </w:rPr>
        <w:t xml:space="preserve"> 2 (две) щатни длъжности „заместник на административния ръководител и 4 (чет</w:t>
      </w:r>
      <w:r>
        <w:rPr>
          <w:bCs/>
          <w:i/>
          <w:iCs/>
          <w:sz w:val="28"/>
          <w:szCs w:val="28"/>
        </w:rPr>
        <w:t>ири) щатни длъжности „прокурор“;</w:t>
      </w:r>
    </w:p>
    <w:p w:rsidR="00B874DD" w:rsidRPr="000B1C7C" w:rsidRDefault="00B874DD" w:rsidP="00B874DD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14 </w:t>
      </w:r>
      <w:r w:rsidRPr="000B1C7C"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четиринадесет</w:t>
      </w:r>
      <w:r w:rsidRPr="000B1C7C">
        <w:rPr>
          <w:bCs/>
          <w:i/>
          <w:iCs/>
          <w:sz w:val="28"/>
          <w:szCs w:val="28"/>
          <w:lang w:val="en-US"/>
        </w:rPr>
        <w:t>)</w:t>
      </w:r>
      <w:r w:rsidRPr="000B1C7C">
        <w:rPr>
          <w:bCs/>
          <w:i/>
          <w:iCs/>
          <w:sz w:val="28"/>
          <w:szCs w:val="28"/>
        </w:rPr>
        <w:t xml:space="preserve"> свободни длъжности </w:t>
      </w:r>
      <w:r>
        <w:rPr>
          <w:bCs/>
          <w:i/>
          <w:iCs/>
          <w:sz w:val="28"/>
          <w:szCs w:val="28"/>
        </w:rPr>
        <w:t xml:space="preserve">в Специализирана прокуратура, от които: 3 (три) щатни длъжности „заместник на административния ръководител“, 8 (осем) щатни длъжности „прокурор“ и 3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три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щатни длъжности „младши следовател“.</w:t>
      </w:r>
    </w:p>
    <w:p w:rsidR="00B874DD" w:rsidRDefault="00B874DD" w:rsidP="00B874DD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Оптимизиране</w:t>
      </w:r>
      <w:r w:rsidRPr="00176333">
        <w:rPr>
          <w:i/>
          <w:sz w:val="28"/>
          <w:szCs w:val="28"/>
        </w:rPr>
        <w:t xml:space="preserve"> щатната численост на органи на съдебната власт в системата на прокуратурат</w:t>
      </w:r>
      <w:r>
        <w:rPr>
          <w:i/>
          <w:sz w:val="28"/>
          <w:szCs w:val="28"/>
        </w:rPr>
        <w:t>а</w:t>
      </w:r>
      <w:r w:rsidRPr="001763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 свързано </w:t>
      </w:r>
      <w:r w:rsidRPr="00176333">
        <w:rPr>
          <w:i/>
          <w:sz w:val="28"/>
          <w:szCs w:val="28"/>
        </w:rPr>
        <w:t xml:space="preserve">с предстоящото </w:t>
      </w:r>
      <w:r>
        <w:rPr>
          <w:i/>
          <w:sz w:val="28"/>
          <w:szCs w:val="28"/>
        </w:rPr>
        <w:t xml:space="preserve">закриване на </w:t>
      </w:r>
      <w:r>
        <w:rPr>
          <w:bCs/>
          <w:i/>
          <w:iCs/>
          <w:sz w:val="28"/>
          <w:szCs w:val="28"/>
        </w:rPr>
        <w:t>Апелативна специализирана прокуратура и Специализирана прокуратура</w:t>
      </w:r>
      <w:r>
        <w:rPr>
          <w:i/>
          <w:sz w:val="28"/>
          <w:szCs w:val="28"/>
        </w:rPr>
        <w:t>,</w:t>
      </w:r>
      <w:r w:rsidRPr="00490206">
        <w:rPr>
          <w:i/>
          <w:sz w:val="28"/>
          <w:szCs w:val="28"/>
        </w:rPr>
        <w:t xml:space="preserve"> </w:t>
      </w:r>
      <w:r w:rsidRPr="00490206">
        <w:rPr>
          <w:bCs/>
          <w:i/>
          <w:iCs/>
          <w:sz w:val="28"/>
          <w:szCs w:val="28"/>
        </w:rPr>
        <w:t xml:space="preserve">считано от </w:t>
      </w:r>
      <w:r>
        <w:rPr>
          <w:bCs/>
          <w:i/>
          <w:iCs/>
          <w:sz w:val="28"/>
          <w:szCs w:val="28"/>
        </w:rPr>
        <w:t>27.07.2022г., а наблюдаваните от тях преписки и досъдебни производства ще бъдат пренасочени към съответните апелативни и окръжни прокуратури.</w:t>
      </w:r>
    </w:p>
    <w:p w:rsidR="00B874DD" w:rsidRPr="0066250D" w:rsidRDefault="00B874DD" w:rsidP="00B874DD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 w:rsidRPr="0066250D">
        <w:rPr>
          <w:bCs/>
          <w:i/>
          <w:iCs/>
          <w:sz w:val="28"/>
          <w:szCs w:val="28"/>
        </w:rPr>
        <w:t xml:space="preserve">С оглед на </w:t>
      </w:r>
      <w:r w:rsidRPr="0066250D">
        <w:rPr>
          <w:rFonts w:eastAsia="Calibri"/>
          <w:i/>
          <w:sz w:val="28"/>
          <w:szCs w:val="28"/>
        </w:rPr>
        <w:t>първоначалното проучване, извършено до момента, преобладаващата част от делата на двата органа ще бъдат насочени към следните органи на съдебната власт</w:t>
      </w:r>
      <w:r w:rsidRPr="0066250D">
        <w:rPr>
          <w:rFonts w:eastAsia="Calibri"/>
          <w:bCs/>
          <w:i/>
          <w:iCs/>
          <w:sz w:val="28"/>
          <w:szCs w:val="28"/>
        </w:rPr>
        <w:t>:</w:t>
      </w:r>
    </w:p>
    <w:p w:rsidR="00B874DD" w:rsidRPr="001950EA" w:rsidRDefault="00B874DD" w:rsidP="00B874D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>Апелативно ниво – Апелативна прокуратура</w:t>
      </w:r>
      <w:r w:rsidRPr="001950EA">
        <w:rPr>
          <w:rFonts w:eastAsia="Calibri"/>
          <w:bCs/>
          <w:i/>
          <w:iCs/>
          <w:sz w:val="28"/>
          <w:szCs w:val="28"/>
        </w:rPr>
        <w:t xml:space="preserve">-София, </w:t>
      </w:r>
      <w:r>
        <w:rPr>
          <w:rFonts w:eastAsia="Calibri"/>
          <w:bCs/>
          <w:i/>
          <w:iCs/>
          <w:sz w:val="28"/>
          <w:szCs w:val="28"/>
        </w:rPr>
        <w:t>Апелативна прокуратура</w:t>
      </w:r>
      <w:r w:rsidRPr="001950EA">
        <w:rPr>
          <w:rFonts w:eastAsia="Calibri"/>
          <w:bCs/>
          <w:i/>
          <w:iCs/>
          <w:sz w:val="28"/>
          <w:szCs w:val="28"/>
        </w:rPr>
        <w:t xml:space="preserve"> -Велико Търново и </w:t>
      </w:r>
      <w:r>
        <w:rPr>
          <w:rFonts w:eastAsia="Calibri"/>
          <w:bCs/>
          <w:i/>
          <w:iCs/>
          <w:sz w:val="28"/>
          <w:szCs w:val="28"/>
        </w:rPr>
        <w:t>Апелативна прокуратура</w:t>
      </w:r>
      <w:r w:rsidRPr="001950EA">
        <w:rPr>
          <w:rFonts w:eastAsia="Calibri"/>
          <w:bCs/>
          <w:i/>
          <w:iCs/>
          <w:sz w:val="28"/>
          <w:szCs w:val="28"/>
        </w:rPr>
        <w:t xml:space="preserve"> -Бургас</w:t>
      </w:r>
      <w:r>
        <w:rPr>
          <w:rFonts w:eastAsia="Calibri"/>
          <w:bCs/>
          <w:i/>
          <w:iCs/>
          <w:sz w:val="28"/>
          <w:szCs w:val="28"/>
        </w:rPr>
        <w:t>;</w:t>
      </w:r>
    </w:p>
    <w:p w:rsidR="00B874DD" w:rsidRPr="001950EA" w:rsidRDefault="00B874DD" w:rsidP="00B874D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Окръжно ниво </w:t>
      </w:r>
      <w:r w:rsidRPr="001950EA">
        <w:rPr>
          <w:bCs/>
          <w:i/>
          <w:iCs/>
          <w:sz w:val="28"/>
          <w:szCs w:val="28"/>
        </w:rPr>
        <w:t>–</w:t>
      </w:r>
      <w:r>
        <w:rPr>
          <w:bCs/>
          <w:i/>
          <w:iCs/>
          <w:sz w:val="28"/>
          <w:szCs w:val="28"/>
        </w:rPr>
        <w:t xml:space="preserve"> Софийска градска прокуратура, Окръжна прокуратура – Благоевград, Окръжна прокуратура – Варна, </w:t>
      </w:r>
      <w:r w:rsidRPr="001950EA">
        <w:rPr>
          <w:bCs/>
          <w:i/>
          <w:iCs/>
          <w:sz w:val="28"/>
          <w:szCs w:val="28"/>
        </w:rPr>
        <w:t xml:space="preserve">Окръжна прокуратура – </w:t>
      </w:r>
      <w:r>
        <w:rPr>
          <w:bCs/>
          <w:i/>
          <w:iCs/>
          <w:sz w:val="28"/>
          <w:szCs w:val="28"/>
        </w:rPr>
        <w:t>Бургас</w:t>
      </w:r>
      <w:r w:rsidRPr="001950EA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 w:rsidRPr="001950EA">
        <w:rPr>
          <w:bCs/>
          <w:i/>
          <w:iCs/>
          <w:sz w:val="28"/>
          <w:szCs w:val="28"/>
        </w:rPr>
        <w:t xml:space="preserve">Окръжна прокуратура – </w:t>
      </w:r>
      <w:r>
        <w:rPr>
          <w:bCs/>
          <w:i/>
          <w:iCs/>
          <w:sz w:val="28"/>
          <w:szCs w:val="28"/>
        </w:rPr>
        <w:t>Пловдив</w:t>
      </w:r>
      <w:r w:rsidRPr="001950EA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 w:rsidRPr="001950EA">
        <w:rPr>
          <w:bCs/>
          <w:i/>
          <w:iCs/>
          <w:sz w:val="28"/>
          <w:szCs w:val="28"/>
        </w:rPr>
        <w:t>Окръжна прокуратура – В</w:t>
      </w:r>
      <w:r>
        <w:rPr>
          <w:bCs/>
          <w:i/>
          <w:iCs/>
          <w:sz w:val="28"/>
          <w:szCs w:val="28"/>
        </w:rPr>
        <w:t>елико Търново</w:t>
      </w:r>
      <w:r w:rsidRPr="001950EA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 xml:space="preserve"> </w:t>
      </w:r>
      <w:r w:rsidRPr="001950EA">
        <w:rPr>
          <w:bCs/>
          <w:i/>
          <w:iCs/>
          <w:sz w:val="28"/>
          <w:szCs w:val="28"/>
        </w:rPr>
        <w:t>Окръжна прокуратура – В</w:t>
      </w:r>
      <w:r>
        <w:rPr>
          <w:bCs/>
          <w:i/>
          <w:iCs/>
          <w:sz w:val="28"/>
          <w:szCs w:val="28"/>
        </w:rPr>
        <w:t xml:space="preserve">раца и </w:t>
      </w:r>
      <w:r w:rsidRPr="001950EA">
        <w:rPr>
          <w:bCs/>
          <w:i/>
          <w:iCs/>
          <w:sz w:val="28"/>
          <w:szCs w:val="28"/>
        </w:rPr>
        <w:t xml:space="preserve">Окръжна прокуратура – </w:t>
      </w:r>
      <w:r>
        <w:rPr>
          <w:bCs/>
          <w:i/>
          <w:iCs/>
          <w:sz w:val="28"/>
          <w:szCs w:val="28"/>
        </w:rPr>
        <w:t>Пазарджик.</w:t>
      </w:r>
    </w:p>
    <w:p w:rsidR="00B874DD" w:rsidRDefault="00B874DD" w:rsidP="00B874DD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 w:rsidRPr="00176333">
        <w:rPr>
          <w:i/>
          <w:iCs/>
          <w:sz w:val="28"/>
          <w:szCs w:val="28"/>
        </w:rPr>
        <w:t>У</w:t>
      </w:r>
      <w:r w:rsidRPr="00176333">
        <w:rPr>
          <w:bCs/>
          <w:i/>
          <w:iCs/>
          <w:sz w:val="28"/>
          <w:szCs w:val="28"/>
        </w:rPr>
        <w:t xml:space="preserve">величаването на щатната численост на </w:t>
      </w:r>
      <w:r>
        <w:rPr>
          <w:bCs/>
          <w:i/>
          <w:iCs/>
          <w:sz w:val="28"/>
          <w:szCs w:val="28"/>
        </w:rPr>
        <w:t xml:space="preserve">горепосочените прокуратури </w:t>
      </w:r>
      <w:r w:rsidRPr="00176333">
        <w:rPr>
          <w:bCs/>
          <w:i/>
          <w:iCs/>
          <w:sz w:val="28"/>
          <w:szCs w:val="28"/>
        </w:rPr>
        <w:t>ще допринесе за по-равномерната натовареност на прокурорите в орган</w:t>
      </w:r>
      <w:r>
        <w:rPr>
          <w:bCs/>
          <w:i/>
          <w:iCs/>
          <w:sz w:val="28"/>
          <w:szCs w:val="28"/>
        </w:rPr>
        <w:t>ите</w:t>
      </w:r>
      <w:r w:rsidRPr="00176333">
        <w:rPr>
          <w:bCs/>
          <w:i/>
          <w:iCs/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>както</w:t>
      </w:r>
      <w:r w:rsidRPr="00176333">
        <w:rPr>
          <w:bCs/>
          <w:i/>
          <w:iCs/>
          <w:sz w:val="28"/>
          <w:szCs w:val="28"/>
        </w:rPr>
        <w:t xml:space="preserve"> и за подсигуряване на своевременното и законосъобразно разследване на делата и произнасяне по преписките, </w:t>
      </w:r>
      <w:r>
        <w:rPr>
          <w:bCs/>
          <w:i/>
          <w:iCs/>
          <w:sz w:val="28"/>
          <w:szCs w:val="28"/>
        </w:rPr>
        <w:t xml:space="preserve">с оглед на което </w:t>
      </w:r>
      <w:r w:rsidRPr="00176333">
        <w:rPr>
          <w:bCs/>
          <w:i/>
          <w:iCs/>
          <w:sz w:val="28"/>
          <w:szCs w:val="28"/>
        </w:rPr>
        <w:t>Комисията предлага</w:t>
      </w:r>
      <w:r>
        <w:rPr>
          <w:bCs/>
          <w:i/>
          <w:iCs/>
          <w:sz w:val="28"/>
          <w:szCs w:val="28"/>
        </w:rPr>
        <w:t>:</w:t>
      </w:r>
      <w:r w:rsidRPr="00176333">
        <w:rPr>
          <w:bCs/>
          <w:i/>
          <w:iCs/>
          <w:sz w:val="28"/>
          <w:szCs w:val="28"/>
        </w:rPr>
        <w:t xml:space="preserve"> </w:t>
      </w:r>
    </w:p>
    <w:p w:rsidR="00B874DD" w:rsidRDefault="00B874DD" w:rsidP="00B874D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Съкращаването на 11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единадесет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свободни щатни длъжности в Специализирана прокуратура и </w:t>
      </w:r>
      <w:r w:rsidRPr="0066250D">
        <w:rPr>
          <w:bCs/>
          <w:i/>
          <w:iCs/>
          <w:sz w:val="28"/>
          <w:szCs w:val="28"/>
        </w:rPr>
        <w:t xml:space="preserve">разкриването на </w:t>
      </w:r>
      <w:r>
        <w:rPr>
          <w:bCs/>
          <w:i/>
          <w:iCs/>
          <w:sz w:val="28"/>
          <w:szCs w:val="28"/>
        </w:rPr>
        <w:t xml:space="preserve">4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четири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</w:t>
      </w:r>
      <w:r w:rsidRPr="0066250D">
        <w:rPr>
          <w:bCs/>
          <w:i/>
          <w:iCs/>
          <w:sz w:val="28"/>
          <w:szCs w:val="28"/>
        </w:rPr>
        <w:t>длъжности „прокурор“ в Софийска градска прокуратура</w:t>
      </w:r>
      <w:r>
        <w:rPr>
          <w:bCs/>
          <w:i/>
          <w:iCs/>
          <w:sz w:val="28"/>
          <w:szCs w:val="28"/>
        </w:rPr>
        <w:t xml:space="preserve"> и по 1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една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в </w:t>
      </w:r>
      <w:r w:rsidRPr="0066250D">
        <w:rPr>
          <w:bCs/>
          <w:i/>
          <w:iCs/>
          <w:sz w:val="28"/>
          <w:szCs w:val="28"/>
        </w:rPr>
        <w:t>Окръжна прокуратура – Благоевград, Окръжна прокуратура – Варна, Окръжна прокуратура – Бургас, Окръжна прокуратура – Пловдив, Окръжна прокуратура – Велико Търново, Окръжна прокуратура – Враца</w:t>
      </w:r>
      <w:r>
        <w:rPr>
          <w:bCs/>
          <w:i/>
          <w:iCs/>
          <w:sz w:val="28"/>
          <w:szCs w:val="28"/>
        </w:rPr>
        <w:t xml:space="preserve"> и</w:t>
      </w:r>
      <w:r w:rsidRPr="0066250D">
        <w:rPr>
          <w:bCs/>
          <w:i/>
          <w:iCs/>
          <w:sz w:val="28"/>
          <w:szCs w:val="28"/>
        </w:rPr>
        <w:t xml:space="preserve"> Окръжна прокуратура – Пазарджик.</w:t>
      </w:r>
    </w:p>
    <w:p w:rsidR="00B874DD" w:rsidRPr="007C2769" w:rsidRDefault="00B874DD" w:rsidP="00B874DD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 w:rsidRPr="007C2769">
        <w:rPr>
          <w:bCs/>
          <w:i/>
          <w:iCs/>
          <w:sz w:val="28"/>
          <w:szCs w:val="28"/>
        </w:rPr>
        <w:t xml:space="preserve">Съкращаването на 6 </w:t>
      </w:r>
      <w:r w:rsidRPr="007C2769">
        <w:rPr>
          <w:bCs/>
          <w:i/>
          <w:iCs/>
          <w:sz w:val="28"/>
          <w:szCs w:val="28"/>
          <w:lang w:val="en-US"/>
        </w:rPr>
        <w:t>(</w:t>
      </w:r>
      <w:r w:rsidRPr="007C2769">
        <w:rPr>
          <w:bCs/>
          <w:i/>
          <w:iCs/>
          <w:sz w:val="28"/>
          <w:szCs w:val="28"/>
        </w:rPr>
        <w:t>шест</w:t>
      </w:r>
      <w:r w:rsidRPr="007C2769">
        <w:rPr>
          <w:bCs/>
          <w:i/>
          <w:iCs/>
          <w:sz w:val="28"/>
          <w:szCs w:val="28"/>
          <w:lang w:val="en-US"/>
        </w:rPr>
        <w:t>)</w:t>
      </w:r>
      <w:r w:rsidRPr="007C2769">
        <w:rPr>
          <w:bCs/>
          <w:i/>
          <w:iCs/>
          <w:sz w:val="28"/>
          <w:szCs w:val="28"/>
        </w:rPr>
        <w:t xml:space="preserve"> свободни щатни длъжности в Апелативна специализирана прокуратура и разкриването на 4 </w:t>
      </w:r>
      <w:r w:rsidRPr="007C2769">
        <w:rPr>
          <w:bCs/>
          <w:i/>
          <w:iCs/>
          <w:sz w:val="28"/>
          <w:szCs w:val="28"/>
          <w:lang w:val="en-US"/>
        </w:rPr>
        <w:t>(</w:t>
      </w:r>
      <w:r w:rsidRPr="007C2769">
        <w:rPr>
          <w:bCs/>
          <w:i/>
          <w:iCs/>
          <w:sz w:val="28"/>
          <w:szCs w:val="28"/>
        </w:rPr>
        <w:t>четири</w:t>
      </w:r>
      <w:r w:rsidRPr="007C2769">
        <w:rPr>
          <w:bCs/>
          <w:i/>
          <w:iCs/>
          <w:sz w:val="28"/>
          <w:szCs w:val="28"/>
          <w:lang w:val="en-US"/>
        </w:rPr>
        <w:t>)</w:t>
      </w:r>
      <w:r w:rsidRPr="007C2769">
        <w:rPr>
          <w:bCs/>
          <w:i/>
          <w:iCs/>
          <w:sz w:val="28"/>
          <w:szCs w:val="28"/>
        </w:rPr>
        <w:t xml:space="preserve"> длъжности „прокурор“ в </w:t>
      </w:r>
      <w:r w:rsidRPr="007C2769">
        <w:rPr>
          <w:rFonts w:eastAsia="Calibri"/>
          <w:bCs/>
          <w:i/>
          <w:iCs/>
          <w:sz w:val="28"/>
          <w:szCs w:val="28"/>
        </w:rPr>
        <w:t xml:space="preserve">Апелативна прокуратура – София и </w:t>
      </w:r>
      <w:r w:rsidRPr="007C2769">
        <w:rPr>
          <w:bCs/>
          <w:i/>
          <w:iCs/>
          <w:sz w:val="28"/>
          <w:szCs w:val="28"/>
        </w:rPr>
        <w:t xml:space="preserve">по 1 </w:t>
      </w:r>
      <w:r w:rsidRPr="007C2769">
        <w:rPr>
          <w:bCs/>
          <w:i/>
          <w:iCs/>
          <w:sz w:val="28"/>
          <w:szCs w:val="28"/>
          <w:lang w:val="en-US"/>
        </w:rPr>
        <w:t>(</w:t>
      </w:r>
      <w:r w:rsidRPr="007C2769">
        <w:rPr>
          <w:bCs/>
          <w:i/>
          <w:iCs/>
          <w:sz w:val="28"/>
          <w:szCs w:val="28"/>
        </w:rPr>
        <w:t>една</w:t>
      </w:r>
      <w:r w:rsidRPr="007C2769">
        <w:rPr>
          <w:bCs/>
          <w:i/>
          <w:iCs/>
          <w:sz w:val="28"/>
          <w:szCs w:val="28"/>
          <w:lang w:val="en-US"/>
        </w:rPr>
        <w:t>)</w:t>
      </w:r>
      <w:r w:rsidRPr="007C2769">
        <w:rPr>
          <w:bCs/>
          <w:i/>
          <w:iCs/>
          <w:sz w:val="28"/>
          <w:szCs w:val="28"/>
        </w:rPr>
        <w:t xml:space="preserve"> в </w:t>
      </w:r>
      <w:r>
        <w:rPr>
          <w:rFonts w:eastAsia="Calibri"/>
          <w:bCs/>
          <w:i/>
          <w:iCs/>
          <w:sz w:val="28"/>
          <w:szCs w:val="28"/>
        </w:rPr>
        <w:t>Апелативна прокуратура</w:t>
      </w:r>
      <w:r w:rsidRPr="001950EA">
        <w:rPr>
          <w:rFonts w:eastAsia="Calibri"/>
          <w:bCs/>
          <w:i/>
          <w:iCs/>
          <w:sz w:val="28"/>
          <w:szCs w:val="28"/>
        </w:rPr>
        <w:t xml:space="preserve"> -Велико Търново и </w:t>
      </w:r>
      <w:r>
        <w:rPr>
          <w:rFonts w:eastAsia="Calibri"/>
          <w:bCs/>
          <w:i/>
          <w:iCs/>
          <w:sz w:val="28"/>
          <w:szCs w:val="28"/>
        </w:rPr>
        <w:t>Апелативна прокуратура</w:t>
      </w:r>
      <w:r w:rsidRPr="001950EA">
        <w:rPr>
          <w:rFonts w:eastAsia="Calibri"/>
          <w:bCs/>
          <w:i/>
          <w:iCs/>
          <w:sz w:val="28"/>
          <w:szCs w:val="28"/>
        </w:rPr>
        <w:t xml:space="preserve"> </w:t>
      </w:r>
      <w:r>
        <w:rPr>
          <w:rFonts w:eastAsia="Calibri"/>
          <w:bCs/>
          <w:i/>
          <w:iCs/>
          <w:sz w:val="28"/>
          <w:szCs w:val="28"/>
        </w:rPr>
        <w:t>–</w:t>
      </w:r>
      <w:r w:rsidRPr="001950EA">
        <w:rPr>
          <w:rFonts w:eastAsia="Calibri"/>
          <w:bCs/>
          <w:i/>
          <w:iCs/>
          <w:sz w:val="28"/>
          <w:szCs w:val="28"/>
        </w:rPr>
        <w:t>Бургас</w:t>
      </w:r>
      <w:r>
        <w:rPr>
          <w:rFonts w:eastAsia="Calibri"/>
          <w:bCs/>
          <w:i/>
          <w:iCs/>
          <w:sz w:val="28"/>
          <w:szCs w:val="28"/>
        </w:rPr>
        <w:t>.</w:t>
      </w:r>
    </w:p>
    <w:p w:rsidR="00B874DD" w:rsidRPr="007C2769" w:rsidRDefault="00B874DD" w:rsidP="00B874DD">
      <w:pPr>
        <w:pStyle w:val="a4"/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 отношение на Следствения отдел в </w:t>
      </w:r>
      <w:r w:rsidRPr="007C2769">
        <w:rPr>
          <w:bCs/>
          <w:i/>
          <w:iCs/>
          <w:sz w:val="28"/>
          <w:szCs w:val="28"/>
        </w:rPr>
        <w:t>Специализираната прокуратура</w:t>
      </w:r>
      <w:r>
        <w:rPr>
          <w:bCs/>
          <w:i/>
          <w:iCs/>
          <w:sz w:val="28"/>
          <w:szCs w:val="28"/>
        </w:rPr>
        <w:t xml:space="preserve">, освен наличните 3 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три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i/>
          <w:iCs/>
          <w:sz w:val="28"/>
          <w:szCs w:val="28"/>
        </w:rPr>
        <w:t xml:space="preserve"> свободни длъжности „младши следовател“, са налице и 4 </w:t>
      </w:r>
      <w:r w:rsidRPr="007C2769">
        <w:rPr>
          <w:bCs/>
          <w:i/>
          <w:iCs/>
          <w:sz w:val="28"/>
          <w:szCs w:val="28"/>
        </w:rPr>
        <w:t>(четири) заети</w:t>
      </w:r>
      <w:r>
        <w:rPr>
          <w:bCs/>
          <w:i/>
          <w:iCs/>
          <w:sz w:val="28"/>
          <w:szCs w:val="28"/>
        </w:rPr>
        <w:t xml:space="preserve"> длъжности „младши следовател“.</w:t>
      </w:r>
      <w:r w:rsidRPr="007C2769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Свободните три длъжности, Комисията предлага да бъдат преразпределени във </w:t>
      </w:r>
      <w:proofErr w:type="spellStart"/>
      <w:r>
        <w:rPr>
          <w:bCs/>
          <w:i/>
          <w:iCs/>
          <w:sz w:val="28"/>
          <w:szCs w:val="28"/>
        </w:rPr>
        <w:t>високонатоварения</w:t>
      </w:r>
      <w:proofErr w:type="spellEnd"/>
      <w:r>
        <w:rPr>
          <w:bCs/>
          <w:i/>
          <w:iCs/>
          <w:sz w:val="28"/>
          <w:szCs w:val="28"/>
        </w:rPr>
        <w:t xml:space="preserve"> Следствен </w:t>
      </w:r>
      <w:r w:rsidRPr="007C2769">
        <w:rPr>
          <w:bCs/>
          <w:i/>
          <w:iCs/>
          <w:sz w:val="28"/>
          <w:szCs w:val="28"/>
        </w:rPr>
        <w:t xml:space="preserve">отдел </w:t>
      </w:r>
      <w:r>
        <w:rPr>
          <w:bCs/>
          <w:i/>
          <w:iCs/>
          <w:sz w:val="28"/>
          <w:szCs w:val="28"/>
        </w:rPr>
        <w:t>в Софийска градска прокуратура и предвиждането им за обявяване на конкурс за младши магистрати през следващата календарна 2023г.</w:t>
      </w:r>
    </w:p>
    <w:p w:rsidR="00B874DD" w:rsidRDefault="00B874DD" w:rsidP="00B874DD">
      <w:pPr>
        <w:pStyle w:val="a4"/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 w:rsidRPr="007C2769">
        <w:rPr>
          <w:bCs/>
          <w:i/>
          <w:iCs/>
          <w:sz w:val="28"/>
          <w:szCs w:val="28"/>
        </w:rPr>
        <w:lastRenderedPageBreak/>
        <w:t>Относно четирите заети длъжности „младши следовател“, съобразно § 45, ал. 9 от ПЗР на ЗИД на ЗСВ (</w:t>
      </w:r>
      <w:proofErr w:type="spellStart"/>
      <w:r w:rsidRPr="007C2769">
        <w:rPr>
          <w:bCs/>
          <w:i/>
          <w:iCs/>
          <w:sz w:val="28"/>
          <w:szCs w:val="28"/>
        </w:rPr>
        <w:t>обн</w:t>
      </w:r>
      <w:proofErr w:type="spellEnd"/>
      <w:r w:rsidRPr="007C2769">
        <w:rPr>
          <w:bCs/>
          <w:i/>
          <w:iCs/>
          <w:sz w:val="28"/>
          <w:szCs w:val="28"/>
        </w:rPr>
        <w:t xml:space="preserve">. в ДВ бр. 32 от 26.04.2022г.), Прокурорската колегия на Висшия съдебен съвет следва да назначи младшите следователи в Следствения отдел </w:t>
      </w:r>
      <w:r>
        <w:rPr>
          <w:bCs/>
          <w:i/>
          <w:iCs/>
          <w:sz w:val="28"/>
          <w:szCs w:val="28"/>
        </w:rPr>
        <w:t>в</w:t>
      </w:r>
      <w:r w:rsidRPr="007C2769">
        <w:rPr>
          <w:bCs/>
          <w:i/>
          <w:iCs/>
          <w:sz w:val="28"/>
          <w:szCs w:val="28"/>
        </w:rPr>
        <w:t xml:space="preserve"> Специализираната прокуратура на съответни на закриваните длъжности в окръжните следствени отдели в съответните окръжни прокуратури.</w:t>
      </w:r>
      <w:r>
        <w:rPr>
          <w:bCs/>
          <w:i/>
          <w:iCs/>
          <w:sz w:val="28"/>
          <w:szCs w:val="28"/>
        </w:rPr>
        <w:t xml:space="preserve"> </w:t>
      </w:r>
    </w:p>
    <w:p w:rsidR="00B874DD" w:rsidRPr="00011981" w:rsidRDefault="00B874DD" w:rsidP="00B874DD">
      <w:pPr>
        <w:pStyle w:val="1"/>
        <w:spacing w:after="0" w:line="24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С оглед на това, от четиримата младши следователи в Следствения отдел в Специализираната прокуратура, са постъпили заявления за назначаване </w:t>
      </w:r>
      <w:proofErr w:type="spellStart"/>
      <w:r>
        <w:rPr>
          <w:i/>
          <w:iCs/>
          <w:sz w:val="28"/>
          <w:szCs w:val="28"/>
          <w:lang w:val="en-US"/>
        </w:rPr>
        <w:t>на</w:t>
      </w:r>
      <w:proofErr w:type="spellEnd"/>
      <w:r>
        <w:rPr>
          <w:i/>
          <w:iCs/>
          <w:sz w:val="28"/>
          <w:szCs w:val="28"/>
          <w:lang w:val="en-US"/>
        </w:rPr>
        <w:t xml:space="preserve"> длъжност </w:t>
      </w:r>
      <w:r>
        <w:rPr>
          <w:i/>
          <w:iCs/>
          <w:sz w:val="28"/>
          <w:szCs w:val="28"/>
        </w:rPr>
        <w:t>„</w:t>
      </w:r>
      <w:proofErr w:type="spellStart"/>
      <w:r>
        <w:rPr>
          <w:i/>
          <w:iCs/>
          <w:sz w:val="28"/>
          <w:szCs w:val="28"/>
          <w:lang w:val="en-US"/>
        </w:rPr>
        <w:t>младши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следовател</w:t>
      </w:r>
      <w:proofErr w:type="spellEnd"/>
      <w:r>
        <w:rPr>
          <w:i/>
          <w:iCs/>
          <w:sz w:val="28"/>
          <w:szCs w:val="28"/>
        </w:rPr>
        <w:t xml:space="preserve">“ в Следствения отдел на Софийска градска прокуратура, които Комисията счита, че следва да бъдат уважени, като за целта четири длъжности „младши следовател“ в Специализираната прокуратура се прехвърлят </w:t>
      </w:r>
      <w:r w:rsidRPr="00011981">
        <w:rPr>
          <w:bCs/>
          <w:i/>
          <w:iCs/>
          <w:color w:val="000000"/>
          <w:sz w:val="28"/>
          <w:szCs w:val="28"/>
        </w:rPr>
        <w:t>в Следствения отдел на Софийска градска прокуратура.</w:t>
      </w:r>
    </w:p>
    <w:p w:rsidR="00B874DD" w:rsidRPr="00E76E31" w:rsidRDefault="00B874DD" w:rsidP="00B874DD">
      <w:pPr>
        <w:rPr>
          <w:rFonts w:ascii="Arial" w:hAnsi="Arial" w:cs="Arial"/>
          <w:b/>
          <w:u w:val="single"/>
        </w:rPr>
      </w:pPr>
    </w:p>
    <w:p w:rsidR="00B874DD" w:rsidRPr="007616C1" w:rsidRDefault="008465E5" w:rsidP="00B874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37</w:t>
      </w:r>
      <w:r w:rsidR="00B874DD" w:rsidRPr="007616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B874DD" w:rsidRPr="007616C1">
        <w:rPr>
          <w:b/>
          <w:sz w:val="28"/>
          <w:szCs w:val="28"/>
        </w:rPr>
        <w:t>.</w:t>
      </w:r>
      <w:r w:rsidR="00B874DD" w:rsidRPr="007616C1">
        <w:rPr>
          <w:sz w:val="28"/>
          <w:szCs w:val="28"/>
        </w:rPr>
        <w:t xml:space="preserve"> Внася предложението в заседание на Прокурорската колегия на ВСС, </w:t>
      </w:r>
      <w:r>
        <w:rPr>
          <w:sz w:val="28"/>
          <w:szCs w:val="28"/>
        </w:rPr>
        <w:t>н</w:t>
      </w:r>
      <w:r w:rsidR="00B874DD" w:rsidRPr="007616C1">
        <w:rPr>
          <w:sz w:val="28"/>
          <w:szCs w:val="28"/>
        </w:rPr>
        <w:t xml:space="preserve">асрочено за </w:t>
      </w:r>
      <w:r w:rsidR="00B874DD">
        <w:rPr>
          <w:sz w:val="28"/>
          <w:szCs w:val="28"/>
        </w:rPr>
        <w:t>20</w:t>
      </w:r>
      <w:r w:rsidR="00B874DD" w:rsidRPr="007616C1">
        <w:rPr>
          <w:sz w:val="28"/>
          <w:szCs w:val="28"/>
        </w:rPr>
        <w:t>.</w:t>
      </w:r>
      <w:r w:rsidR="00B874DD">
        <w:rPr>
          <w:sz w:val="28"/>
          <w:szCs w:val="28"/>
        </w:rPr>
        <w:t>07</w:t>
      </w:r>
      <w:r w:rsidR="00B874DD" w:rsidRPr="007616C1">
        <w:rPr>
          <w:sz w:val="28"/>
          <w:szCs w:val="28"/>
        </w:rPr>
        <w:t>.202</w:t>
      </w:r>
      <w:r w:rsidR="00B874DD">
        <w:rPr>
          <w:sz w:val="28"/>
          <w:szCs w:val="28"/>
        </w:rPr>
        <w:t>2</w:t>
      </w:r>
      <w:r w:rsidR="00B874DD" w:rsidRPr="007616C1">
        <w:rPr>
          <w:sz w:val="28"/>
          <w:szCs w:val="28"/>
        </w:rPr>
        <w:t xml:space="preserve"> г., за разглеждане и произнасяне.</w:t>
      </w:r>
    </w:p>
    <w:p w:rsidR="00B874DD" w:rsidRPr="007616C1" w:rsidRDefault="00B874DD" w:rsidP="00B874DD">
      <w:pPr>
        <w:rPr>
          <w:b/>
          <w:sz w:val="28"/>
          <w:szCs w:val="28"/>
          <w:u w:val="single"/>
        </w:rPr>
      </w:pPr>
    </w:p>
    <w:p w:rsidR="00EE6315" w:rsidRDefault="00EE6315" w:rsidP="00EE6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Решение на Конституционния съд от 14.07.2022 г. по конституционно дело № 9/2022 г.</w:t>
      </w:r>
    </w:p>
    <w:p w:rsidR="00EE6315" w:rsidRDefault="00EE6315" w:rsidP="00EE631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E6315" w:rsidRPr="00411C36" w:rsidRDefault="00EE6315" w:rsidP="00EE6315">
      <w:pPr>
        <w:ind w:firstLine="708"/>
        <w:jc w:val="both"/>
        <w:rPr>
          <w:sz w:val="28"/>
        </w:rPr>
      </w:pPr>
    </w:p>
    <w:p w:rsidR="00EE6315" w:rsidRDefault="00EE6315" w:rsidP="00EE6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E6315" w:rsidRDefault="00EE6315" w:rsidP="00EE631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EE6315" w:rsidRDefault="00EE6315" w:rsidP="00EE6315">
      <w:pPr>
        <w:ind w:firstLine="708"/>
        <w:jc w:val="both"/>
        <w:rPr>
          <w:sz w:val="28"/>
          <w:szCs w:val="28"/>
        </w:rPr>
      </w:pPr>
    </w:p>
    <w:p w:rsidR="00B874DD" w:rsidRPr="00F31274" w:rsidRDefault="00B874DD" w:rsidP="00B874D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С оглед приложението </w:t>
      </w:r>
      <w:r w:rsidRPr="00F31274">
        <w:rPr>
          <w:sz w:val="28"/>
          <w:szCs w:val="28"/>
        </w:rPr>
        <w:t>на § 45, ал. 3</w:t>
      </w:r>
      <w:r>
        <w:rPr>
          <w:sz w:val="28"/>
          <w:szCs w:val="28"/>
          <w:lang w:val="en-US"/>
        </w:rPr>
        <w:t>,</w:t>
      </w:r>
      <w:r w:rsidRPr="00F31274">
        <w:rPr>
          <w:sz w:val="28"/>
          <w:szCs w:val="28"/>
        </w:rPr>
        <w:t xml:space="preserve"> ал. 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ал. 7</w:t>
      </w:r>
      <w:r w:rsidRPr="00F31274">
        <w:rPr>
          <w:sz w:val="28"/>
          <w:szCs w:val="28"/>
        </w:rPr>
        <w:t xml:space="preserve"> от ЗСВ от ЗИД на ЗСВ </w:t>
      </w:r>
      <w:r w:rsidRPr="00E832FB">
        <w:rPr>
          <w:sz w:val="28"/>
          <w:szCs w:val="28"/>
        </w:rPr>
        <w:t>(</w:t>
      </w:r>
      <w:proofErr w:type="spellStart"/>
      <w:r w:rsidRPr="00E832FB">
        <w:rPr>
          <w:sz w:val="28"/>
          <w:szCs w:val="28"/>
        </w:rPr>
        <w:t>о</w:t>
      </w:r>
      <w:r>
        <w:rPr>
          <w:sz w:val="28"/>
          <w:szCs w:val="28"/>
        </w:rPr>
        <w:t>бн</w:t>
      </w:r>
      <w:proofErr w:type="spellEnd"/>
      <w:r>
        <w:rPr>
          <w:sz w:val="28"/>
          <w:szCs w:val="28"/>
        </w:rPr>
        <w:t>. ДВ бр. 32 от 26.04.2022 г.), д</w:t>
      </w:r>
      <w:r w:rsidRPr="00F31274">
        <w:rPr>
          <w:sz w:val="28"/>
          <w:szCs w:val="28"/>
        </w:rPr>
        <w:t>а се изискат</w:t>
      </w:r>
      <w:r>
        <w:rPr>
          <w:sz w:val="28"/>
          <w:szCs w:val="28"/>
        </w:rPr>
        <w:t xml:space="preserve"> чрез главния прокурор</w:t>
      </w:r>
      <w:r w:rsidRPr="00F31274">
        <w:rPr>
          <w:sz w:val="28"/>
          <w:szCs w:val="28"/>
        </w:rPr>
        <w:t>, в срок до 2</w:t>
      </w:r>
      <w:r w:rsidR="00DC6832">
        <w:rPr>
          <w:sz w:val="28"/>
          <w:szCs w:val="28"/>
        </w:rPr>
        <w:t>1</w:t>
      </w:r>
      <w:r w:rsidRPr="00F31274">
        <w:rPr>
          <w:sz w:val="28"/>
          <w:szCs w:val="28"/>
        </w:rPr>
        <w:t>.07.2022г.</w:t>
      </w:r>
      <w:r>
        <w:rPr>
          <w:sz w:val="28"/>
          <w:szCs w:val="28"/>
        </w:rPr>
        <w:t xml:space="preserve"> </w:t>
      </w:r>
      <w:r w:rsidRPr="00F31274">
        <w:rPr>
          <w:sz w:val="28"/>
          <w:szCs w:val="28"/>
        </w:rPr>
        <w:t xml:space="preserve">(четвъртък), заявления </w:t>
      </w:r>
      <w:r>
        <w:rPr>
          <w:sz w:val="28"/>
          <w:szCs w:val="28"/>
        </w:rPr>
        <w:t>от</w:t>
      </w:r>
      <w:r w:rsidRPr="00F31274">
        <w:rPr>
          <w:sz w:val="28"/>
          <w:szCs w:val="28"/>
        </w:rPr>
        <w:t xml:space="preserve"> магистратите </w:t>
      </w:r>
      <w:r>
        <w:rPr>
          <w:sz w:val="28"/>
          <w:szCs w:val="28"/>
        </w:rPr>
        <w:t>в</w:t>
      </w:r>
      <w:r w:rsidRPr="00F31274">
        <w:rPr>
          <w:sz w:val="28"/>
          <w:szCs w:val="28"/>
        </w:rPr>
        <w:t xml:space="preserve"> Апелативна специализирана прокуратура и Специализираната прокуратура, в които да бъде посочен орган</w:t>
      </w:r>
      <w:r w:rsidR="00DC6832">
        <w:rPr>
          <w:sz w:val="28"/>
          <w:szCs w:val="28"/>
        </w:rPr>
        <w:t>ът</w:t>
      </w:r>
      <w:r w:rsidRPr="00F31274">
        <w:rPr>
          <w:sz w:val="28"/>
          <w:szCs w:val="28"/>
        </w:rPr>
        <w:t xml:space="preserve"> на съдебна власт, в който желаят да бъдат преназначени, както и едно алтернативно желание</w:t>
      </w:r>
      <w:r>
        <w:rPr>
          <w:sz w:val="28"/>
          <w:szCs w:val="28"/>
        </w:rPr>
        <w:t>.</w:t>
      </w:r>
    </w:p>
    <w:p w:rsidR="00B874DD" w:rsidRPr="00F31274" w:rsidRDefault="00B874DD" w:rsidP="00B874DD">
      <w:pPr>
        <w:ind w:firstLine="708"/>
        <w:jc w:val="both"/>
        <w:rPr>
          <w:sz w:val="28"/>
          <w:szCs w:val="28"/>
        </w:rPr>
      </w:pPr>
      <w:r w:rsidRPr="00F31274">
        <w:rPr>
          <w:sz w:val="28"/>
          <w:szCs w:val="28"/>
        </w:rPr>
        <w:t xml:space="preserve">С оглед прогнозните очаквания за </w:t>
      </w:r>
      <w:r>
        <w:rPr>
          <w:sz w:val="28"/>
          <w:szCs w:val="28"/>
        </w:rPr>
        <w:t>превес</w:t>
      </w:r>
      <w:r w:rsidRPr="00F31274">
        <w:rPr>
          <w:sz w:val="28"/>
          <w:szCs w:val="28"/>
        </w:rPr>
        <w:t xml:space="preserve"> на изразените предпочитания за устройв</w:t>
      </w:r>
      <w:r>
        <w:rPr>
          <w:sz w:val="28"/>
          <w:szCs w:val="28"/>
        </w:rPr>
        <w:t>ане в органи на съдебната власт</w:t>
      </w:r>
      <w:r w:rsidRPr="00F31274">
        <w:rPr>
          <w:sz w:val="28"/>
          <w:szCs w:val="28"/>
        </w:rPr>
        <w:t xml:space="preserve">, </w:t>
      </w:r>
      <w:proofErr w:type="spellStart"/>
      <w:r w:rsidRPr="00F31274">
        <w:rPr>
          <w:sz w:val="28"/>
          <w:szCs w:val="28"/>
        </w:rPr>
        <w:t>находящи</w:t>
      </w:r>
      <w:proofErr w:type="spellEnd"/>
      <w:r w:rsidRPr="00F31274">
        <w:rPr>
          <w:sz w:val="28"/>
          <w:szCs w:val="28"/>
        </w:rPr>
        <w:t xml:space="preserve"> се в гр. София, </w:t>
      </w:r>
      <w:r>
        <w:rPr>
          <w:sz w:val="28"/>
          <w:szCs w:val="28"/>
        </w:rPr>
        <w:t>по</w:t>
      </w:r>
      <w:r w:rsidRPr="00F31274">
        <w:rPr>
          <w:sz w:val="28"/>
          <w:szCs w:val="28"/>
        </w:rPr>
        <w:t xml:space="preserve"> разпореждане</w:t>
      </w:r>
      <w:r>
        <w:rPr>
          <w:sz w:val="28"/>
          <w:szCs w:val="28"/>
        </w:rPr>
        <w:t xml:space="preserve"> на главния прокурор</w:t>
      </w:r>
      <w:r w:rsidRPr="00F31274">
        <w:rPr>
          <w:sz w:val="28"/>
          <w:szCs w:val="28"/>
        </w:rPr>
        <w:t xml:space="preserve">, </w:t>
      </w:r>
      <w:r>
        <w:rPr>
          <w:sz w:val="28"/>
          <w:szCs w:val="28"/>
        </w:rPr>
        <w:t>да се</w:t>
      </w:r>
      <w:r w:rsidRPr="00F31274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и</w:t>
      </w:r>
      <w:r w:rsidRPr="00F31274">
        <w:rPr>
          <w:sz w:val="28"/>
          <w:szCs w:val="28"/>
        </w:rPr>
        <w:t xml:space="preserve"> и становище относно наличните възможности, при съблюдаване на натовареността на съответните прокурат</w:t>
      </w:r>
      <w:r>
        <w:rPr>
          <w:sz w:val="28"/>
          <w:szCs w:val="28"/>
        </w:rPr>
        <w:t xml:space="preserve">ури през последните три години. </w:t>
      </w:r>
      <w:r w:rsidRPr="00F31274">
        <w:rPr>
          <w:sz w:val="28"/>
          <w:szCs w:val="28"/>
        </w:rPr>
        <w:t>В случай, че изразените желания за съответен орган на съдебната власт са повече от наличните възможности за тяхното удовлетворяване, е необходимо да ни бъдат предоставени и служебни бележки за всеки магистрат, съдържащи данни относно притежавания стаж в съответната система на органите на съдебната власт, както и общия юридически стаж по чл. 164 от ЗСВ към 26.04.2022г., които ще служат за допълнителен критерий при вземането на крайното решение.</w:t>
      </w:r>
    </w:p>
    <w:p w:rsidR="00CE330F" w:rsidRPr="00AB3E6C" w:rsidRDefault="00CE330F" w:rsidP="00CE330F"/>
    <w:p w:rsidR="005F5046" w:rsidRDefault="00EE6315" w:rsidP="005F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F5046">
        <w:rPr>
          <w:sz w:val="28"/>
          <w:szCs w:val="28"/>
        </w:rPr>
        <w:t xml:space="preserve">. Доклад от директора на дирекция „Правна“ в АВСС относно жалба от Моника </w:t>
      </w:r>
      <w:proofErr w:type="spellStart"/>
      <w:r w:rsidR="005F5046">
        <w:rPr>
          <w:sz w:val="28"/>
          <w:szCs w:val="28"/>
        </w:rPr>
        <w:t>Светозарова</w:t>
      </w:r>
      <w:proofErr w:type="spellEnd"/>
      <w:r w:rsidR="005F5046">
        <w:rPr>
          <w:sz w:val="28"/>
          <w:szCs w:val="28"/>
        </w:rPr>
        <w:t xml:space="preserve"> Пашова, срещу решението по т. 8.15 и т. 8.19 от протокол № 25/29.06.2022 г. на Прокурорската колегия на Висшия съдебен съвет. </w:t>
      </w:r>
      <w:r w:rsidR="005F5046">
        <w:rPr>
          <w:i/>
          <w:sz w:val="28"/>
          <w:szCs w:val="28"/>
        </w:rPr>
        <w:t>(вх. № ВСС-9626/15.07.2022 г.)</w:t>
      </w:r>
    </w:p>
    <w:p w:rsidR="005F5046" w:rsidRDefault="005F5046" w:rsidP="005F504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F5046" w:rsidRPr="00411C36" w:rsidRDefault="005F5046" w:rsidP="005F5046">
      <w:pPr>
        <w:ind w:firstLine="708"/>
        <w:jc w:val="both"/>
        <w:rPr>
          <w:sz w:val="28"/>
        </w:rPr>
      </w:pPr>
    </w:p>
    <w:p w:rsidR="005F5046" w:rsidRDefault="005F5046" w:rsidP="005F504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F5046" w:rsidRDefault="005F5046" w:rsidP="005F5046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F334E0" w:rsidRDefault="00F334E0" w:rsidP="00F334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918FD" w:rsidRDefault="00F334E0" w:rsidP="00F334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39.1. ПРИЕМА за сведение </w:t>
      </w:r>
      <w:r>
        <w:rPr>
          <w:sz w:val="28"/>
          <w:szCs w:val="28"/>
        </w:rPr>
        <w:t xml:space="preserve">доклада от директора на дирекция „Правна“ в АВСС относно жалба от Моника </w:t>
      </w:r>
      <w:proofErr w:type="spellStart"/>
      <w:r>
        <w:rPr>
          <w:sz w:val="28"/>
          <w:szCs w:val="28"/>
        </w:rPr>
        <w:t>Светозарова</w:t>
      </w:r>
      <w:proofErr w:type="spellEnd"/>
      <w:r>
        <w:rPr>
          <w:sz w:val="28"/>
          <w:szCs w:val="28"/>
        </w:rPr>
        <w:t xml:space="preserve"> Пашова, срещу решението по т.8.15 и т. 8.19 от протокол № 25/29.06.2022 г. на Прокурорската колегия на Висшия съдебен съвет.</w:t>
      </w:r>
    </w:p>
    <w:p w:rsidR="000F5086" w:rsidRDefault="000F5086" w:rsidP="00CD55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5086" w:rsidRDefault="000F5086" w:rsidP="00CD55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ЕДИНЕН ФОРМУЛЯР</w:t>
      </w:r>
    </w:p>
    <w:p w:rsidR="000F5086" w:rsidRPr="00B918FD" w:rsidRDefault="000F5086" w:rsidP="00CD55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5551" w:rsidRDefault="00EE6315" w:rsidP="00CD555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</w:t>
      </w:r>
      <w:r w:rsidR="00CD5551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Пламен Иванов Бахчеванов - следовател в Окръжен следствен отдел в Окръжна прокуратура - Хасково. </w:t>
      </w:r>
      <w:r w:rsidR="00CD5551">
        <w:rPr>
          <w:rFonts w:ascii="Times New Roman CYR" w:hAnsi="Times New Roman CYR" w:cs="Times New Roman CYR"/>
          <w:i/>
          <w:iCs/>
          <w:sz w:val="28"/>
          <w:szCs w:val="28"/>
        </w:rPr>
        <w:t>(вх.№ ВСС-7899/19.05.2022 г.)</w:t>
      </w:r>
    </w:p>
    <w:p w:rsidR="00CD5551" w:rsidRDefault="00CD5551" w:rsidP="00CD5551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CD5551" w:rsidRPr="00411C36" w:rsidRDefault="00CD5551" w:rsidP="00CD5551">
      <w:pPr>
        <w:ind w:firstLine="708"/>
        <w:jc w:val="both"/>
        <w:rPr>
          <w:sz w:val="28"/>
        </w:rPr>
      </w:pPr>
    </w:p>
    <w:p w:rsidR="00CD5551" w:rsidRDefault="00CD5551" w:rsidP="00CD5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D5551" w:rsidRDefault="00CD5551" w:rsidP="00CD555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CD5551" w:rsidRPr="00CD5551" w:rsidRDefault="00CD5551" w:rsidP="00CD555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CD5551" w:rsidRDefault="000C3AF2" w:rsidP="00CD5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CD5551">
        <w:rPr>
          <w:bCs/>
          <w:sz w:val="28"/>
          <w:szCs w:val="28"/>
        </w:rPr>
        <w:t xml:space="preserve">.1. </w:t>
      </w:r>
      <w:r w:rsidR="00CD5551" w:rsidRPr="004A6762">
        <w:rPr>
          <w:bCs/>
          <w:sz w:val="28"/>
          <w:szCs w:val="28"/>
        </w:rPr>
        <w:t>ИЗГОТВЯ, на основание чл. 204а, ал.</w:t>
      </w:r>
      <w:r w:rsidR="00CD5551">
        <w:rPr>
          <w:bCs/>
          <w:sz w:val="28"/>
          <w:szCs w:val="28"/>
        </w:rPr>
        <w:t xml:space="preserve"> </w:t>
      </w:r>
      <w:r w:rsidR="00CD5551" w:rsidRPr="004A6762">
        <w:rPr>
          <w:bCs/>
          <w:sz w:val="28"/>
          <w:szCs w:val="28"/>
        </w:rPr>
        <w:t>3, т.</w:t>
      </w:r>
      <w:r w:rsidR="00CD5551">
        <w:rPr>
          <w:bCs/>
          <w:sz w:val="28"/>
          <w:szCs w:val="28"/>
        </w:rPr>
        <w:t xml:space="preserve"> 3</w:t>
      </w:r>
      <w:r w:rsidR="00CD5551" w:rsidRPr="004A6762">
        <w:rPr>
          <w:bCs/>
          <w:sz w:val="28"/>
          <w:szCs w:val="28"/>
        </w:rPr>
        <w:t xml:space="preserve"> от ЗСВ, комплексна оценка </w:t>
      </w:r>
      <w:r w:rsidR="00CD5551">
        <w:rPr>
          <w:bCs/>
          <w:sz w:val="28"/>
          <w:szCs w:val="28"/>
        </w:rPr>
        <w:t xml:space="preserve">от периодично атестиране </w:t>
      </w:r>
      <w:r w:rsidR="00CD5551" w:rsidRPr="004A6762">
        <w:rPr>
          <w:bCs/>
          <w:sz w:val="28"/>
          <w:szCs w:val="28"/>
        </w:rPr>
        <w:t>„</w:t>
      </w:r>
      <w:r w:rsidR="00CD5551">
        <w:rPr>
          <w:bCs/>
          <w:sz w:val="28"/>
          <w:szCs w:val="28"/>
        </w:rPr>
        <w:t xml:space="preserve">МНОГО </w:t>
      </w:r>
      <w:r w:rsidR="00CD5551" w:rsidRPr="004A6762">
        <w:rPr>
          <w:bCs/>
          <w:sz w:val="28"/>
          <w:szCs w:val="28"/>
        </w:rPr>
        <w:t xml:space="preserve">ДОБРА“ на </w:t>
      </w:r>
      <w:r w:rsidR="00CD5551">
        <w:rPr>
          <w:rFonts w:ascii="Times New Roman CYR" w:hAnsi="Times New Roman CYR" w:cs="Times New Roman CYR"/>
          <w:sz w:val="28"/>
          <w:szCs w:val="28"/>
        </w:rPr>
        <w:t>Пламен Иванов Бахчеванов - следовател в Окръжен следствен отдел в Окръжна прокуратура - Хасково.</w:t>
      </w:r>
    </w:p>
    <w:p w:rsidR="00CD5551" w:rsidRPr="004A6762" w:rsidRDefault="00CD5551" w:rsidP="00CD5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5551" w:rsidRDefault="00260E51" w:rsidP="00CD5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CD5551" w:rsidRPr="004A6762">
        <w:rPr>
          <w:bCs/>
          <w:sz w:val="28"/>
          <w:szCs w:val="28"/>
        </w:rPr>
        <w:t>.</w:t>
      </w:r>
      <w:r w:rsidR="00CD5551">
        <w:rPr>
          <w:bCs/>
          <w:sz w:val="28"/>
          <w:szCs w:val="28"/>
        </w:rPr>
        <w:t>2</w:t>
      </w:r>
      <w:r w:rsidR="00CD5551" w:rsidRPr="004A6762">
        <w:rPr>
          <w:bCs/>
          <w:sz w:val="28"/>
          <w:szCs w:val="28"/>
        </w:rPr>
        <w:t>. Предоставя, на основание чл. 205, ал. 1 от ЗСВ, на</w:t>
      </w:r>
      <w:r w:rsidR="00CD5551" w:rsidRPr="00C46EC8">
        <w:rPr>
          <w:bCs/>
          <w:sz w:val="28"/>
          <w:szCs w:val="28"/>
        </w:rPr>
        <w:t xml:space="preserve"> </w:t>
      </w:r>
      <w:r w:rsidR="00CD5551">
        <w:rPr>
          <w:rFonts w:ascii="Times New Roman CYR" w:hAnsi="Times New Roman CYR" w:cs="Times New Roman CYR"/>
          <w:sz w:val="28"/>
          <w:szCs w:val="28"/>
        </w:rPr>
        <w:t>Пламен Иванов Бахчеванов - следовател в Окръжен следствен отдел в Окръжна прокуратура - Хасково</w:t>
      </w:r>
      <w:r w:rsidR="00CD5551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B53FE9" w:rsidRDefault="00B53FE9" w:rsidP="00CD5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5CF9" w:rsidRDefault="00B53FE9" w:rsidP="00B53FE9">
      <w:pPr>
        <w:ind w:right="72" w:firstLine="708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ПРЕДЛОЖЕНИЕ ЗА ПОВИШАВАНЕ В ПО-ГОРЕН РАНГ</w:t>
      </w:r>
    </w:p>
    <w:p w:rsidR="00B53FE9" w:rsidRDefault="00B53FE9" w:rsidP="00B53FE9">
      <w:pPr>
        <w:ind w:right="72" w:firstLine="708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E6315" w:rsidRDefault="00EE6315" w:rsidP="00EE63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41. Предложение от Галя Христова Илиева - следовател в Следствения отдел в Специализираната прокуратура, за повишаване на място в по-горен ранг „следовател в НСлС“.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ВСС-10508/18.07.2022г.)</w:t>
      </w:r>
    </w:p>
    <w:p w:rsidR="00EE6315" w:rsidRDefault="00EE6315" w:rsidP="00EE631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84E8A">
        <w:rPr>
          <w:rFonts w:ascii="Times New Roman CYR" w:hAnsi="Times New Roman CYR" w:cs="Times New Roman CYR"/>
          <w:i/>
          <w:sz w:val="28"/>
          <w:szCs w:val="28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E6315" w:rsidRDefault="00EE6315" w:rsidP="00EE6315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EE6315" w:rsidRDefault="00EE6315" w:rsidP="00EE63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E6315" w:rsidRDefault="00EE6315" w:rsidP="00EE63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95CF9" w:rsidRDefault="00A95CF9" w:rsidP="00A95CF9">
      <w:pPr>
        <w:ind w:right="72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E6315" w:rsidRDefault="00EE6315" w:rsidP="00EE631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en-GB" w:eastAsia="en-US"/>
        </w:rPr>
        <w:t>41.</w:t>
      </w:r>
      <w:r w:rsidRPr="00903CA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УКАЗВА на Галя Христова Илиева – следовател в Следствен отдел в Специализирана прокуратура, че на основание чл. 203, ал. 3,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първо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вр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чл. 196, ал. 1, т. 1,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предл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второ</w:t>
      </w:r>
      <w:r w:rsidRPr="00AF09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ЗСВ, може да упражни правомощието си за изготвяне на предложение за предварително атестиране, с оглед възможността за повишаване на място в по-горен ранг.</w:t>
      </w:r>
    </w:p>
    <w:p w:rsidR="00EE6315" w:rsidRPr="002865DD" w:rsidRDefault="00EE6315" w:rsidP="00EE631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 w:rsidRPr="00A51D54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Мотиви:</w:t>
      </w: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Видно от приложените към административната преписка материали, вкл. от персоналните данни, с решение на ПК на ВСС по протокол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>№ 18/19.06.2019 г. Галя Илиева е назначена на длъжност „следовател" в Следствен отдел в Специализирана прокуратура, на която встъпва на 12.07.2019 г. и заема и към настоящия момент.</w:t>
      </w:r>
    </w:p>
    <w:p w:rsidR="00EE6315" w:rsidRDefault="00EE6315" w:rsidP="00EE631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Съгласно приложената към молбата кадрова справка, подписана от административния ръководител на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СпП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, към 13.07.2022 г. магистратът притежава юридически стаж 15 г., 8 м. и 6 дни.</w:t>
      </w:r>
    </w:p>
    <w:p w:rsidR="00EE6315" w:rsidRPr="00347565" w:rsidRDefault="00EE6315" w:rsidP="00EE631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ab/>
        <w:t xml:space="preserve">Видно от изложеното, Галя Илиева е прослужила най-малко 3 години на съответната длъжност „следовател“ в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СлО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СпП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и притежава необходимия съгласно чл. 164 от ЗСВ юридически стаж за заемане на длъжността, съответстваща на по-високия ранг „следовател в НСлС", а именно повече от 12 години. 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Към момента на разглеждане на депозираното предложение, следовател Илиева няма проведено атестиране и съответно липсва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една от задължителните и кумулативно предвидени предпоставки на чл. 234 от ЗСВ за повишаване на място в по-горен ранг, а именно -</w:t>
      </w:r>
      <w:r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 получена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положителна комплексна оценка „много добра" от последното атестиране.</w:t>
      </w:r>
    </w:p>
    <w:p w:rsidR="00EE6315" w:rsidRPr="006E29ED" w:rsidRDefault="00EE6315" w:rsidP="00EE631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Същевременно, разпоредбата на чл. 196, ал. 1, т. 1, </w:t>
      </w:r>
      <w:proofErr w:type="spellStart"/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предл</w:t>
      </w:r>
      <w:proofErr w:type="spellEnd"/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 xml:space="preserve">. второ от ЗСВ предвижда провеждане на предварително атестиране за тригодишен период от назначаването на длъжност при предложение за повишаване в ранг. Доколкото нормата на чл. 203, ал. 3 , </w:t>
      </w:r>
      <w:proofErr w:type="spellStart"/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предл</w:t>
      </w:r>
      <w:proofErr w:type="spellEnd"/>
      <w:r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. първо регламентира, че атестирането започва по предложение на заинтересования магистрат, следовател Илиева може да упражни правомощието си и да сезира Комисията с предложение за откриване на процедура за предварително атестиране.</w:t>
      </w:r>
    </w:p>
    <w:p w:rsidR="00A95CF9" w:rsidRDefault="00A95CF9" w:rsidP="00A95CF9">
      <w:pPr>
        <w:ind w:right="72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E7D40" w:rsidRDefault="007E7D40" w:rsidP="007E7D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42. Предложение за определяне на изпълняващ функциите „административен ръководител - районен прокурор" на Районна прокуратура - Перник. </w:t>
      </w:r>
    </w:p>
    <w:p w:rsidR="007E7D40" w:rsidRDefault="007E7D40" w:rsidP="007E7D4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E7D40" w:rsidRDefault="007E7D40" w:rsidP="007E7D4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7E7D40" w:rsidRDefault="007E7D40" w:rsidP="007E7D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E7D40" w:rsidRDefault="007E7D40" w:rsidP="007E7D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46274" w:rsidRDefault="00446274" w:rsidP="00446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274" w:rsidRPr="00AE5551" w:rsidRDefault="00446274" w:rsidP="00446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42.1. ПРЕДЛАГА НА ПРОКУРОРСКАТА КОЛЕГИЯ НА ВИСШИЯ СЪДЕБЕН СЪВЕТ ДА ОПРЕДЕЛИ, на основание чл. 175, ал. 4, изр. 2 от ЗСВ, Гергана Георгиева </w:t>
      </w:r>
      <w:proofErr w:type="spellStart"/>
      <w:r>
        <w:rPr>
          <w:sz w:val="28"/>
          <w:szCs w:val="28"/>
        </w:rPr>
        <w:t>Савова-Малиновска</w:t>
      </w:r>
      <w:proofErr w:type="spellEnd"/>
      <w:r>
        <w:rPr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- Перник</w:t>
      </w:r>
      <w:r>
        <w:rPr>
          <w:bCs/>
          <w:sz w:val="28"/>
          <w:szCs w:val="28"/>
        </w:rPr>
        <w:t>, за изпълняващ функциите „</w:t>
      </w:r>
      <w:r>
        <w:rPr>
          <w:sz w:val="28"/>
          <w:szCs w:val="28"/>
        </w:rPr>
        <w:t xml:space="preserve">административен ръководител – районен прокурор“ на </w:t>
      </w:r>
      <w:r w:rsidRPr="00AE5551">
        <w:rPr>
          <w:sz w:val="28"/>
          <w:szCs w:val="28"/>
        </w:rPr>
        <w:t xml:space="preserve">Районна прокуратура – </w:t>
      </w:r>
      <w:r>
        <w:rPr>
          <w:sz w:val="28"/>
          <w:szCs w:val="28"/>
        </w:rPr>
        <w:t xml:space="preserve">Перник, с ранг „прокурор в </w:t>
      </w:r>
      <w:r w:rsidRPr="00AE5551">
        <w:rPr>
          <w:sz w:val="28"/>
          <w:szCs w:val="28"/>
        </w:rPr>
        <w:t xml:space="preserve">АП“, с основно месечно трудово възнаграждение, съгласно </w:t>
      </w:r>
      <w:r w:rsidRPr="00AE5551">
        <w:rPr>
          <w:rFonts w:eastAsia="Calibri"/>
          <w:sz w:val="28"/>
          <w:szCs w:val="28"/>
        </w:rPr>
        <w:t>Таблица № 1 на ВСС за определяне на максималните основни месечни работни заплати на съдии, прокурори и следователи</w:t>
      </w:r>
      <w:r w:rsidRPr="00AE5551">
        <w:rPr>
          <w:sz w:val="28"/>
          <w:szCs w:val="28"/>
        </w:rPr>
        <w:t xml:space="preserve">, считано от датата на встъпване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Аделина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Вергилова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Борисова – Алексиева </w:t>
      </w:r>
      <w:r w:rsidRPr="00AE5551"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>Перник</w:t>
      </w:r>
      <w:r w:rsidRPr="00AE5551"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„прокурор" на Окръжна прокуратура - </w:t>
      </w:r>
      <w:r>
        <w:rPr>
          <w:rFonts w:ascii="Times New Roman CYR" w:hAnsi="Times New Roman CYR" w:cs="Times New Roman CYR"/>
          <w:sz w:val="28"/>
          <w:szCs w:val="28"/>
        </w:rPr>
        <w:t>Перник</w:t>
      </w:r>
      <w:r w:rsidRPr="00AE5551">
        <w:rPr>
          <w:bCs/>
          <w:sz w:val="28"/>
          <w:szCs w:val="28"/>
        </w:rPr>
        <w:t>,</w:t>
      </w:r>
      <w:r w:rsidRPr="00AE5551">
        <w:rPr>
          <w:sz w:val="28"/>
          <w:szCs w:val="28"/>
        </w:rPr>
        <w:t xml:space="preserve"> до встъпване в длъжност на нов административен ръководител. </w:t>
      </w:r>
    </w:p>
    <w:p w:rsidR="00446274" w:rsidRDefault="00446274" w:rsidP="00446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274" w:rsidRDefault="00446274" w:rsidP="00446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  <w:lang w:val="en-GB"/>
        </w:rPr>
        <w:t>2</w:t>
      </w:r>
      <w:r>
        <w:rPr>
          <w:sz w:val="28"/>
          <w:szCs w:val="28"/>
        </w:rPr>
        <w:t>. ВНАСЯ предложението в заседанието на Прокурорската колегия на ВСС, насрочено на 20.07.2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>2</w:t>
      </w:r>
      <w:r>
        <w:rPr>
          <w:bCs/>
          <w:sz w:val="28"/>
          <w:szCs w:val="28"/>
        </w:rPr>
        <w:t xml:space="preserve">2 </w:t>
      </w:r>
      <w:r>
        <w:rPr>
          <w:sz w:val="28"/>
          <w:szCs w:val="28"/>
        </w:rPr>
        <w:t>г., за разглеждане и произнасяне.</w:t>
      </w:r>
    </w:p>
    <w:p w:rsidR="00A95CF9" w:rsidRDefault="00A95CF9" w:rsidP="00A95CF9">
      <w:pPr>
        <w:ind w:right="72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95CF9" w:rsidRDefault="00EE6315" w:rsidP="00A95CF9">
      <w:pPr>
        <w:ind w:right="72" w:firstLine="708"/>
        <w:outlineLvl w:val="0"/>
        <w:rPr>
          <w:bCs/>
          <w:sz w:val="28"/>
        </w:rPr>
      </w:pPr>
      <w:r>
        <w:rPr>
          <w:bCs/>
          <w:sz w:val="28"/>
        </w:rPr>
        <w:lastRenderedPageBreak/>
        <w:t xml:space="preserve">ПОЛУЧЕНА ЧАСТ </w:t>
      </w:r>
      <w:r>
        <w:rPr>
          <w:bCs/>
          <w:sz w:val="28"/>
          <w:lang w:val="en-GB"/>
        </w:rPr>
        <w:t xml:space="preserve">IX </w:t>
      </w:r>
      <w:r w:rsidR="00284E8A">
        <w:rPr>
          <w:bCs/>
          <w:sz w:val="28"/>
        </w:rPr>
        <w:t xml:space="preserve">НА ЕФА </w:t>
      </w:r>
      <w:r>
        <w:rPr>
          <w:bCs/>
          <w:sz w:val="28"/>
          <w:lang w:val="en-GB"/>
        </w:rPr>
        <w:t xml:space="preserve">- </w:t>
      </w:r>
      <w:r w:rsidR="00A95CF9">
        <w:rPr>
          <w:bCs/>
          <w:sz w:val="28"/>
        </w:rPr>
        <w:t>БЕЗ ВЪЗРАЖЕНИЕ</w:t>
      </w:r>
    </w:p>
    <w:p w:rsidR="00A95CF9" w:rsidRDefault="00A95CF9" w:rsidP="00EA47FD">
      <w:pPr>
        <w:ind w:left="3780" w:right="72" w:hanging="240"/>
        <w:outlineLvl w:val="0"/>
        <w:rPr>
          <w:bCs/>
          <w:sz w:val="28"/>
        </w:rPr>
      </w:pPr>
    </w:p>
    <w:p w:rsidR="00A95CF9" w:rsidRDefault="00EE6315" w:rsidP="00A95C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43</w:t>
      </w:r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Ивелин Василев </w:t>
      </w:r>
      <w:proofErr w:type="spellStart"/>
      <w:r w:rsidR="00A95CF9">
        <w:rPr>
          <w:rFonts w:ascii="Times New Roman CYR" w:hAnsi="Times New Roman CYR" w:cs="Times New Roman CYR"/>
          <w:bCs/>
          <w:sz w:val="28"/>
          <w:szCs w:val="28"/>
        </w:rPr>
        <w:t>Чафаланов</w:t>
      </w:r>
      <w:proofErr w:type="spellEnd"/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Силистра.</w:t>
      </w:r>
    </w:p>
    <w:p w:rsidR="00A95CF9" w:rsidRDefault="00A95CF9" w:rsidP="00A95CF9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E6315">
        <w:rPr>
          <w:rFonts w:ascii="Times New Roman CYR" w:hAnsi="Times New Roman CYR" w:cs="Times New Roman CYR"/>
          <w:i/>
          <w:sz w:val="28"/>
          <w:szCs w:val="28"/>
          <w:lang w:val="en-GB"/>
        </w:rPr>
        <w:t>10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A95CF9" w:rsidRDefault="00A95CF9" w:rsidP="00A95CF9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A95CF9" w:rsidRDefault="00A95CF9" w:rsidP="00A95C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95CF9" w:rsidRDefault="00A95CF9" w:rsidP="00A95C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95CF9" w:rsidRDefault="00A95CF9" w:rsidP="00EA47FD">
      <w:pPr>
        <w:ind w:left="3780" w:right="72" w:hanging="240"/>
        <w:outlineLvl w:val="0"/>
        <w:rPr>
          <w:bCs/>
          <w:sz w:val="28"/>
        </w:rPr>
      </w:pPr>
    </w:p>
    <w:p w:rsidR="00A95CF9" w:rsidRDefault="00EE6315" w:rsidP="00A95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lang w:val="en-GB"/>
        </w:rPr>
        <w:t>43</w:t>
      </w:r>
      <w:r w:rsidR="00A95CF9">
        <w:rPr>
          <w:sz w:val="28"/>
          <w:szCs w:val="28"/>
        </w:rPr>
        <w:t xml:space="preserve">.1. </w:t>
      </w:r>
      <w:r w:rsidR="00A95CF9" w:rsidRPr="00902335">
        <w:rPr>
          <w:bCs/>
          <w:sz w:val="28"/>
          <w:szCs w:val="28"/>
        </w:rPr>
        <w:t xml:space="preserve">ПРЕДЛАГА </w:t>
      </w:r>
      <w:r w:rsidR="00A95CF9">
        <w:rPr>
          <w:bCs/>
          <w:sz w:val="28"/>
          <w:szCs w:val="28"/>
        </w:rPr>
        <w:t>НА ПРОКУРОРСКАТА КОЛЕГИЯ НА ВСС ДА ПРОВЕДЕ</w:t>
      </w:r>
      <w:r w:rsidR="00A95CF9">
        <w:rPr>
          <w:sz w:val="28"/>
          <w:szCs w:val="28"/>
        </w:rPr>
        <w:t xml:space="preserve">, на основание чл. 196, ал. 1, т. 4, във </w:t>
      </w:r>
      <w:proofErr w:type="spellStart"/>
      <w:r w:rsidR="00A95CF9">
        <w:rPr>
          <w:sz w:val="28"/>
          <w:szCs w:val="28"/>
        </w:rPr>
        <w:t>вр</w:t>
      </w:r>
      <w:proofErr w:type="spellEnd"/>
      <w:r w:rsidR="00A95CF9">
        <w:rPr>
          <w:sz w:val="28"/>
          <w:szCs w:val="28"/>
        </w:rPr>
        <w:t xml:space="preserve">. чл. 197, ал. 5, т. 2 от ЗСВ, извънредно атестиране на </w:t>
      </w:r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Ивелин Василев </w:t>
      </w:r>
      <w:proofErr w:type="spellStart"/>
      <w:r w:rsidR="00A95CF9">
        <w:rPr>
          <w:rFonts w:ascii="Times New Roman CYR" w:hAnsi="Times New Roman CYR" w:cs="Times New Roman CYR"/>
          <w:bCs/>
          <w:sz w:val="28"/>
          <w:szCs w:val="28"/>
        </w:rPr>
        <w:t>Чафаланов</w:t>
      </w:r>
      <w:proofErr w:type="spellEnd"/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Силистра.</w:t>
      </w:r>
    </w:p>
    <w:p w:rsidR="00A95CF9" w:rsidRDefault="00A95CF9" w:rsidP="00A95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F9" w:rsidRDefault="00EE6315" w:rsidP="00A95C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lang w:val="en-GB"/>
        </w:rPr>
        <w:t>43</w:t>
      </w:r>
      <w:r w:rsidR="00A95CF9">
        <w:rPr>
          <w:sz w:val="28"/>
          <w:szCs w:val="28"/>
        </w:rPr>
        <w:t xml:space="preserve">.2. </w:t>
      </w:r>
      <w:r w:rsidR="00A95CF9" w:rsidRPr="00902335">
        <w:rPr>
          <w:bCs/>
          <w:sz w:val="28"/>
          <w:szCs w:val="28"/>
        </w:rPr>
        <w:t xml:space="preserve">ПРЕДЛАГА </w:t>
      </w:r>
      <w:r w:rsidR="00A95CF9">
        <w:rPr>
          <w:bCs/>
          <w:sz w:val="28"/>
          <w:szCs w:val="28"/>
        </w:rPr>
        <w:t>НА ПРОКУРОРСКАТА КОЛЕГИЯ НА ВСС ДА ПРИЕМЕ</w:t>
      </w:r>
      <w:r w:rsidR="00A95CF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Ивелин Василев </w:t>
      </w:r>
      <w:proofErr w:type="spellStart"/>
      <w:r w:rsidR="00A95CF9">
        <w:rPr>
          <w:rFonts w:ascii="Times New Roman CYR" w:hAnsi="Times New Roman CYR" w:cs="Times New Roman CYR"/>
          <w:bCs/>
          <w:sz w:val="28"/>
          <w:szCs w:val="28"/>
        </w:rPr>
        <w:t>Чафаланов</w:t>
      </w:r>
      <w:proofErr w:type="spellEnd"/>
      <w:r w:rsidR="00A95CF9">
        <w:rPr>
          <w:rFonts w:ascii="Times New Roman CYR" w:hAnsi="Times New Roman CYR" w:cs="Times New Roman CYR"/>
          <w:bCs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Силистра.</w:t>
      </w:r>
    </w:p>
    <w:p w:rsidR="00A95CF9" w:rsidRDefault="00A95CF9" w:rsidP="00A95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F9" w:rsidRDefault="00EE6315" w:rsidP="00A95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GB"/>
        </w:rPr>
        <w:t>43</w:t>
      </w:r>
      <w:r w:rsidR="00A95CF9" w:rsidRPr="00902335">
        <w:rPr>
          <w:bCs/>
          <w:sz w:val="28"/>
          <w:szCs w:val="28"/>
        </w:rPr>
        <w:t>.3. ВНАСЯ</w:t>
      </w:r>
      <w:r w:rsidR="00A95CF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95CF9">
        <w:rPr>
          <w:sz w:val="28"/>
          <w:szCs w:val="28"/>
        </w:rPr>
        <w:t>20.07.2022</w:t>
      </w:r>
      <w:r w:rsidR="00A95CF9" w:rsidRPr="00902335">
        <w:rPr>
          <w:sz w:val="28"/>
          <w:szCs w:val="28"/>
        </w:rPr>
        <w:t xml:space="preserve"> </w:t>
      </w:r>
      <w:proofErr w:type="gramStart"/>
      <w:r w:rsidR="00A95CF9" w:rsidRPr="00902335">
        <w:rPr>
          <w:sz w:val="28"/>
          <w:szCs w:val="28"/>
        </w:rPr>
        <w:t>г.,</w:t>
      </w:r>
      <w:proofErr w:type="gramEnd"/>
      <w:r w:rsidR="00A95CF9" w:rsidRPr="00902335">
        <w:rPr>
          <w:sz w:val="28"/>
          <w:szCs w:val="28"/>
        </w:rPr>
        <w:t xml:space="preserve"> за разглеждане и произнасяне.</w:t>
      </w:r>
    </w:p>
    <w:p w:rsidR="00A95CF9" w:rsidRDefault="00A95CF9" w:rsidP="00EA47FD">
      <w:pPr>
        <w:ind w:left="3780" w:right="72" w:hanging="240"/>
        <w:outlineLvl w:val="0"/>
        <w:rPr>
          <w:bCs/>
          <w:sz w:val="28"/>
        </w:rPr>
      </w:pPr>
    </w:p>
    <w:p w:rsidR="00EA47FD" w:rsidRPr="00A50FAE" w:rsidRDefault="00EA47FD" w:rsidP="00EA47FD">
      <w:pPr>
        <w:ind w:left="3780" w:right="72" w:hanging="24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EA47FD" w:rsidRPr="00A50FAE" w:rsidRDefault="00EA47FD" w:rsidP="00EA47FD">
      <w:pPr>
        <w:ind w:left="3780" w:right="72" w:hanging="24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EA47FD" w:rsidRPr="00A50FAE" w:rsidRDefault="00EA47FD" w:rsidP="00EA47FD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4B79F6">
        <w:rPr>
          <w:sz w:val="28"/>
          <w:szCs w:val="28"/>
        </w:rPr>
        <w:t>/П/</w:t>
      </w:r>
    </w:p>
    <w:p w:rsidR="00EA47FD" w:rsidRDefault="00EA47FD" w:rsidP="00EA47FD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p w:rsidR="008B6A03" w:rsidRDefault="008B6A03" w:rsidP="00EA47FD">
      <w:pPr>
        <w:jc w:val="both"/>
        <w:rPr>
          <w:rFonts w:ascii="Arial" w:hAnsi="Arial" w:cs="Arial"/>
          <w:i/>
          <w:sz w:val="16"/>
          <w:szCs w:val="16"/>
        </w:rPr>
      </w:pPr>
    </w:p>
    <w:p w:rsidR="008B6A03" w:rsidRDefault="008B6A03" w:rsidP="00EA47FD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8B6A03" w:rsidSect="008B6A03">
      <w:pgSz w:w="11906" w:h="16838"/>
      <w:pgMar w:top="71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20"/>
    <w:multiLevelType w:val="hybridMultilevel"/>
    <w:tmpl w:val="277037CE"/>
    <w:lvl w:ilvl="0" w:tplc="6276C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7392"/>
    <w:multiLevelType w:val="hybridMultilevel"/>
    <w:tmpl w:val="86F86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496F"/>
    <w:multiLevelType w:val="multilevel"/>
    <w:tmpl w:val="1100A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2567B9"/>
    <w:multiLevelType w:val="hybridMultilevel"/>
    <w:tmpl w:val="05DAC764"/>
    <w:lvl w:ilvl="0" w:tplc="DB4A1E2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093AAA"/>
    <w:multiLevelType w:val="hybridMultilevel"/>
    <w:tmpl w:val="7E08870C"/>
    <w:lvl w:ilvl="0" w:tplc="D46CC3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2961"/>
    <w:multiLevelType w:val="hybridMultilevel"/>
    <w:tmpl w:val="4A90C3CA"/>
    <w:lvl w:ilvl="0" w:tplc="02A8391C">
      <w:start w:val="3"/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7B1D6413"/>
    <w:multiLevelType w:val="multilevel"/>
    <w:tmpl w:val="04F20E2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876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53C"/>
    <w:rsid w:val="00041658"/>
    <w:rsid w:val="00042A56"/>
    <w:rsid w:val="00046914"/>
    <w:rsid w:val="00054422"/>
    <w:rsid w:val="0006616E"/>
    <w:rsid w:val="000663DC"/>
    <w:rsid w:val="00067683"/>
    <w:rsid w:val="00070645"/>
    <w:rsid w:val="00072B8F"/>
    <w:rsid w:val="00081677"/>
    <w:rsid w:val="0008335A"/>
    <w:rsid w:val="000918DF"/>
    <w:rsid w:val="00092E0A"/>
    <w:rsid w:val="00093FB1"/>
    <w:rsid w:val="00096FFF"/>
    <w:rsid w:val="00097D00"/>
    <w:rsid w:val="000A1793"/>
    <w:rsid w:val="000A302E"/>
    <w:rsid w:val="000A4F80"/>
    <w:rsid w:val="000A6BAF"/>
    <w:rsid w:val="000B1EAA"/>
    <w:rsid w:val="000B46E9"/>
    <w:rsid w:val="000B4AD9"/>
    <w:rsid w:val="000C1AC3"/>
    <w:rsid w:val="000C3AF2"/>
    <w:rsid w:val="000C680B"/>
    <w:rsid w:val="000D1CFF"/>
    <w:rsid w:val="000D248A"/>
    <w:rsid w:val="000D33CF"/>
    <w:rsid w:val="000D433F"/>
    <w:rsid w:val="000D5A1E"/>
    <w:rsid w:val="000D652E"/>
    <w:rsid w:val="000E35A4"/>
    <w:rsid w:val="000F1342"/>
    <w:rsid w:val="000F198B"/>
    <w:rsid w:val="000F26D2"/>
    <w:rsid w:val="000F369F"/>
    <w:rsid w:val="000F5086"/>
    <w:rsid w:val="00105000"/>
    <w:rsid w:val="00114B7A"/>
    <w:rsid w:val="00121C00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5A5"/>
    <w:rsid w:val="00163671"/>
    <w:rsid w:val="00165E04"/>
    <w:rsid w:val="00171C3D"/>
    <w:rsid w:val="00172B23"/>
    <w:rsid w:val="0018092A"/>
    <w:rsid w:val="001853AA"/>
    <w:rsid w:val="00187F23"/>
    <w:rsid w:val="00192D3C"/>
    <w:rsid w:val="001A2C8C"/>
    <w:rsid w:val="001C7E99"/>
    <w:rsid w:val="001E1D72"/>
    <w:rsid w:val="001E25FD"/>
    <w:rsid w:val="001E3951"/>
    <w:rsid w:val="001F250E"/>
    <w:rsid w:val="002120E4"/>
    <w:rsid w:val="00212779"/>
    <w:rsid w:val="00212E2F"/>
    <w:rsid w:val="002144BC"/>
    <w:rsid w:val="002179AC"/>
    <w:rsid w:val="00223627"/>
    <w:rsid w:val="00224D92"/>
    <w:rsid w:val="00224ED1"/>
    <w:rsid w:val="00236BD4"/>
    <w:rsid w:val="00237BDA"/>
    <w:rsid w:val="002423FB"/>
    <w:rsid w:val="00242D5C"/>
    <w:rsid w:val="0024493B"/>
    <w:rsid w:val="002566C5"/>
    <w:rsid w:val="00260945"/>
    <w:rsid w:val="00260E51"/>
    <w:rsid w:val="0026285E"/>
    <w:rsid w:val="002662DF"/>
    <w:rsid w:val="0027374F"/>
    <w:rsid w:val="00275418"/>
    <w:rsid w:val="00276E1C"/>
    <w:rsid w:val="00280502"/>
    <w:rsid w:val="002807CB"/>
    <w:rsid w:val="00280DD2"/>
    <w:rsid w:val="00284E8A"/>
    <w:rsid w:val="002871AF"/>
    <w:rsid w:val="002939B1"/>
    <w:rsid w:val="00297A91"/>
    <w:rsid w:val="002A40B2"/>
    <w:rsid w:val="002A4237"/>
    <w:rsid w:val="002A6350"/>
    <w:rsid w:val="002B2FDB"/>
    <w:rsid w:val="002B3833"/>
    <w:rsid w:val="002B5B0C"/>
    <w:rsid w:val="002B68C5"/>
    <w:rsid w:val="002C0AF1"/>
    <w:rsid w:val="002C6000"/>
    <w:rsid w:val="002D0576"/>
    <w:rsid w:val="002D07E0"/>
    <w:rsid w:val="002D591D"/>
    <w:rsid w:val="002E2953"/>
    <w:rsid w:val="002E6637"/>
    <w:rsid w:val="002E7651"/>
    <w:rsid w:val="002F51CF"/>
    <w:rsid w:val="0030495D"/>
    <w:rsid w:val="00310206"/>
    <w:rsid w:val="00310B17"/>
    <w:rsid w:val="003159E5"/>
    <w:rsid w:val="00322E5E"/>
    <w:rsid w:val="00324931"/>
    <w:rsid w:val="0032614B"/>
    <w:rsid w:val="00340FEF"/>
    <w:rsid w:val="0034435B"/>
    <w:rsid w:val="00351DBA"/>
    <w:rsid w:val="00352FDA"/>
    <w:rsid w:val="003541DA"/>
    <w:rsid w:val="0035571F"/>
    <w:rsid w:val="0036262A"/>
    <w:rsid w:val="003638D2"/>
    <w:rsid w:val="00364185"/>
    <w:rsid w:val="003664B9"/>
    <w:rsid w:val="00370C55"/>
    <w:rsid w:val="00381F26"/>
    <w:rsid w:val="00387BAE"/>
    <w:rsid w:val="00390BA1"/>
    <w:rsid w:val="003A635B"/>
    <w:rsid w:val="003B2442"/>
    <w:rsid w:val="003B5001"/>
    <w:rsid w:val="003B7D85"/>
    <w:rsid w:val="003C0924"/>
    <w:rsid w:val="003C5E61"/>
    <w:rsid w:val="003C7B56"/>
    <w:rsid w:val="003D7A89"/>
    <w:rsid w:val="003E18CF"/>
    <w:rsid w:val="003E58D9"/>
    <w:rsid w:val="003E7D84"/>
    <w:rsid w:val="003F08AA"/>
    <w:rsid w:val="003F2420"/>
    <w:rsid w:val="003F71A9"/>
    <w:rsid w:val="00400817"/>
    <w:rsid w:val="00404D26"/>
    <w:rsid w:val="004062F3"/>
    <w:rsid w:val="00411C36"/>
    <w:rsid w:val="004148DB"/>
    <w:rsid w:val="00416499"/>
    <w:rsid w:val="004175B7"/>
    <w:rsid w:val="0042757A"/>
    <w:rsid w:val="0044253E"/>
    <w:rsid w:val="00446274"/>
    <w:rsid w:val="00447198"/>
    <w:rsid w:val="00447235"/>
    <w:rsid w:val="00447DE8"/>
    <w:rsid w:val="004554B9"/>
    <w:rsid w:val="00465D02"/>
    <w:rsid w:val="00470138"/>
    <w:rsid w:val="004824C5"/>
    <w:rsid w:val="004914EF"/>
    <w:rsid w:val="004A751C"/>
    <w:rsid w:val="004B1CD7"/>
    <w:rsid w:val="004B424F"/>
    <w:rsid w:val="004B7473"/>
    <w:rsid w:val="004B79F6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60D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A1936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5F5046"/>
    <w:rsid w:val="006105B0"/>
    <w:rsid w:val="006108B2"/>
    <w:rsid w:val="0061427C"/>
    <w:rsid w:val="006166A9"/>
    <w:rsid w:val="00621589"/>
    <w:rsid w:val="00621964"/>
    <w:rsid w:val="00625FE7"/>
    <w:rsid w:val="00630ADD"/>
    <w:rsid w:val="00636337"/>
    <w:rsid w:val="00637247"/>
    <w:rsid w:val="00640030"/>
    <w:rsid w:val="00640426"/>
    <w:rsid w:val="00647A5B"/>
    <w:rsid w:val="006504B3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A685F"/>
    <w:rsid w:val="006B14C4"/>
    <w:rsid w:val="006C62BF"/>
    <w:rsid w:val="006D26B6"/>
    <w:rsid w:val="006D429B"/>
    <w:rsid w:val="006D650F"/>
    <w:rsid w:val="006D78CC"/>
    <w:rsid w:val="006E1FF9"/>
    <w:rsid w:val="006E2E7F"/>
    <w:rsid w:val="006F30C4"/>
    <w:rsid w:val="006F3752"/>
    <w:rsid w:val="006F5154"/>
    <w:rsid w:val="0070144B"/>
    <w:rsid w:val="007112D6"/>
    <w:rsid w:val="00711A3B"/>
    <w:rsid w:val="007167D4"/>
    <w:rsid w:val="00726031"/>
    <w:rsid w:val="0072643F"/>
    <w:rsid w:val="00731C1C"/>
    <w:rsid w:val="00740FBB"/>
    <w:rsid w:val="00743C63"/>
    <w:rsid w:val="007440C9"/>
    <w:rsid w:val="00747995"/>
    <w:rsid w:val="007537E9"/>
    <w:rsid w:val="00760362"/>
    <w:rsid w:val="00765C8F"/>
    <w:rsid w:val="00776F4E"/>
    <w:rsid w:val="00777894"/>
    <w:rsid w:val="0078191F"/>
    <w:rsid w:val="00782D76"/>
    <w:rsid w:val="0078405A"/>
    <w:rsid w:val="007863DB"/>
    <w:rsid w:val="00793AEC"/>
    <w:rsid w:val="00793F63"/>
    <w:rsid w:val="00796F35"/>
    <w:rsid w:val="007A4701"/>
    <w:rsid w:val="007C2AB8"/>
    <w:rsid w:val="007D23F5"/>
    <w:rsid w:val="007D50A9"/>
    <w:rsid w:val="007D6429"/>
    <w:rsid w:val="007D6BC2"/>
    <w:rsid w:val="007E42BC"/>
    <w:rsid w:val="007E5E3C"/>
    <w:rsid w:val="007E7D40"/>
    <w:rsid w:val="007F0DAE"/>
    <w:rsid w:val="007F2892"/>
    <w:rsid w:val="00802822"/>
    <w:rsid w:val="00811832"/>
    <w:rsid w:val="00817668"/>
    <w:rsid w:val="00820702"/>
    <w:rsid w:val="008217FC"/>
    <w:rsid w:val="00824B5B"/>
    <w:rsid w:val="00830E82"/>
    <w:rsid w:val="00831F35"/>
    <w:rsid w:val="008465E5"/>
    <w:rsid w:val="00846800"/>
    <w:rsid w:val="00851D60"/>
    <w:rsid w:val="0085468D"/>
    <w:rsid w:val="00864F7F"/>
    <w:rsid w:val="00866B3A"/>
    <w:rsid w:val="008672D5"/>
    <w:rsid w:val="00884F5F"/>
    <w:rsid w:val="0088723F"/>
    <w:rsid w:val="00890591"/>
    <w:rsid w:val="0089128E"/>
    <w:rsid w:val="00893A71"/>
    <w:rsid w:val="008A2D41"/>
    <w:rsid w:val="008A4784"/>
    <w:rsid w:val="008B6A03"/>
    <w:rsid w:val="008B6E55"/>
    <w:rsid w:val="008C2C4E"/>
    <w:rsid w:val="008C2E69"/>
    <w:rsid w:val="008C3529"/>
    <w:rsid w:val="008C76E7"/>
    <w:rsid w:val="008D1E13"/>
    <w:rsid w:val="008D39F2"/>
    <w:rsid w:val="008E1E58"/>
    <w:rsid w:val="008E6A4E"/>
    <w:rsid w:val="008F3398"/>
    <w:rsid w:val="009160C1"/>
    <w:rsid w:val="00925F60"/>
    <w:rsid w:val="0093110D"/>
    <w:rsid w:val="00953D9D"/>
    <w:rsid w:val="00960752"/>
    <w:rsid w:val="00965E48"/>
    <w:rsid w:val="009667AC"/>
    <w:rsid w:val="00970671"/>
    <w:rsid w:val="00995373"/>
    <w:rsid w:val="009954B0"/>
    <w:rsid w:val="009972CC"/>
    <w:rsid w:val="009A0B37"/>
    <w:rsid w:val="009A15EF"/>
    <w:rsid w:val="009A5B8A"/>
    <w:rsid w:val="009A5D1D"/>
    <w:rsid w:val="009B39C8"/>
    <w:rsid w:val="009B5EBF"/>
    <w:rsid w:val="009C1DA5"/>
    <w:rsid w:val="009E43E1"/>
    <w:rsid w:val="009E7614"/>
    <w:rsid w:val="009E7967"/>
    <w:rsid w:val="009F2A97"/>
    <w:rsid w:val="009F45A3"/>
    <w:rsid w:val="009F50B3"/>
    <w:rsid w:val="009F676D"/>
    <w:rsid w:val="00A0014A"/>
    <w:rsid w:val="00A0099D"/>
    <w:rsid w:val="00A048C9"/>
    <w:rsid w:val="00A05154"/>
    <w:rsid w:val="00A06B00"/>
    <w:rsid w:val="00A06F85"/>
    <w:rsid w:val="00A07B8B"/>
    <w:rsid w:val="00A11D2C"/>
    <w:rsid w:val="00A13C3A"/>
    <w:rsid w:val="00A17303"/>
    <w:rsid w:val="00A250DA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3DB4"/>
    <w:rsid w:val="00A95CF9"/>
    <w:rsid w:val="00A97282"/>
    <w:rsid w:val="00AA4412"/>
    <w:rsid w:val="00AA68E0"/>
    <w:rsid w:val="00AB1761"/>
    <w:rsid w:val="00AB5663"/>
    <w:rsid w:val="00AB75DE"/>
    <w:rsid w:val="00AC7478"/>
    <w:rsid w:val="00AC76ED"/>
    <w:rsid w:val="00AD0F77"/>
    <w:rsid w:val="00AD4F48"/>
    <w:rsid w:val="00AE2399"/>
    <w:rsid w:val="00AE4100"/>
    <w:rsid w:val="00AF71AE"/>
    <w:rsid w:val="00B0253D"/>
    <w:rsid w:val="00B04E90"/>
    <w:rsid w:val="00B15395"/>
    <w:rsid w:val="00B176F5"/>
    <w:rsid w:val="00B221EF"/>
    <w:rsid w:val="00B3083B"/>
    <w:rsid w:val="00B33118"/>
    <w:rsid w:val="00B344B3"/>
    <w:rsid w:val="00B36DF2"/>
    <w:rsid w:val="00B403F1"/>
    <w:rsid w:val="00B43B47"/>
    <w:rsid w:val="00B43F44"/>
    <w:rsid w:val="00B46C06"/>
    <w:rsid w:val="00B53FE9"/>
    <w:rsid w:val="00B56F04"/>
    <w:rsid w:val="00B642F3"/>
    <w:rsid w:val="00B73009"/>
    <w:rsid w:val="00B81964"/>
    <w:rsid w:val="00B874DD"/>
    <w:rsid w:val="00B87D35"/>
    <w:rsid w:val="00B918FD"/>
    <w:rsid w:val="00B92AC5"/>
    <w:rsid w:val="00B96AA4"/>
    <w:rsid w:val="00BA1DDC"/>
    <w:rsid w:val="00BA6FCF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0468B"/>
    <w:rsid w:val="00C35BA1"/>
    <w:rsid w:val="00C41D20"/>
    <w:rsid w:val="00C4437C"/>
    <w:rsid w:val="00C450A3"/>
    <w:rsid w:val="00C5564E"/>
    <w:rsid w:val="00C564CC"/>
    <w:rsid w:val="00C626AE"/>
    <w:rsid w:val="00C7068F"/>
    <w:rsid w:val="00C7086B"/>
    <w:rsid w:val="00C71A28"/>
    <w:rsid w:val="00C8161B"/>
    <w:rsid w:val="00C855EA"/>
    <w:rsid w:val="00C87DF3"/>
    <w:rsid w:val="00C90245"/>
    <w:rsid w:val="00C91CAC"/>
    <w:rsid w:val="00CA1E3B"/>
    <w:rsid w:val="00CA40F9"/>
    <w:rsid w:val="00CA4C7F"/>
    <w:rsid w:val="00CA539B"/>
    <w:rsid w:val="00CA63FF"/>
    <w:rsid w:val="00CB1B10"/>
    <w:rsid w:val="00CB5635"/>
    <w:rsid w:val="00CC5C4B"/>
    <w:rsid w:val="00CD0BA5"/>
    <w:rsid w:val="00CD0D41"/>
    <w:rsid w:val="00CD5551"/>
    <w:rsid w:val="00CD6295"/>
    <w:rsid w:val="00CD75B9"/>
    <w:rsid w:val="00CE330F"/>
    <w:rsid w:val="00CE7370"/>
    <w:rsid w:val="00CF032B"/>
    <w:rsid w:val="00CF3E0A"/>
    <w:rsid w:val="00CF4225"/>
    <w:rsid w:val="00D004BD"/>
    <w:rsid w:val="00D00EC8"/>
    <w:rsid w:val="00D01064"/>
    <w:rsid w:val="00D03CE6"/>
    <w:rsid w:val="00D068EF"/>
    <w:rsid w:val="00D14791"/>
    <w:rsid w:val="00D320E5"/>
    <w:rsid w:val="00D363FF"/>
    <w:rsid w:val="00D41653"/>
    <w:rsid w:val="00D431FE"/>
    <w:rsid w:val="00D47C0D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01D4"/>
    <w:rsid w:val="00DC649B"/>
    <w:rsid w:val="00DC6832"/>
    <w:rsid w:val="00DC6D1C"/>
    <w:rsid w:val="00DD242C"/>
    <w:rsid w:val="00DD4F75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23712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A47FD"/>
    <w:rsid w:val="00ED409C"/>
    <w:rsid w:val="00EE17C0"/>
    <w:rsid w:val="00EE20DE"/>
    <w:rsid w:val="00EE5EB6"/>
    <w:rsid w:val="00EE6315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34E0"/>
    <w:rsid w:val="00F43FA3"/>
    <w:rsid w:val="00F50335"/>
    <w:rsid w:val="00F531B9"/>
    <w:rsid w:val="00F61D55"/>
    <w:rsid w:val="00F749A3"/>
    <w:rsid w:val="00F82A57"/>
    <w:rsid w:val="00F830CD"/>
    <w:rsid w:val="00FB60C5"/>
    <w:rsid w:val="00FB62AD"/>
    <w:rsid w:val="00FC4231"/>
    <w:rsid w:val="00FC4AFC"/>
    <w:rsid w:val="00FD2A6F"/>
    <w:rsid w:val="00FD2C26"/>
    <w:rsid w:val="00FD3222"/>
    <w:rsid w:val="00FD358E"/>
    <w:rsid w:val="00FD649C"/>
    <w:rsid w:val="00FD6B6C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E29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08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D50A9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Основен текст Знак"/>
    <w:basedOn w:val="a0"/>
    <w:link w:val="a6"/>
    <w:uiPriority w:val="99"/>
    <w:rsid w:val="007D50A9"/>
    <w:rPr>
      <w:rFonts w:eastAsiaTheme="minorHAnsi" w:cstheme="minorBidi"/>
      <w:sz w:val="28"/>
      <w:szCs w:val="22"/>
      <w:lang w:eastAsia="en-US"/>
    </w:rPr>
  </w:style>
  <w:style w:type="character" w:styleId="a8">
    <w:name w:val="Emphasis"/>
    <w:qFormat/>
    <w:rsid w:val="002E7651"/>
    <w:rPr>
      <w:i/>
      <w:iCs/>
    </w:rPr>
  </w:style>
  <w:style w:type="character" w:customStyle="1" w:styleId="a9">
    <w:name w:val="Основен текст_"/>
    <w:link w:val="1"/>
    <w:uiPriority w:val="99"/>
    <w:locked/>
    <w:rsid w:val="00B874DD"/>
    <w:rPr>
      <w:sz w:val="26"/>
      <w:szCs w:val="26"/>
    </w:rPr>
  </w:style>
  <w:style w:type="paragraph" w:customStyle="1" w:styleId="1">
    <w:name w:val="Основен текст1"/>
    <w:basedOn w:val="a"/>
    <w:link w:val="a9"/>
    <w:uiPriority w:val="99"/>
    <w:rsid w:val="00B874DD"/>
    <w:pPr>
      <w:widowControl w:val="0"/>
      <w:spacing w:after="80" w:line="252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rsid w:val="00340FE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34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E29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508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D50A9"/>
    <w:pPr>
      <w:spacing w:after="12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Основен текст Знак"/>
    <w:basedOn w:val="a0"/>
    <w:link w:val="a6"/>
    <w:uiPriority w:val="99"/>
    <w:rsid w:val="007D50A9"/>
    <w:rPr>
      <w:rFonts w:eastAsiaTheme="minorHAnsi" w:cstheme="minorBidi"/>
      <w:sz w:val="28"/>
      <w:szCs w:val="22"/>
      <w:lang w:eastAsia="en-US"/>
    </w:rPr>
  </w:style>
  <w:style w:type="character" w:styleId="a8">
    <w:name w:val="Emphasis"/>
    <w:qFormat/>
    <w:rsid w:val="002E7651"/>
    <w:rPr>
      <w:i/>
      <w:iCs/>
    </w:rPr>
  </w:style>
  <w:style w:type="character" w:customStyle="1" w:styleId="a9">
    <w:name w:val="Основен текст_"/>
    <w:link w:val="1"/>
    <w:uiPriority w:val="99"/>
    <w:locked/>
    <w:rsid w:val="00B874DD"/>
    <w:rPr>
      <w:sz w:val="26"/>
      <w:szCs w:val="26"/>
    </w:rPr>
  </w:style>
  <w:style w:type="paragraph" w:customStyle="1" w:styleId="1">
    <w:name w:val="Основен текст1"/>
    <w:basedOn w:val="a"/>
    <w:link w:val="a9"/>
    <w:uiPriority w:val="99"/>
    <w:rsid w:val="00B874DD"/>
    <w:pPr>
      <w:widowControl w:val="0"/>
      <w:spacing w:after="80" w:line="252" w:lineRule="auto"/>
      <w:ind w:firstLine="400"/>
    </w:pPr>
    <w:rPr>
      <w:sz w:val="26"/>
      <w:szCs w:val="26"/>
    </w:rPr>
  </w:style>
  <w:style w:type="paragraph" w:styleId="aa">
    <w:name w:val="Balloon Text"/>
    <w:basedOn w:val="a"/>
    <w:link w:val="ab"/>
    <w:rsid w:val="00340FE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34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9FE0-3966-49A3-8F78-E5B02DFC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11187</Words>
  <Characters>62508</Characters>
  <Application>Microsoft Office Word</Application>
  <DocSecurity>0</DocSecurity>
  <Lines>520</Lines>
  <Paragraphs>147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2022-07-21T08:16:00Z</cp:lastPrinted>
  <dcterms:created xsi:type="dcterms:W3CDTF">2022-07-26T13:12:00Z</dcterms:created>
  <dcterms:modified xsi:type="dcterms:W3CDTF">2022-07-26T13:20:00Z</dcterms:modified>
</cp:coreProperties>
</file>