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63" w:rsidRPr="00BB51C9" w:rsidRDefault="00774A63" w:rsidP="00774A63">
      <w:pPr>
        <w:spacing w:before="120"/>
        <w:jc w:val="center"/>
        <w:rPr>
          <w:b/>
          <w:bCs/>
          <w:sz w:val="28"/>
          <w:szCs w:val="28"/>
        </w:rPr>
      </w:pPr>
      <w:r>
        <w:rPr>
          <w:b/>
          <w:bCs/>
          <w:sz w:val="28"/>
          <w:szCs w:val="28"/>
        </w:rPr>
        <w:t xml:space="preserve">ПРОТОКОЛ № </w:t>
      </w:r>
      <w:r w:rsidR="00FA285B">
        <w:rPr>
          <w:b/>
          <w:bCs/>
          <w:sz w:val="28"/>
          <w:szCs w:val="28"/>
        </w:rPr>
        <w:t>20</w:t>
      </w:r>
    </w:p>
    <w:p w:rsidR="00774A63" w:rsidRDefault="00774A63" w:rsidP="00774A63">
      <w:pPr>
        <w:jc w:val="center"/>
        <w:rPr>
          <w:b/>
          <w:bCs/>
          <w:sz w:val="28"/>
          <w:szCs w:val="28"/>
        </w:rPr>
      </w:pPr>
      <w:r>
        <w:rPr>
          <w:b/>
          <w:bCs/>
          <w:sz w:val="28"/>
          <w:szCs w:val="28"/>
        </w:rPr>
        <w:t>ОТ ЗАСЕДАНИЕ НА</w:t>
      </w:r>
    </w:p>
    <w:p w:rsidR="00774A63" w:rsidRDefault="00774A63" w:rsidP="00774A63">
      <w:pPr>
        <w:jc w:val="center"/>
        <w:rPr>
          <w:b/>
          <w:bCs/>
          <w:sz w:val="28"/>
          <w:szCs w:val="28"/>
        </w:rPr>
      </w:pPr>
      <w:r>
        <w:rPr>
          <w:b/>
          <w:bCs/>
          <w:sz w:val="28"/>
          <w:szCs w:val="28"/>
        </w:rPr>
        <w:t xml:space="preserve">КОМИСИЯТА ПО АТЕСТИРАНЕТО И КОНКУРСИТЕ </w:t>
      </w:r>
    </w:p>
    <w:p w:rsidR="00774A63" w:rsidRDefault="00774A63" w:rsidP="00774A63">
      <w:pPr>
        <w:jc w:val="center"/>
        <w:rPr>
          <w:b/>
          <w:bCs/>
          <w:sz w:val="28"/>
          <w:szCs w:val="28"/>
        </w:rPr>
      </w:pPr>
      <w:r>
        <w:rPr>
          <w:b/>
          <w:bCs/>
          <w:sz w:val="28"/>
          <w:szCs w:val="28"/>
        </w:rPr>
        <w:t>КЪМ ПРОКУРОРСКАТА КОЛЕГИЯ НА ВСС,</w:t>
      </w:r>
    </w:p>
    <w:p w:rsidR="00774A63" w:rsidRDefault="00774A63" w:rsidP="00774A63">
      <w:pPr>
        <w:jc w:val="center"/>
        <w:rPr>
          <w:b/>
          <w:bCs/>
          <w:sz w:val="28"/>
          <w:szCs w:val="28"/>
        </w:rPr>
      </w:pPr>
      <w:r>
        <w:rPr>
          <w:b/>
          <w:bCs/>
          <w:sz w:val="28"/>
          <w:szCs w:val="28"/>
        </w:rPr>
        <w:t xml:space="preserve">ПРОВЕДЕНО НА </w:t>
      </w:r>
      <w:r w:rsidR="00FA285B">
        <w:rPr>
          <w:b/>
          <w:bCs/>
          <w:sz w:val="28"/>
          <w:szCs w:val="28"/>
        </w:rPr>
        <w:t>06</w:t>
      </w:r>
      <w:r>
        <w:rPr>
          <w:b/>
          <w:bCs/>
          <w:sz w:val="28"/>
          <w:szCs w:val="28"/>
        </w:rPr>
        <w:t>.</w:t>
      </w:r>
      <w:proofErr w:type="spellStart"/>
      <w:r>
        <w:rPr>
          <w:b/>
          <w:bCs/>
          <w:sz w:val="28"/>
          <w:szCs w:val="28"/>
        </w:rPr>
        <w:t>0</w:t>
      </w:r>
      <w:r w:rsidR="00FA285B">
        <w:rPr>
          <w:b/>
          <w:bCs/>
          <w:sz w:val="28"/>
          <w:szCs w:val="28"/>
        </w:rPr>
        <w:t>6</w:t>
      </w:r>
      <w:proofErr w:type="spellEnd"/>
      <w:r>
        <w:rPr>
          <w:b/>
          <w:bCs/>
          <w:sz w:val="28"/>
          <w:szCs w:val="28"/>
        </w:rPr>
        <w:t xml:space="preserve">.2023 г. </w:t>
      </w:r>
    </w:p>
    <w:p w:rsidR="00774A63" w:rsidRDefault="00774A63" w:rsidP="00774A63">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774A63" w:rsidRDefault="00774A63" w:rsidP="00774A63">
      <w:pPr>
        <w:jc w:val="center"/>
        <w:rPr>
          <w:b/>
          <w:bCs/>
          <w:sz w:val="20"/>
          <w:szCs w:val="20"/>
        </w:rPr>
      </w:pPr>
    </w:p>
    <w:p w:rsidR="00774A63" w:rsidRPr="005A073C" w:rsidRDefault="00774A63" w:rsidP="00774A63">
      <w:pPr>
        <w:autoSpaceDE w:val="0"/>
        <w:autoSpaceDN w:val="0"/>
        <w:adjustRightInd w:val="0"/>
        <w:jc w:val="both"/>
        <w:rPr>
          <w:sz w:val="28"/>
          <w:szCs w:val="28"/>
        </w:rPr>
      </w:pPr>
      <w:r w:rsidRPr="004A16C0">
        <w:rPr>
          <w:sz w:val="28"/>
          <w:szCs w:val="28"/>
        </w:rPr>
        <w:t xml:space="preserve">Присъстват: </w:t>
      </w:r>
      <w:r>
        <w:rPr>
          <w:sz w:val="28"/>
          <w:szCs w:val="28"/>
        </w:rPr>
        <w:t xml:space="preserve">Огнян Дамянов, </w:t>
      </w:r>
      <w:r w:rsidRPr="005A073C">
        <w:rPr>
          <w:sz w:val="28"/>
          <w:szCs w:val="28"/>
        </w:rPr>
        <w:t>Светлана Бошнакова</w:t>
      </w:r>
      <w:r>
        <w:rPr>
          <w:sz w:val="28"/>
          <w:szCs w:val="28"/>
        </w:rPr>
        <w:t>,</w:t>
      </w:r>
      <w:r w:rsidRPr="005A073C">
        <w:rPr>
          <w:sz w:val="28"/>
          <w:szCs w:val="28"/>
        </w:rPr>
        <w:t xml:space="preserve"> Пламен Найденов, Евгени Иванов,</w:t>
      </w:r>
      <w:r>
        <w:rPr>
          <w:sz w:val="28"/>
          <w:szCs w:val="28"/>
        </w:rPr>
        <w:t xml:space="preserve"> </w:t>
      </w:r>
      <w:r w:rsidRPr="005A073C">
        <w:rPr>
          <w:sz w:val="28"/>
          <w:szCs w:val="28"/>
        </w:rPr>
        <w:t>Стефан Петров</w:t>
      </w:r>
      <w:r>
        <w:rPr>
          <w:sz w:val="28"/>
          <w:szCs w:val="28"/>
        </w:rPr>
        <w:t xml:space="preserve">, </w:t>
      </w:r>
      <w:r w:rsidRPr="005A073C">
        <w:rPr>
          <w:sz w:val="28"/>
          <w:szCs w:val="28"/>
        </w:rPr>
        <w:t>Ирина Апостолова, Емилия Пенева, Ваня Дойчева, Петя Маринова, Наталия Василева,</w:t>
      </w:r>
      <w:r>
        <w:rPr>
          <w:sz w:val="28"/>
          <w:szCs w:val="28"/>
        </w:rPr>
        <w:t xml:space="preserve"> </w:t>
      </w:r>
      <w:r w:rsidRPr="005A073C">
        <w:rPr>
          <w:sz w:val="28"/>
          <w:szCs w:val="28"/>
        </w:rPr>
        <w:t xml:space="preserve">Аксиния </w:t>
      </w:r>
      <w:proofErr w:type="spellStart"/>
      <w:r w:rsidRPr="005A073C">
        <w:rPr>
          <w:sz w:val="28"/>
          <w:szCs w:val="28"/>
        </w:rPr>
        <w:t>Матосян</w:t>
      </w:r>
      <w:proofErr w:type="spellEnd"/>
      <w:r w:rsidRPr="005A073C">
        <w:rPr>
          <w:sz w:val="28"/>
          <w:szCs w:val="28"/>
        </w:rPr>
        <w:t xml:space="preserve"> и Надя Загорова</w:t>
      </w:r>
    </w:p>
    <w:p w:rsidR="00774A63" w:rsidRPr="005A073C" w:rsidRDefault="00774A63" w:rsidP="00774A63">
      <w:pPr>
        <w:autoSpaceDE w:val="0"/>
        <w:autoSpaceDN w:val="0"/>
        <w:adjustRightInd w:val="0"/>
        <w:jc w:val="both"/>
        <w:rPr>
          <w:sz w:val="20"/>
          <w:szCs w:val="20"/>
        </w:rPr>
      </w:pPr>
    </w:p>
    <w:p w:rsidR="00774A63" w:rsidRDefault="00774A63" w:rsidP="00774A63">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sidR="005878EB">
        <w:rPr>
          <w:sz w:val="28"/>
          <w:szCs w:val="28"/>
        </w:rPr>
        <w:t xml:space="preserve">Петя </w:t>
      </w:r>
      <w:proofErr w:type="spellStart"/>
      <w:r w:rsidR="005878EB">
        <w:rPr>
          <w:sz w:val="28"/>
          <w:szCs w:val="28"/>
        </w:rPr>
        <w:t>Тянкова</w:t>
      </w:r>
      <w:proofErr w:type="spellEnd"/>
      <w:r w:rsidR="005878EB">
        <w:rPr>
          <w:sz w:val="28"/>
          <w:szCs w:val="28"/>
        </w:rPr>
        <w:t xml:space="preserve"> – директор на дирекция </w:t>
      </w:r>
      <w:r w:rsidR="005878EB">
        <w:rPr>
          <w:rFonts w:ascii="Times New Roman CYR" w:hAnsi="Times New Roman CYR" w:cs="Times New Roman CYR"/>
          <w:sz w:val="28"/>
          <w:szCs w:val="28"/>
        </w:rPr>
        <w:t>„Атестиране на прокурори и следователи“,</w:t>
      </w:r>
      <w:r w:rsidR="005878EB">
        <w:rPr>
          <w:sz w:val="28"/>
          <w:szCs w:val="28"/>
        </w:rPr>
        <w:t xml:space="preserve"> </w:t>
      </w:r>
      <w:r>
        <w:rPr>
          <w:rFonts w:ascii="Times New Roman CYR" w:hAnsi="Times New Roman CYR" w:cs="Times New Roman CYR"/>
          <w:sz w:val="28"/>
          <w:szCs w:val="28"/>
        </w:rPr>
        <w:t>Полина Петкова - началник отдел „Атестиране на прокурори и следователи“ и Мария Василева – началник отдел „Конкурси на прокурори и следователи”</w:t>
      </w:r>
    </w:p>
    <w:p w:rsidR="00774A63" w:rsidRDefault="00774A63" w:rsidP="00774A63">
      <w:pPr>
        <w:autoSpaceDE w:val="0"/>
        <w:autoSpaceDN w:val="0"/>
        <w:adjustRightInd w:val="0"/>
        <w:jc w:val="both"/>
        <w:rPr>
          <w:rFonts w:ascii="Times New Roman CYR" w:hAnsi="Times New Roman CYR" w:cs="Times New Roman CYR"/>
          <w:sz w:val="28"/>
          <w:szCs w:val="28"/>
        </w:rPr>
      </w:pPr>
    </w:p>
    <w:p w:rsidR="00774A63" w:rsidRDefault="00774A63" w:rsidP="00774A63">
      <w:pPr>
        <w:autoSpaceDE w:val="0"/>
        <w:autoSpaceDN w:val="0"/>
        <w:adjustRightInd w:val="0"/>
        <w:jc w:val="both"/>
        <w:rPr>
          <w:sz w:val="28"/>
          <w:szCs w:val="28"/>
        </w:rPr>
      </w:pPr>
      <w:r>
        <w:rPr>
          <w:sz w:val="28"/>
          <w:szCs w:val="28"/>
        </w:rPr>
        <w:t>Протоколирал: Камелия Миладинова</w:t>
      </w:r>
    </w:p>
    <w:p w:rsidR="00774A63" w:rsidRPr="00E55C27" w:rsidRDefault="00774A63" w:rsidP="00774A63">
      <w:pPr>
        <w:autoSpaceDE w:val="0"/>
        <w:autoSpaceDN w:val="0"/>
        <w:adjustRightInd w:val="0"/>
        <w:jc w:val="both"/>
        <w:rPr>
          <w:sz w:val="20"/>
          <w:szCs w:val="20"/>
        </w:rPr>
      </w:pPr>
    </w:p>
    <w:p w:rsidR="00774A63" w:rsidRDefault="00774A63" w:rsidP="00774A6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74A63" w:rsidRDefault="00774A63" w:rsidP="00774A63">
      <w:pPr>
        <w:rPr>
          <w:bCs/>
          <w:sz w:val="28"/>
          <w:szCs w:val="28"/>
          <w:u w:val="single"/>
          <w:lang w:val="en-US"/>
        </w:rPr>
      </w:pPr>
    </w:p>
    <w:p w:rsidR="00774A63" w:rsidRDefault="00774A63" w:rsidP="00774A63">
      <w:pPr>
        <w:jc w:val="center"/>
        <w:rPr>
          <w:bCs/>
          <w:sz w:val="28"/>
          <w:szCs w:val="28"/>
        </w:rPr>
      </w:pPr>
      <w:r>
        <w:rPr>
          <w:bCs/>
          <w:sz w:val="28"/>
          <w:szCs w:val="28"/>
        </w:rPr>
        <w:t xml:space="preserve">КОМИСИЯТА ПО АТЕСТИРАНЕТО И КОНКУРСИТЕ </w:t>
      </w:r>
    </w:p>
    <w:p w:rsidR="00774A63" w:rsidRDefault="00774A63" w:rsidP="00774A63">
      <w:pPr>
        <w:autoSpaceDE w:val="0"/>
        <w:autoSpaceDN w:val="0"/>
        <w:adjustRightInd w:val="0"/>
        <w:jc w:val="center"/>
        <w:rPr>
          <w:bCs/>
          <w:sz w:val="28"/>
          <w:szCs w:val="28"/>
        </w:rPr>
      </w:pPr>
      <w:r>
        <w:rPr>
          <w:bCs/>
          <w:sz w:val="28"/>
          <w:szCs w:val="28"/>
        </w:rPr>
        <w:t>Р  Е  Ш  И:</w:t>
      </w:r>
    </w:p>
    <w:p w:rsidR="00774A63" w:rsidRDefault="00774A63" w:rsidP="00774A63">
      <w:pPr>
        <w:jc w:val="both"/>
        <w:rPr>
          <w:bCs/>
          <w:sz w:val="20"/>
          <w:szCs w:val="20"/>
        </w:rPr>
      </w:pPr>
    </w:p>
    <w:p w:rsidR="00774A63" w:rsidRPr="00F32FEA" w:rsidRDefault="00774A63" w:rsidP="00774A63">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5878EB">
        <w:rPr>
          <w:sz w:val="28"/>
          <w:szCs w:val="28"/>
        </w:rPr>
        <w:t>5</w:t>
      </w:r>
      <w:r>
        <w:rPr>
          <w:sz w:val="28"/>
          <w:szCs w:val="28"/>
        </w:rPr>
        <w:t xml:space="preserve">  </w:t>
      </w:r>
      <w:r w:rsidRPr="00BA7259">
        <w:rPr>
          <w:sz w:val="28"/>
          <w:szCs w:val="28"/>
        </w:rPr>
        <w:t>- т.</w:t>
      </w:r>
      <w:r w:rsidR="005878EB">
        <w:rPr>
          <w:sz w:val="28"/>
          <w:szCs w:val="28"/>
        </w:rPr>
        <w:t xml:space="preserve"> 7</w:t>
      </w:r>
      <w:r>
        <w:rPr>
          <w:sz w:val="28"/>
          <w:szCs w:val="28"/>
        </w:rPr>
        <w:t xml:space="preserve">        </w:t>
      </w:r>
      <w:r w:rsidRPr="00BA7259">
        <w:rPr>
          <w:sz w:val="28"/>
          <w:szCs w:val="28"/>
        </w:rPr>
        <w:t xml:space="preserve"> </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887E92" w:rsidRPr="00904C55" w:rsidRDefault="00887E92" w:rsidP="00904C55">
      <w:pPr>
        <w:jc w:val="both"/>
        <w:rPr>
          <w:sz w:val="28"/>
          <w:szCs w:val="28"/>
          <w:lang w:val="en-US"/>
        </w:rPr>
      </w:pPr>
    </w:p>
    <w:p w:rsidR="00887E92" w:rsidRPr="00887E92" w:rsidRDefault="00F05262" w:rsidP="00887E92">
      <w:pPr>
        <w:ind w:firstLine="284"/>
        <w:jc w:val="both"/>
        <w:rPr>
          <w:sz w:val="28"/>
          <w:szCs w:val="28"/>
        </w:rPr>
      </w:pPr>
      <w:r>
        <w:rPr>
          <w:sz w:val="28"/>
          <w:szCs w:val="28"/>
        </w:rPr>
        <w:t>1</w:t>
      </w:r>
      <w:r w:rsidR="00887E92" w:rsidRPr="00887E92">
        <w:rPr>
          <w:sz w:val="28"/>
          <w:szCs w:val="28"/>
        </w:rPr>
        <w:t xml:space="preserve">. Проект на решение по кандидатури на магистрати за участие в процедура на Европейската комисия (ЕК) за подбор на командировани национални експерти (КНЕ) в Европейската служба за борба с измамите (OLAF) на ЕК с краен срок за изпращане на кандидатурите в Министерството на външните работи (МВнР) – </w:t>
      </w:r>
      <w:r w:rsidR="00887E92" w:rsidRPr="00887E92">
        <w:rPr>
          <w:bCs/>
          <w:sz w:val="28"/>
          <w:szCs w:val="28"/>
        </w:rPr>
        <w:t xml:space="preserve">15.06.2023 </w:t>
      </w:r>
      <w:r w:rsidR="00887E92" w:rsidRPr="00887E92">
        <w:rPr>
          <w:sz w:val="28"/>
          <w:szCs w:val="28"/>
        </w:rPr>
        <w:t>г.</w:t>
      </w:r>
    </w:p>
    <w:p w:rsidR="00774A63" w:rsidRPr="008B77D7" w:rsidRDefault="00774A63" w:rsidP="00774A63">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5878EB">
        <w:rPr>
          <w:i/>
          <w:sz w:val="28"/>
          <w:szCs w:val="28"/>
        </w:rPr>
        <w:t xml:space="preserve"> 12</w:t>
      </w:r>
      <w:r>
        <w:rPr>
          <w:i/>
          <w:sz w:val="28"/>
          <w:szCs w:val="28"/>
        </w:rPr>
        <w:t xml:space="preserve"> </w:t>
      </w:r>
      <w:r w:rsidRPr="008B77D7">
        <w:rPr>
          <w:i/>
          <w:sz w:val="28"/>
          <w:szCs w:val="28"/>
        </w:rPr>
        <w:t>гласа „за“ и 0 гласа „против“</w:t>
      </w:r>
    </w:p>
    <w:p w:rsidR="00774A63" w:rsidRDefault="00774A63" w:rsidP="00774A63">
      <w:pPr>
        <w:jc w:val="center"/>
        <w:rPr>
          <w:bCs/>
          <w:sz w:val="28"/>
          <w:szCs w:val="28"/>
        </w:rPr>
      </w:pPr>
    </w:p>
    <w:p w:rsidR="00774A63" w:rsidRPr="008B77D7" w:rsidRDefault="00774A63" w:rsidP="00774A63">
      <w:pPr>
        <w:jc w:val="center"/>
        <w:rPr>
          <w:bCs/>
          <w:sz w:val="28"/>
          <w:szCs w:val="28"/>
        </w:rPr>
      </w:pPr>
      <w:r w:rsidRPr="008B77D7">
        <w:rPr>
          <w:bCs/>
          <w:sz w:val="28"/>
          <w:szCs w:val="28"/>
        </w:rPr>
        <w:t xml:space="preserve">КОМИСИЯТА ПО АТЕСТИРАНЕТО И КОНКУРСИТЕ </w:t>
      </w:r>
    </w:p>
    <w:p w:rsidR="003C214E" w:rsidRDefault="00774A63" w:rsidP="003C214E">
      <w:pPr>
        <w:autoSpaceDE w:val="0"/>
        <w:autoSpaceDN w:val="0"/>
        <w:adjustRightInd w:val="0"/>
        <w:jc w:val="center"/>
        <w:rPr>
          <w:bCs/>
          <w:sz w:val="28"/>
          <w:szCs w:val="28"/>
        </w:rPr>
      </w:pPr>
      <w:r w:rsidRPr="008B77D7">
        <w:rPr>
          <w:bCs/>
          <w:sz w:val="28"/>
          <w:szCs w:val="28"/>
        </w:rPr>
        <w:t>Р  Е  Ш  И:</w:t>
      </w:r>
    </w:p>
    <w:p w:rsidR="003C214E" w:rsidRDefault="003C214E" w:rsidP="003C214E">
      <w:pPr>
        <w:autoSpaceDE w:val="0"/>
        <w:autoSpaceDN w:val="0"/>
        <w:adjustRightInd w:val="0"/>
        <w:jc w:val="center"/>
        <w:rPr>
          <w:bCs/>
          <w:sz w:val="28"/>
          <w:szCs w:val="28"/>
        </w:rPr>
      </w:pPr>
    </w:p>
    <w:p w:rsidR="003C214E" w:rsidRPr="003C214E" w:rsidRDefault="003C214E" w:rsidP="003C214E">
      <w:pPr>
        <w:autoSpaceDE w:val="0"/>
        <w:autoSpaceDN w:val="0"/>
        <w:adjustRightInd w:val="0"/>
        <w:jc w:val="both"/>
        <w:rPr>
          <w:bCs/>
          <w:sz w:val="28"/>
          <w:szCs w:val="28"/>
        </w:rPr>
      </w:pPr>
      <w:r w:rsidRPr="003C214E">
        <w:rPr>
          <w:bCs/>
          <w:sz w:val="28"/>
          <w:szCs w:val="28"/>
        </w:rPr>
        <w:t>1.</w:t>
      </w:r>
      <w:proofErr w:type="spellStart"/>
      <w:r w:rsidRPr="003C214E">
        <w:rPr>
          <w:bCs/>
          <w:sz w:val="28"/>
          <w:szCs w:val="28"/>
        </w:rPr>
        <w:t>1</w:t>
      </w:r>
      <w:proofErr w:type="spellEnd"/>
      <w:r w:rsidRPr="003C214E">
        <w:rPr>
          <w:bCs/>
          <w:sz w:val="28"/>
          <w:szCs w:val="28"/>
        </w:rPr>
        <w:t>. ПРЕДЛАГА НА ПРОКУРОРСКАТА КОЛЕГИЯ НА ВСС ДА ОДОБРИ/НЕ ОДОБРИ</w:t>
      </w:r>
      <w:r w:rsidRPr="003C214E">
        <w:rPr>
          <w:b/>
          <w:bCs/>
          <w:sz w:val="28"/>
          <w:szCs w:val="28"/>
        </w:rPr>
        <w:t xml:space="preserve"> </w:t>
      </w:r>
      <w:r w:rsidRPr="003C214E">
        <w:rPr>
          <w:bCs/>
          <w:sz w:val="28"/>
          <w:szCs w:val="28"/>
        </w:rPr>
        <w:t xml:space="preserve">кандидатурата за участие в процедурата на Европейската комисия за подбор на командировани национални експерти в </w:t>
      </w:r>
      <w:r w:rsidRPr="003C214E">
        <w:rPr>
          <w:sz w:val="28"/>
          <w:szCs w:val="28"/>
        </w:rPr>
        <w:t xml:space="preserve">Европейската служба за борба с измамите (OLAF) </w:t>
      </w:r>
      <w:r w:rsidRPr="003C214E">
        <w:rPr>
          <w:bCs/>
          <w:sz w:val="28"/>
          <w:szCs w:val="28"/>
        </w:rPr>
        <w:t>на ЕК, за вакантна позиция OLAF-A-5, на следните кандидати:</w:t>
      </w:r>
    </w:p>
    <w:p w:rsidR="003C214E" w:rsidRDefault="003C214E" w:rsidP="003C214E">
      <w:pPr>
        <w:ind w:firstLine="708"/>
        <w:jc w:val="both"/>
        <w:rPr>
          <w:bCs/>
          <w:sz w:val="28"/>
          <w:szCs w:val="28"/>
        </w:rPr>
      </w:pPr>
    </w:p>
    <w:p w:rsidR="003C214E" w:rsidRPr="003C214E" w:rsidRDefault="003C214E" w:rsidP="003C214E">
      <w:pPr>
        <w:ind w:firstLine="708"/>
        <w:jc w:val="both"/>
        <w:rPr>
          <w:b/>
          <w:bCs/>
          <w:sz w:val="28"/>
          <w:szCs w:val="28"/>
        </w:rPr>
      </w:pPr>
      <w:r w:rsidRPr="003C214E">
        <w:rPr>
          <w:b/>
          <w:bCs/>
          <w:sz w:val="28"/>
          <w:szCs w:val="28"/>
        </w:rPr>
        <w:t>1.</w:t>
      </w:r>
      <w:proofErr w:type="spellStart"/>
      <w:r w:rsidRPr="003C214E">
        <w:rPr>
          <w:b/>
          <w:bCs/>
          <w:sz w:val="28"/>
          <w:szCs w:val="28"/>
        </w:rPr>
        <w:t>1</w:t>
      </w:r>
      <w:proofErr w:type="spellEnd"/>
      <w:r w:rsidRPr="003C214E">
        <w:rPr>
          <w:b/>
          <w:bCs/>
          <w:sz w:val="28"/>
          <w:szCs w:val="28"/>
        </w:rPr>
        <w:t>.1. Александър Цанков Михайлов – прокурор в Районна прокуратура-Пловдив;</w:t>
      </w:r>
    </w:p>
    <w:p w:rsidR="003C214E" w:rsidRPr="003C214E" w:rsidRDefault="003C214E" w:rsidP="003C214E">
      <w:pPr>
        <w:ind w:firstLine="708"/>
        <w:jc w:val="both"/>
        <w:rPr>
          <w:b/>
          <w:bCs/>
          <w:sz w:val="28"/>
          <w:szCs w:val="28"/>
        </w:rPr>
      </w:pPr>
      <w:r w:rsidRPr="003C214E">
        <w:rPr>
          <w:b/>
          <w:bCs/>
          <w:sz w:val="28"/>
          <w:szCs w:val="28"/>
        </w:rPr>
        <w:lastRenderedPageBreak/>
        <w:t>1.</w:t>
      </w:r>
      <w:proofErr w:type="spellStart"/>
      <w:r w:rsidRPr="003C214E">
        <w:rPr>
          <w:b/>
          <w:bCs/>
          <w:sz w:val="28"/>
          <w:szCs w:val="28"/>
        </w:rPr>
        <w:t>1</w:t>
      </w:r>
      <w:proofErr w:type="spellEnd"/>
      <w:r w:rsidRPr="003C214E">
        <w:rPr>
          <w:b/>
          <w:bCs/>
          <w:sz w:val="28"/>
          <w:szCs w:val="28"/>
        </w:rPr>
        <w:t>.2. Радостина Кирилова Цанева – следовател в Окръжна прокуратура-Пловдив.</w:t>
      </w:r>
    </w:p>
    <w:p w:rsidR="003C214E" w:rsidRPr="00DC1299" w:rsidRDefault="003C214E" w:rsidP="003C214E">
      <w:pPr>
        <w:jc w:val="both"/>
        <w:rPr>
          <w:bCs/>
        </w:rPr>
      </w:pPr>
    </w:p>
    <w:p w:rsidR="003C214E" w:rsidRPr="003C214E" w:rsidRDefault="003C214E" w:rsidP="003C214E">
      <w:pPr>
        <w:jc w:val="both"/>
        <w:rPr>
          <w:bCs/>
          <w:sz w:val="28"/>
          <w:szCs w:val="28"/>
        </w:rPr>
      </w:pPr>
      <w:r w:rsidRPr="003C214E">
        <w:rPr>
          <w:bCs/>
          <w:sz w:val="28"/>
          <w:szCs w:val="28"/>
        </w:rPr>
        <w:t>1.2. ПРЕДЛАГА НА ПРОКУРОРСКАТА КОЛЕГИЯ НА ВСС ДА ВЪЗЛОЖИ</w:t>
      </w:r>
      <w:r w:rsidRPr="003C214E">
        <w:rPr>
          <w:b/>
          <w:bCs/>
          <w:sz w:val="28"/>
          <w:szCs w:val="28"/>
        </w:rPr>
        <w:t xml:space="preserve"> </w:t>
      </w:r>
      <w:r w:rsidRPr="003C214E">
        <w:rPr>
          <w:bCs/>
          <w:sz w:val="28"/>
          <w:szCs w:val="28"/>
        </w:rPr>
        <w:t xml:space="preserve">на дирекция „Международна дейност и протокол“ в АВСС да предостави </w:t>
      </w:r>
      <w:r w:rsidRPr="003C214E">
        <w:rPr>
          <w:sz w:val="28"/>
          <w:szCs w:val="28"/>
        </w:rPr>
        <w:t xml:space="preserve">в случай на одобрение </w:t>
      </w:r>
      <w:r w:rsidRPr="003C214E">
        <w:rPr>
          <w:bCs/>
          <w:sz w:val="28"/>
          <w:szCs w:val="28"/>
        </w:rPr>
        <w:t>документите на кандидатите на дирекция „Човешки ресурси“ в Министерство на външните работи за препращането им по съответния ред.</w:t>
      </w:r>
    </w:p>
    <w:p w:rsidR="003C214E" w:rsidRDefault="003C214E" w:rsidP="003C214E">
      <w:pPr>
        <w:jc w:val="both"/>
        <w:rPr>
          <w:b/>
          <w:sz w:val="28"/>
          <w:szCs w:val="28"/>
          <w:u w:val="single"/>
        </w:rPr>
      </w:pPr>
    </w:p>
    <w:p w:rsidR="003C214E" w:rsidRPr="003C214E" w:rsidRDefault="003C214E" w:rsidP="003C214E">
      <w:pPr>
        <w:ind w:firstLine="708"/>
        <w:jc w:val="both"/>
        <w:rPr>
          <w:i/>
          <w:sz w:val="28"/>
          <w:szCs w:val="28"/>
        </w:rPr>
      </w:pPr>
      <w:r w:rsidRPr="003C214E">
        <w:rPr>
          <w:i/>
          <w:sz w:val="28"/>
          <w:szCs w:val="28"/>
        </w:rPr>
        <w:t>Мотиви</w:t>
      </w:r>
      <w:r w:rsidRPr="003C214E">
        <w:rPr>
          <w:sz w:val="28"/>
          <w:szCs w:val="28"/>
        </w:rPr>
        <w:t xml:space="preserve">: </w:t>
      </w:r>
      <w:r w:rsidRPr="003C214E">
        <w:rPr>
          <w:i/>
          <w:sz w:val="28"/>
          <w:szCs w:val="28"/>
        </w:rPr>
        <w:t>Генерална дирекция „Човешки ресурси и сигурност“ на Европейската комисия (ЕК) е обявила на 20.04.2023 г. поредните вакантни позиции за командировани национални експерти (</w:t>
      </w:r>
      <w:proofErr w:type="spellStart"/>
      <w:r w:rsidRPr="003C214E">
        <w:rPr>
          <w:i/>
          <w:sz w:val="28"/>
          <w:szCs w:val="28"/>
        </w:rPr>
        <w:t>Seconded</w:t>
      </w:r>
      <w:proofErr w:type="spellEnd"/>
      <w:r w:rsidRPr="003C214E">
        <w:rPr>
          <w:i/>
          <w:sz w:val="28"/>
          <w:szCs w:val="28"/>
        </w:rPr>
        <w:t xml:space="preserve"> National </w:t>
      </w:r>
      <w:proofErr w:type="spellStart"/>
      <w:r w:rsidRPr="003C214E">
        <w:rPr>
          <w:i/>
          <w:sz w:val="28"/>
          <w:szCs w:val="28"/>
        </w:rPr>
        <w:t>Experts</w:t>
      </w:r>
      <w:proofErr w:type="spellEnd"/>
      <w:r w:rsidRPr="003C214E">
        <w:rPr>
          <w:i/>
          <w:sz w:val="28"/>
          <w:szCs w:val="28"/>
        </w:rPr>
        <w:t xml:space="preserve"> – SNE) в генерални дирекции, агенции и служби на ЕК.</w:t>
      </w:r>
    </w:p>
    <w:p w:rsidR="003C214E" w:rsidRPr="003C214E" w:rsidRDefault="003C214E" w:rsidP="003C214E">
      <w:pPr>
        <w:ind w:firstLine="708"/>
        <w:jc w:val="both"/>
        <w:rPr>
          <w:i/>
          <w:sz w:val="28"/>
          <w:szCs w:val="28"/>
        </w:rPr>
      </w:pPr>
      <w:r w:rsidRPr="003C214E">
        <w:rPr>
          <w:i/>
          <w:sz w:val="28"/>
          <w:szCs w:val="28"/>
        </w:rPr>
        <w:t xml:space="preserve">С решение на ВСС по протокол № 21/30.05.2013 г., т. 24.1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3C214E" w:rsidRPr="003C214E" w:rsidRDefault="003C214E" w:rsidP="003C214E">
      <w:pPr>
        <w:ind w:firstLine="720"/>
        <w:jc w:val="both"/>
        <w:rPr>
          <w:b/>
          <w:bCs/>
          <w:i/>
          <w:sz w:val="28"/>
          <w:szCs w:val="28"/>
        </w:rPr>
      </w:pPr>
      <w:r w:rsidRPr="003C214E">
        <w:rPr>
          <w:bCs/>
          <w:i/>
          <w:sz w:val="28"/>
          <w:szCs w:val="28"/>
        </w:rPr>
        <w:t xml:space="preserve">С настоящата процедура са обявени общо две вакантни позиции за КНЕ – </w:t>
      </w:r>
      <w:r w:rsidRPr="003C214E">
        <w:rPr>
          <w:b/>
          <w:bCs/>
          <w:i/>
          <w:sz w:val="28"/>
          <w:szCs w:val="28"/>
        </w:rPr>
        <w:t>една в Генерална дирекция „Правосъдие и потребители“ (JUST) – JUST.B.2 и една в Европейската служба за борба с измамите (OLAF) – OLAF-A-5</w:t>
      </w:r>
      <w:r w:rsidRPr="003C214E">
        <w:rPr>
          <w:bCs/>
          <w:i/>
          <w:sz w:val="28"/>
          <w:szCs w:val="28"/>
        </w:rPr>
        <w:t xml:space="preserve">. </w:t>
      </w:r>
    </w:p>
    <w:p w:rsidR="003C214E" w:rsidRPr="003C214E" w:rsidRDefault="003C214E" w:rsidP="003C214E">
      <w:pPr>
        <w:ind w:firstLine="708"/>
        <w:jc w:val="both"/>
        <w:rPr>
          <w:b/>
          <w:bCs/>
          <w:i/>
          <w:sz w:val="28"/>
          <w:szCs w:val="28"/>
        </w:rPr>
      </w:pPr>
      <w:r w:rsidRPr="003C214E">
        <w:rPr>
          <w:bCs/>
          <w:i/>
          <w:sz w:val="28"/>
          <w:szCs w:val="28"/>
        </w:rPr>
        <w:t xml:space="preserve">На интернет страницата на ВСС бе публикувана обява за участие в горепосочените позиции с краен срок за кандидатстване пред ВСС – 26 май 2023 г.  Посоченият срок в обявата за кандидатстване пред ВСС е по-кратък от посочения от МВнР, поради факта, че е необходимо време за окомплектоването на материалите и разглеждането им от съответната комисия и колегия на ВСС с оглед своевременното препращане на кандидатурите до МВнР в указания срок. </w:t>
      </w:r>
    </w:p>
    <w:p w:rsidR="003C214E" w:rsidRDefault="003C214E" w:rsidP="003C214E">
      <w:pPr>
        <w:ind w:firstLine="720"/>
        <w:jc w:val="both"/>
        <w:rPr>
          <w:bCs/>
          <w:i/>
          <w:sz w:val="28"/>
          <w:szCs w:val="28"/>
        </w:rPr>
      </w:pPr>
      <w:r w:rsidRPr="003C214E">
        <w:rPr>
          <w:bCs/>
          <w:i/>
          <w:sz w:val="28"/>
          <w:szCs w:val="28"/>
        </w:rPr>
        <w:t xml:space="preserve">Получени са две кандидатури </w:t>
      </w:r>
      <w:r w:rsidRPr="003C214E">
        <w:rPr>
          <w:b/>
          <w:bCs/>
          <w:i/>
          <w:sz w:val="28"/>
          <w:szCs w:val="28"/>
        </w:rPr>
        <w:t>за вакантна позиция OLAF-A-5</w:t>
      </w:r>
      <w:r w:rsidRPr="003C214E">
        <w:rPr>
          <w:bCs/>
          <w:i/>
          <w:sz w:val="28"/>
          <w:szCs w:val="28"/>
        </w:rPr>
        <w:t xml:space="preserve"> </w:t>
      </w:r>
      <w:r w:rsidRPr="003C214E">
        <w:rPr>
          <w:b/>
          <w:bCs/>
          <w:i/>
          <w:sz w:val="28"/>
          <w:szCs w:val="28"/>
        </w:rPr>
        <w:t>от</w:t>
      </w:r>
      <w:r w:rsidRPr="003C214E">
        <w:rPr>
          <w:bCs/>
          <w:i/>
          <w:sz w:val="28"/>
          <w:szCs w:val="28"/>
        </w:rPr>
        <w:t xml:space="preserve"> </w:t>
      </w:r>
      <w:r w:rsidRPr="003C214E">
        <w:rPr>
          <w:b/>
          <w:bCs/>
          <w:i/>
          <w:sz w:val="28"/>
          <w:szCs w:val="28"/>
        </w:rPr>
        <w:t xml:space="preserve">Александър Цанков Михайлов – прокурор в Районна прокуратура-Пловдив и Радостина Кирилова Цанева – следовател в Окръжна прокуратура-Пловдив. </w:t>
      </w:r>
      <w:r w:rsidRPr="003C214E">
        <w:rPr>
          <w:bCs/>
          <w:i/>
          <w:sz w:val="28"/>
          <w:szCs w:val="28"/>
        </w:rPr>
        <w:t>Функционалните характеристики на тази длъжност са следните:</w:t>
      </w:r>
    </w:p>
    <w:p w:rsidR="003C214E" w:rsidRPr="003C214E" w:rsidRDefault="003C214E" w:rsidP="003C214E">
      <w:pPr>
        <w:pStyle w:val="a4"/>
        <w:numPr>
          <w:ilvl w:val="0"/>
          <w:numId w:val="7"/>
        </w:numPr>
        <w:jc w:val="both"/>
        <w:rPr>
          <w:b/>
          <w:bCs/>
          <w:sz w:val="28"/>
          <w:szCs w:val="28"/>
        </w:rPr>
      </w:pPr>
      <w:r w:rsidRPr="003C214E">
        <w:rPr>
          <w:b/>
          <w:bCs/>
          <w:sz w:val="28"/>
          <w:szCs w:val="28"/>
        </w:rPr>
        <w:t xml:space="preserve">Позиция OLAF-A-5 – </w:t>
      </w:r>
      <w:r w:rsidRPr="003C214E">
        <w:rPr>
          <w:bCs/>
          <w:sz w:val="28"/>
          <w:szCs w:val="28"/>
        </w:rPr>
        <w:t>от</w:t>
      </w:r>
      <w:r w:rsidRPr="003C214E">
        <w:rPr>
          <w:b/>
          <w:bCs/>
          <w:sz w:val="28"/>
          <w:szCs w:val="28"/>
        </w:rPr>
        <w:t xml:space="preserve"> </w:t>
      </w:r>
      <w:r w:rsidRPr="003C214E">
        <w:rPr>
          <w:bCs/>
          <w:sz w:val="28"/>
          <w:szCs w:val="28"/>
        </w:rPr>
        <w:t xml:space="preserve">избраният от ЕК кандидат </w:t>
      </w:r>
      <w:r w:rsidRPr="003C214E">
        <w:rPr>
          <w:sz w:val="28"/>
          <w:szCs w:val="28"/>
        </w:rPr>
        <w:t>ще бъде поискано</w:t>
      </w:r>
    </w:p>
    <w:p w:rsidR="003C214E" w:rsidRPr="003C214E" w:rsidRDefault="003C214E" w:rsidP="003C214E">
      <w:pPr>
        <w:jc w:val="both"/>
        <w:rPr>
          <w:b/>
          <w:bCs/>
          <w:sz w:val="28"/>
          <w:szCs w:val="28"/>
        </w:rPr>
      </w:pPr>
      <w:r w:rsidRPr="003C214E">
        <w:rPr>
          <w:sz w:val="28"/>
          <w:szCs w:val="28"/>
        </w:rPr>
        <w:t xml:space="preserve">да </w:t>
      </w:r>
      <w:r w:rsidRPr="003C214E">
        <w:rPr>
          <w:sz w:val="28"/>
          <w:szCs w:val="28"/>
          <w:lang w:eastAsia="en-GB"/>
        </w:rPr>
        <w:t>укрепи капацитета на Отдел OLAF-A-5 да разследване на твърдения за измами срещу бюджета на ЕС</w:t>
      </w:r>
      <w:r w:rsidRPr="003C214E">
        <w:rPr>
          <w:sz w:val="28"/>
          <w:szCs w:val="28"/>
        </w:rPr>
        <w:t>; да осъществява връзка с националните органи в България или Румъния; да провежда следствени действия в тези страни членки, в случаи на измами или нередности срещу финансовите интереси на Европейския съюз, свързани с европейските структурни и инвестиционни фондове, земеделските фондове на ЕС и предприсъединителната помощ във връзка с развитието на селските райони; да координира разследванията, провеждани от компетентните служби на държавите членки или страните кандидатки; да оказва надзор над препоръките от съдебен и финансов характер, направени въз основа на констатациите от разследванията; да поддържа постоянен контакт с административни, полицейски и съдебни органи в държавите членки и страните кандидатки</w:t>
      </w:r>
      <w:r w:rsidRPr="003C214E">
        <w:rPr>
          <w:bCs/>
          <w:sz w:val="28"/>
          <w:szCs w:val="28"/>
        </w:rPr>
        <w:t>.</w:t>
      </w:r>
    </w:p>
    <w:p w:rsidR="003C214E" w:rsidRPr="003C214E" w:rsidRDefault="003C214E" w:rsidP="003C214E">
      <w:pPr>
        <w:pStyle w:val="a4"/>
        <w:ind w:left="1428"/>
        <w:jc w:val="both"/>
        <w:rPr>
          <w:b/>
          <w:bCs/>
          <w:sz w:val="28"/>
          <w:szCs w:val="28"/>
        </w:rPr>
      </w:pPr>
    </w:p>
    <w:p w:rsidR="003C214E" w:rsidRPr="003C214E" w:rsidRDefault="003C214E" w:rsidP="003C214E">
      <w:pPr>
        <w:ind w:firstLine="708"/>
        <w:jc w:val="both"/>
        <w:rPr>
          <w:b/>
          <w:bCs/>
          <w:sz w:val="28"/>
          <w:szCs w:val="28"/>
          <w:u w:val="single"/>
        </w:rPr>
      </w:pPr>
      <w:r w:rsidRPr="003C214E">
        <w:rPr>
          <w:b/>
          <w:bCs/>
          <w:sz w:val="28"/>
          <w:szCs w:val="28"/>
          <w:u w:val="single"/>
        </w:rPr>
        <w:t xml:space="preserve">Съответствие на кандидатурите с изискванията, посочени в обявата за кандидатстване пред ВСС, за позиция OLAF-A-5: </w:t>
      </w:r>
    </w:p>
    <w:p w:rsidR="003C214E" w:rsidRPr="003C214E" w:rsidRDefault="003C214E" w:rsidP="003C214E">
      <w:pPr>
        <w:ind w:firstLine="720"/>
        <w:jc w:val="both"/>
        <w:rPr>
          <w:b/>
          <w:bCs/>
          <w:sz w:val="28"/>
          <w:szCs w:val="28"/>
          <w:u w:val="single"/>
        </w:rPr>
      </w:pPr>
    </w:p>
    <w:p w:rsidR="003C214E" w:rsidRPr="003C214E" w:rsidRDefault="003C214E" w:rsidP="003C214E">
      <w:pPr>
        <w:jc w:val="both"/>
        <w:rPr>
          <w:b/>
          <w:bCs/>
          <w:sz w:val="28"/>
          <w:szCs w:val="28"/>
          <w:u w:val="single"/>
        </w:rPr>
      </w:pPr>
      <w:r w:rsidRPr="003C214E">
        <w:rPr>
          <w:b/>
          <w:bCs/>
          <w:sz w:val="28"/>
          <w:szCs w:val="28"/>
          <w:u w:val="single"/>
        </w:rPr>
        <w:lastRenderedPageBreak/>
        <w:t>Александър Цанков Михайлов – прокурор в Районна прокуратура-Пловдив:</w:t>
      </w:r>
    </w:p>
    <w:p w:rsidR="003C214E" w:rsidRPr="003C214E" w:rsidRDefault="003C214E" w:rsidP="003C214E">
      <w:pPr>
        <w:jc w:val="both"/>
        <w:rPr>
          <w:bCs/>
          <w:sz w:val="28"/>
          <w:szCs w:val="28"/>
        </w:rPr>
      </w:pPr>
      <w:r w:rsidRPr="003C214E">
        <w:rPr>
          <w:bCs/>
          <w:sz w:val="28"/>
          <w:szCs w:val="28"/>
        </w:rPr>
        <w:t xml:space="preserve">- да няма наложени дисциплинарни наказания – </w:t>
      </w:r>
      <w:r w:rsidRPr="003C214E">
        <w:rPr>
          <w:b/>
          <w:bCs/>
          <w:sz w:val="28"/>
          <w:szCs w:val="28"/>
        </w:rPr>
        <w:t>няма (приложена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няма висящи дисциплинарни производства - </w:t>
      </w:r>
      <w:r w:rsidRPr="003C214E">
        <w:rPr>
          <w:b/>
          <w:bCs/>
          <w:sz w:val="28"/>
          <w:szCs w:val="28"/>
        </w:rPr>
        <w:t>няма (приложена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не </w:t>
      </w:r>
      <w:r w:rsidRPr="003C214E">
        <w:rPr>
          <w:bCs/>
          <w:sz w:val="28"/>
          <w:szCs w:val="28"/>
          <w:lang w:val="en-US"/>
        </w:rPr>
        <w:t>e</w:t>
      </w:r>
      <w:r w:rsidRPr="003C214E">
        <w:rPr>
          <w:bCs/>
          <w:sz w:val="28"/>
          <w:szCs w:val="28"/>
        </w:rPr>
        <w:t xml:space="preserve"> бил командирован като национален експерт в последните три години, по силата на Решение на ЕК C(2008)6866 от 12.11.2008 г. – </w:t>
      </w:r>
      <w:r w:rsidRPr="003C214E">
        <w:rPr>
          <w:b/>
          <w:bCs/>
          <w:sz w:val="28"/>
          <w:szCs w:val="28"/>
        </w:rPr>
        <w:t>не е бил командирован</w:t>
      </w:r>
      <w:r w:rsidRPr="003C214E">
        <w:rPr>
          <w:bCs/>
          <w:sz w:val="28"/>
          <w:szCs w:val="28"/>
        </w:rPr>
        <w:t xml:space="preserve"> </w:t>
      </w:r>
      <w:r w:rsidRPr="003C214E">
        <w:rPr>
          <w:b/>
          <w:bCs/>
          <w:sz w:val="28"/>
          <w:szCs w:val="28"/>
        </w:rPr>
        <w:t>(приложена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не </w:t>
      </w:r>
      <w:r w:rsidRPr="003C214E">
        <w:rPr>
          <w:bCs/>
          <w:sz w:val="28"/>
          <w:szCs w:val="28"/>
          <w:lang w:val="en-US"/>
        </w:rPr>
        <w:t>e</w:t>
      </w:r>
      <w:r w:rsidRPr="003C214E">
        <w:rPr>
          <w:bCs/>
          <w:sz w:val="28"/>
          <w:szCs w:val="28"/>
        </w:rPr>
        <w:t xml:space="preserve"> бил командирован за 6 и повече месеца в чужбина през последните три години – </w:t>
      </w:r>
      <w:r w:rsidRPr="003C214E">
        <w:rPr>
          <w:b/>
          <w:bCs/>
          <w:sz w:val="28"/>
          <w:szCs w:val="28"/>
        </w:rPr>
        <w:t>не е бил командирован</w:t>
      </w:r>
      <w:r w:rsidRPr="003C214E">
        <w:rPr>
          <w:bCs/>
          <w:sz w:val="28"/>
          <w:szCs w:val="28"/>
        </w:rPr>
        <w:t xml:space="preserve"> </w:t>
      </w:r>
      <w:r w:rsidRPr="003C214E">
        <w:rPr>
          <w:b/>
          <w:bCs/>
          <w:sz w:val="28"/>
          <w:szCs w:val="28"/>
        </w:rPr>
        <w:t>(приложена декларация)</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sidRPr="003C214E">
        <w:rPr>
          <w:b/>
          <w:bCs/>
          <w:sz w:val="28"/>
          <w:szCs w:val="28"/>
        </w:rPr>
        <w:t>не е ползвал</w:t>
      </w:r>
      <w:r w:rsidRPr="003C214E">
        <w:rPr>
          <w:bCs/>
          <w:sz w:val="28"/>
          <w:szCs w:val="28"/>
        </w:rPr>
        <w:t xml:space="preserve"> </w:t>
      </w:r>
      <w:r w:rsidRPr="003C214E">
        <w:rPr>
          <w:b/>
          <w:bCs/>
          <w:sz w:val="28"/>
          <w:szCs w:val="28"/>
        </w:rPr>
        <w:t>(приложена декларация</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има последна атестация с оценка „много добра” – </w:t>
      </w:r>
      <w:r w:rsidRPr="003C214E">
        <w:rPr>
          <w:b/>
          <w:bCs/>
          <w:sz w:val="28"/>
          <w:szCs w:val="28"/>
        </w:rPr>
        <w:t>има (приложена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3C214E">
        <w:rPr>
          <w:b/>
          <w:bCs/>
          <w:sz w:val="28"/>
          <w:szCs w:val="28"/>
        </w:rPr>
        <w:t xml:space="preserve"> </w:t>
      </w:r>
      <w:r w:rsidRPr="003C214E">
        <w:rPr>
          <w:bCs/>
          <w:sz w:val="28"/>
          <w:szCs w:val="28"/>
        </w:rPr>
        <w:t>–</w:t>
      </w:r>
      <w:r w:rsidRPr="003C214E">
        <w:rPr>
          <w:b/>
          <w:bCs/>
          <w:sz w:val="28"/>
          <w:szCs w:val="28"/>
        </w:rPr>
        <w:t xml:space="preserve"> (приложена автобиографична справка)</w:t>
      </w:r>
    </w:p>
    <w:p w:rsidR="003C214E" w:rsidRPr="003C214E" w:rsidRDefault="003C214E" w:rsidP="003C214E">
      <w:pPr>
        <w:jc w:val="both"/>
        <w:rPr>
          <w:b/>
          <w:bCs/>
          <w:sz w:val="28"/>
          <w:szCs w:val="28"/>
        </w:rPr>
      </w:pPr>
      <w:r w:rsidRPr="003C214E">
        <w:rPr>
          <w:bCs/>
          <w:sz w:val="28"/>
          <w:szCs w:val="28"/>
        </w:rPr>
        <w:t>- писмено съгласие от прекия административен ръководител –</w:t>
      </w:r>
      <w:r w:rsidRPr="003C214E">
        <w:rPr>
          <w:b/>
          <w:bCs/>
          <w:color w:val="FF0000"/>
          <w:sz w:val="28"/>
          <w:szCs w:val="28"/>
        </w:rPr>
        <w:t xml:space="preserve"> </w:t>
      </w:r>
      <w:r w:rsidRPr="003C214E">
        <w:rPr>
          <w:b/>
          <w:bCs/>
          <w:sz w:val="28"/>
          <w:szCs w:val="28"/>
        </w:rPr>
        <w:t>има (приложено съгласие)</w:t>
      </w:r>
    </w:p>
    <w:p w:rsidR="003C214E" w:rsidRPr="003C214E" w:rsidRDefault="003C214E" w:rsidP="003C214E">
      <w:pPr>
        <w:jc w:val="both"/>
        <w:rPr>
          <w:b/>
          <w:bCs/>
          <w:sz w:val="28"/>
          <w:szCs w:val="28"/>
        </w:rPr>
      </w:pPr>
      <w:r w:rsidRPr="003C214E">
        <w:rPr>
          <w:bCs/>
          <w:sz w:val="28"/>
          <w:szCs w:val="28"/>
        </w:rPr>
        <w:t>- писмено съгласие от заместника на главния прокурор на Република България –</w:t>
      </w:r>
      <w:r w:rsidRPr="003C214E">
        <w:rPr>
          <w:b/>
          <w:bCs/>
          <w:sz w:val="28"/>
          <w:szCs w:val="28"/>
        </w:rPr>
        <w:t xml:space="preserve"> има (приложено съгласие)</w:t>
      </w:r>
    </w:p>
    <w:p w:rsidR="003C214E" w:rsidRPr="003C214E" w:rsidRDefault="003C214E" w:rsidP="003C214E">
      <w:pPr>
        <w:jc w:val="both"/>
        <w:rPr>
          <w:b/>
          <w:bCs/>
          <w:sz w:val="28"/>
          <w:szCs w:val="28"/>
          <w:u w:val="single"/>
        </w:rPr>
      </w:pPr>
      <w:r w:rsidRPr="003C214E">
        <w:rPr>
          <w:b/>
          <w:bCs/>
          <w:sz w:val="28"/>
          <w:szCs w:val="28"/>
          <w:u w:val="single"/>
        </w:rPr>
        <w:t>Радостина Кирилова Цанева – следовател в Окръжна прокуратура-Пловдив:</w:t>
      </w:r>
    </w:p>
    <w:p w:rsidR="003C214E" w:rsidRPr="003C214E" w:rsidRDefault="003C214E" w:rsidP="003C214E">
      <w:pPr>
        <w:jc w:val="both"/>
        <w:rPr>
          <w:bCs/>
          <w:sz w:val="28"/>
          <w:szCs w:val="28"/>
        </w:rPr>
      </w:pPr>
      <w:r w:rsidRPr="003C214E">
        <w:rPr>
          <w:bCs/>
          <w:sz w:val="28"/>
          <w:szCs w:val="28"/>
        </w:rPr>
        <w:t xml:space="preserve">- да няма наложени дисциплинарни наказания – </w:t>
      </w:r>
      <w:r w:rsidRPr="003C214E">
        <w:rPr>
          <w:b/>
          <w:bCs/>
          <w:sz w:val="28"/>
          <w:szCs w:val="28"/>
        </w:rPr>
        <w:t>няма (приложена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няма висящи дисциплинарни производства - </w:t>
      </w:r>
      <w:r w:rsidRPr="003C214E">
        <w:rPr>
          <w:b/>
          <w:bCs/>
          <w:sz w:val="28"/>
          <w:szCs w:val="28"/>
        </w:rPr>
        <w:t>няма (приложена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не </w:t>
      </w:r>
      <w:r w:rsidRPr="003C214E">
        <w:rPr>
          <w:bCs/>
          <w:sz w:val="28"/>
          <w:szCs w:val="28"/>
          <w:lang w:val="en-US"/>
        </w:rPr>
        <w:t>e</w:t>
      </w:r>
      <w:r w:rsidRPr="003C214E">
        <w:rPr>
          <w:bCs/>
          <w:sz w:val="28"/>
          <w:szCs w:val="28"/>
        </w:rPr>
        <w:t xml:space="preserve"> била командирована като национален експерт в последните три години, по силата на Решение на ЕК C(2008)6866 от 12.11.2008 г. – </w:t>
      </w:r>
      <w:r w:rsidRPr="003C214E">
        <w:rPr>
          <w:b/>
          <w:bCs/>
          <w:sz w:val="28"/>
          <w:szCs w:val="28"/>
        </w:rPr>
        <w:t>не е била командирована</w:t>
      </w:r>
      <w:r w:rsidRPr="003C214E">
        <w:rPr>
          <w:bCs/>
          <w:sz w:val="28"/>
          <w:szCs w:val="28"/>
        </w:rPr>
        <w:t xml:space="preserve"> </w:t>
      </w:r>
      <w:r w:rsidRPr="003C214E">
        <w:rPr>
          <w:b/>
          <w:bCs/>
          <w:sz w:val="28"/>
          <w:szCs w:val="28"/>
        </w:rPr>
        <w:t>(приложена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не е била командирована за 6 и повече месеца в чужбина през последните три години – </w:t>
      </w:r>
      <w:r w:rsidRPr="003C214E">
        <w:rPr>
          <w:b/>
          <w:bCs/>
          <w:sz w:val="28"/>
          <w:szCs w:val="28"/>
        </w:rPr>
        <w:t>не е била командирована</w:t>
      </w:r>
      <w:r w:rsidRPr="003C214E">
        <w:rPr>
          <w:bCs/>
          <w:sz w:val="28"/>
          <w:szCs w:val="28"/>
        </w:rPr>
        <w:t xml:space="preserve"> </w:t>
      </w:r>
      <w:r w:rsidRPr="003C214E">
        <w:rPr>
          <w:b/>
          <w:bCs/>
          <w:sz w:val="28"/>
          <w:szCs w:val="28"/>
        </w:rPr>
        <w:t>(приложена декларация)</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не е ползвала неплатен отпуск за 6 месеца и повече от 6 месеца през последните 3 години за работа в чужбина или с обучителна цел в чужбина – </w:t>
      </w:r>
      <w:r w:rsidRPr="003C214E">
        <w:rPr>
          <w:b/>
          <w:bCs/>
          <w:sz w:val="28"/>
          <w:szCs w:val="28"/>
        </w:rPr>
        <w:t>не е ползвала</w:t>
      </w:r>
      <w:r w:rsidRPr="003C214E">
        <w:rPr>
          <w:bCs/>
          <w:sz w:val="28"/>
          <w:szCs w:val="28"/>
        </w:rPr>
        <w:t xml:space="preserve"> </w:t>
      </w:r>
      <w:r w:rsidRPr="003C214E">
        <w:rPr>
          <w:b/>
          <w:bCs/>
          <w:sz w:val="28"/>
          <w:szCs w:val="28"/>
        </w:rPr>
        <w:t>(приложена декларация</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xml:space="preserve">- да има последна атестация с оценка „много добра” – </w:t>
      </w:r>
      <w:r w:rsidRPr="003C214E">
        <w:rPr>
          <w:b/>
          <w:bCs/>
          <w:sz w:val="28"/>
          <w:szCs w:val="28"/>
        </w:rPr>
        <w:t>има (приложена справка)</w:t>
      </w:r>
      <w:r w:rsidRPr="003C214E">
        <w:rPr>
          <w:bCs/>
          <w:sz w:val="28"/>
          <w:szCs w:val="28"/>
        </w:rPr>
        <w:t xml:space="preserve"> </w:t>
      </w:r>
    </w:p>
    <w:p w:rsidR="003C214E" w:rsidRPr="003C214E" w:rsidRDefault="003C214E" w:rsidP="003C214E">
      <w:pPr>
        <w:jc w:val="both"/>
        <w:rPr>
          <w:bCs/>
          <w:sz w:val="28"/>
          <w:szCs w:val="28"/>
        </w:rPr>
      </w:pPr>
      <w:r w:rsidRPr="003C214E">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3C214E">
        <w:rPr>
          <w:b/>
          <w:bCs/>
          <w:sz w:val="28"/>
          <w:szCs w:val="28"/>
        </w:rPr>
        <w:t xml:space="preserve"> </w:t>
      </w:r>
      <w:r w:rsidRPr="003C214E">
        <w:rPr>
          <w:bCs/>
          <w:sz w:val="28"/>
          <w:szCs w:val="28"/>
        </w:rPr>
        <w:t>–</w:t>
      </w:r>
      <w:r w:rsidRPr="003C214E">
        <w:rPr>
          <w:b/>
          <w:bCs/>
          <w:sz w:val="28"/>
          <w:szCs w:val="28"/>
        </w:rPr>
        <w:t xml:space="preserve"> (приложена автобиографична справка)</w:t>
      </w:r>
    </w:p>
    <w:p w:rsidR="003C214E" w:rsidRPr="003C214E" w:rsidRDefault="003C214E" w:rsidP="003C214E">
      <w:pPr>
        <w:jc w:val="both"/>
        <w:rPr>
          <w:b/>
          <w:bCs/>
          <w:sz w:val="28"/>
          <w:szCs w:val="28"/>
        </w:rPr>
      </w:pPr>
      <w:r w:rsidRPr="003C214E">
        <w:rPr>
          <w:bCs/>
          <w:sz w:val="28"/>
          <w:szCs w:val="28"/>
        </w:rPr>
        <w:t>- писмено съгласие от прекия административен ръководител –</w:t>
      </w:r>
      <w:r w:rsidRPr="003C214E">
        <w:rPr>
          <w:b/>
          <w:bCs/>
          <w:color w:val="FF0000"/>
          <w:sz w:val="28"/>
          <w:szCs w:val="28"/>
        </w:rPr>
        <w:t xml:space="preserve"> </w:t>
      </w:r>
      <w:r w:rsidRPr="003C214E">
        <w:rPr>
          <w:b/>
          <w:bCs/>
          <w:sz w:val="28"/>
          <w:szCs w:val="28"/>
        </w:rPr>
        <w:t>има (приложено съгласие)</w:t>
      </w:r>
    </w:p>
    <w:p w:rsidR="003C214E" w:rsidRPr="003C214E" w:rsidRDefault="003C214E" w:rsidP="003C214E">
      <w:pPr>
        <w:jc w:val="both"/>
        <w:rPr>
          <w:b/>
          <w:bCs/>
          <w:sz w:val="28"/>
          <w:szCs w:val="28"/>
        </w:rPr>
      </w:pPr>
      <w:r w:rsidRPr="003C214E">
        <w:rPr>
          <w:bCs/>
          <w:sz w:val="28"/>
          <w:szCs w:val="28"/>
        </w:rPr>
        <w:t>- писмено съгласие от заместника на главния прокурор на Република България –</w:t>
      </w:r>
      <w:r w:rsidRPr="003C214E">
        <w:rPr>
          <w:b/>
          <w:bCs/>
          <w:sz w:val="28"/>
          <w:szCs w:val="28"/>
        </w:rPr>
        <w:t xml:space="preserve"> има (приложено съгласие)</w:t>
      </w:r>
    </w:p>
    <w:p w:rsidR="003C214E" w:rsidRPr="003C214E" w:rsidRDefault="003C214E" w:rsidP="003C214E">
      <w:pPr>
        <w:ind w:firstLine="708"/>
        <w:jc w:val="both"/>
        <w:rPr>
          <w:sz w:val="28"/>
          <w:szCs w:val="28"/>
        </w:rPr>
      </w:pPr>
      <w:r w:rsidRPr="00517C77">
        <w:rPr>
          <w:sz w:val="28"/>
          <w:szCs w:val="28"/>
        </w:rPr>
        <w:t>Забележка</w:t>
      </w:r>
      <w:r w:rsidRPr="003C214E">
        <w:rPr>
          <w:sz w:val="28"/>
          <w:szCs w:val="28"/>
        </w:rPr>
        <w:t xml:space="preserve">: Съгласно обявленията на Европейската комисия за вакантни позиции за командировани национални експерти в генерални дирекции, агенции и служби на ЕК, на етап подаване на кандидатури за участие в процедура на ЕК за подбор на КНЕ, от кандидатите </w:t>
      </w:r>
      <w:r w:rsidRPr="003C214E">
        <w:rPr>
          <w:sz w:val="28"/>
          <w:szCs w:val="28"/>
          <w:u w:val="single"/>
        </w:rPr>
        <w:t>не се изисква</w:t>
      </w:r>
      <w:r w:rsidRPr="003C214E">
        <w:rPr>
          <w:sz w:val="28"/>
          <w:szCs w:val="28"/>
        </w:rPr>
        <w:t xml:space="preserve">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съответен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w:t>
      </w:r>
      <w:r w:rsidRPr="003C214E">
        <w:rPr>
          <w:sz w:val="28"/>
          <w:szCs w:val="28"/>
        </w:rPr>
        <w:lastRenderedPageBreak/>
        <w:t>част от окончателния подбор, който се осъществява от съответната дирекция, агенция и служба на ЕК.</w:t>
      </w:r>
    </w:p>
    <w:p w:rsidR="003C214E" w:rsidRPr="003C214E" w:rsidRDefault="003C214E" w:rsidP="003C214E">
      <w:pPr>
        <w:ind w:firstLine="720"/>
        <w:jc w:val="both"/>
        <w:rPr>
          <w:bCs/>
          <w:i/>
          <w:sz w:val="28"/>
          <w:szCs w:val="28"/>
          <w:u w:val="single"/>
        </w:rPr>
      </w:pPr>
      <w:r w:rsidRPr="003C214E">
        <w:rPr>
          <w:bCs/>
          <w:i/>
          <w:sz w:val="28"/>
          <w:szCs w:val="28"/>
          <w:u w:val="single"/>
        </w:rPr>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3C214E" w:rsidRPr="003C214E" w:rsidRDefault="003C214E" w:rsidP="003C214E">
      <w:pPr>
        <w:ind w:firstLine="720"/>
        <w:jc w:val="both"/>
        <w:rPr>
          <w:bCs/>
          <w:i/>
          <w:sz w:val="28"/>
          <w:szCs w:val="28"/>
        </w:rPr>
      </w:pPr>
      <w:r w:rsidRPr="003C214E">
        <w:rPr>
          <w:bCs/>
          <w:i/>
          <w:sz w:val="28"/>
          <w:szCs w:val="28"/>
        </w:rPr>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3C214E" w:rsidRPr="003C214E" w:rsidRDefault="003C214E" w:rsidP="003C214E">
      <w:pPr>
        <w:ind w:firstLine="720"/>
        <w:jc w:val="both"/>
        <w:rPr>
          <w:bCs/>
          <w:i/>
          <w:sz w:val="28"/>
          <w:szCs w:val="28"/>
        </w:rPr>
      </w:pPr>
      <w:r w:rsidRPr="003C214E">
        <w:rPr>
          <w:bCs/>
          <w:i/>
          <w:sz w:val="28"/>
          <w:szCs w:val="28"/>
        </w:rPr>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3C214E" w:rsidRPr="003C214E" w:rsidRDefault="003C214E" w:rsidP="003C214E">
      <w:pPr>
        <w:ind w:firstLine="720"/>
        <w:jc w:val="both"/>
        <w:rPr>
          <w:bCs/>
          <w:i/>
          <w:sz w:val="28"/>
          <w:szCs w:val="28"/>
        </w:rPr>
      </w:pPr>
      <w:r w:rsidRPr="003C214E">
        <w:rPr>
          <w:bCs/>
          <w:i/>
          <w:sz w:val="28"/>
          <w:szCs w:val="28"/>
        </w:rPr>
        <w:t>Съгласно решение на Комисия „Бюджет и финанси“ по пр. №28/22.08.2018г., становище по процедура за одобрение на кандидати за участие в процедури на Европейската комисия (ЕК) и Европейската служба</w:t>
      </w:r>
      <w:r w:rsidRPr="003C214E">
        <w:rPr>
          <w:i/>
          <w:sz w:val="28"/>
          <w:szCs w:val="28"/>
        </w:rPr>
        <w:t xml:space="preserve"> за външна дейност (ЕСВД) за подбор на командировани експерти, Комисия „Бюджет и финанси“ ще изразява в случай на командироване на избраните от ЕК и ЕСВД кандидати.</w:t>
      </w:r>
    </w:p>
    <w:p w:rsidR="003C214E" w:rsidRPr="003C214E" w:rsidRDefault="003C214E" w:rsidP="003C214E">
      <w:pPr>
        <w:jc w:val="both"/>
        <w:rPr>
          <w:bCs/>
          <w:sz w:val="28"/>
          <w:szCs w:val="28"/>
        </w:rPr>
      </w:pPr>
    </w:p>
    <w:p w:rsidR="003D2481" w:rsidRPr="00E337B6" w:rsidRDefault="003C214E" w:rsidP="003D2481">
      <w:pPr>
        <w:autoSpaceDE w:val="0"/>
        <w:autoSpaceDN w:val="0"/>
        <w:adjustRightInd w:val="0"/>
        <w:jc w:val="both"/>
        <w:rPr>
          <w:rFonts w:ascii="Times New Roman CYR" w:eastAsiaTheme="minorHAnsi" w:hAnsi="Times New Roman CYR" w:cs="Times New Roman CYR"/>
          <w:sz w:val="28"/>
          <w:szCs w:val="28"/>
          <w:lang w:eastAsia="en-US"/>
        </w:rPr>
      </w:pPr>
      <w:r w:rsidRPr="003C214E">
        <w:rPr>
          <w:bCs/>
          <w:sz w:val="28"/>
          <w:szCs w:val="28"/>
        </w:rPr>
        <w:t xml:space="preserve">1.3. </w:t>
      </w:r>
      <w:r w:rsidR="003D2481" w:rsidRPr="00E337B6">
        <w:rPr>
          <w:rFonts w:ascii="Times New Roman CYR" w:eastAsiaTheme="minorHAnsi" w:hAnsi="Times New Roman CYR" w:cs="Times New Roman CYR"/>
          <w:sz w:val="28"/>
          <w:szCs w:val="28"/>
          <w:lang w:eastAsia="en-US"/>
        </w:rPr>
        <w:t xml:space="preserve">ВНАСЯ предложенията в заседанието на Прокурорската колегия на ВСС, насрочено за </w:t>
      </w:r>
      <w:r w:rsidR="003D2481">
        <w:rPr>
          <w:rFonts w:ascii="Times New Roman CYR" w:eastAsiaTheme="minorHAnsi" w:hAnsi="Times New Roman CYR" w:cs="Times New Roman CYR"/>
          <w:sz w:val="28"/>
          <w:szCs w:val="28"/>
          <w:lang w:eastAsia="en-US"/>
        </w:rPr>
        <w:t>06</w:t>
      </w:r>
      <w:r w:rsidR="003D2481" w:rsidRPr="00E337B6">
        <w:rPr>
          <w:rFonts w:ascii="Times New Roman CYR" w:eastAsiaTheme="minorHAnsi" w:hAnsi="Times New Roman CYR" w:cs="Times New Roman CYR"/>
          <w:sz w:val="28"/>
          <w:szCs w:val="28"/>
          <w:lang w:eastAsia="en-US"/>
        </w:rPr>
        <w:t>.</w:t>
      </w:r>
      <w:proofErr w:type="spellStart"/>
      <w:r w:rsidR="003D2481" w:rsidRPr="00E337B6">
        <w:rPr>
          <w:rFonts w:ascii="Times New Roman CYR" w:eastAsiaTheme="minorHAnsi" w:hAnsi="Times New Roman CYR" w:cs="Times New Roman CYR"/>
          <w:sz w:val="28"/>
          <w:szCs w:val="28"/>
          <w:lang w:eastAsia="en-US"/>
        </w:rPr>
        <w:t>0</w:t>
      </w:r>
      <w:r w:rsidR="003D2481">
        <w:rPr>
          <w:rFonts w:ascii="Times New Roman CYR" w:eastAsiaTheme="minorHAnsi" w:hAnsi="Times New Roman CYR" w:cs="Times New Roman CYR"/>
          <w:sz w:val="28"/>
          <w:szCs w:val="28"/>
          <w:lang w:eastAsia="en-US"/>
        </w:rPr>
        <w:t>6</w:t>
      </w:r>
      <w:proofErr w:type="spellEnd"/>
      <w:r w:rsidR="003D2481" w:rsidRPr="00E337B6">
        <w:rPr>
          <w:rFonts w:ascii="Times New Roman CYR" w:eastAsiaTheme="minorHAnsi" w:hAnsi="Times New Roman CYR" w:cs="Times New Roman CYR"/>
          <w:sz w:val="28"/>
          <w:szCs w:val="28"/>
          <w:lang w:eastAsia="en-US"/>
        </w:rPr>
        <w:t>.2023 г., за разглеждане и произнасяне.</w:t>
      </w:r>
    </w:p>
    <w:p w:rsidR="009A2539" w:rsidRDefault="009A2539" w:rsidP="003D2481">
      <w:pPr>
        <w:jc w:val="both"/>
        <w:rPr>
          <w:rFonts w:ascii="Times New Roman CYR" w:hAnsi="Times New Roman CYR" w:cs="Times New Roman CYR"/>
          <w:sz w:val="28"/>
          <w:szCs w:val="28"/>
          <w:lang w:val="en-GB"/>
        </w:rPr>
      </w:pPr>
    </w:p>
    <w:p w:rsidR="009815A5" w:rsidRDefault="008E576B" w:rsidP="009815A5">
      <w:pPr>
        <w:ind w:firstLine="284"/>
        <w:jc w:val="both"/>
        <w:rPr>
          <w:sz w:val="28"/>
          <w:szCs w:val="28"/>
        </w:rPr>
      </w:pPr>
      <w:r>
        <w:rPr>
          <w:rFonts w:ascii="Times New Roman CYR" w:hAnsi="Times New Roman CYR" w:cs="Times New Roman CYR"/>
          <w:sz w:val="28"/>
          <w:szCs w:val="28"/>
        </w:rPr>
        <w:t xml:space="preserve"> </w:t>
      </w:r>
      <w:r w:rsidR="009815A5" w:rsidRPr="00D35D5E">
        <w:rPr>
          <w:sz w:val="28"/>
          <w:szCs w:val="28"/>
        </w:rPr>
        <w:t>ЕДИНН</w:t>
      </w:r>
      <w:r w:rsidR="007B2244">
        <w:rPr>
          <w:sz w:val="28"/>
          <w:szCs w:val="28"/>
        </w:rPr>
        <w:t>И</w:t>
      </w:r>
      <w:r w:rsidR="005E6A5A">
        <w:rPr>
          <w:sz w:val="28"/>
          <w:szCs w:val="28"/>
        </w:rPr>
        <w:t xml:space="preserve"> ФОРМУЛЯР</w:t>
      </w:r>
      <w:r w:rsidR="007B2244">
        <w:rPr>
          <w:sz w:val="28"/>
          <w:szCs w:val="28"/>
        </w:rPr>
        <w:t>И</w:t>
      </w:r>
    </w:p>
    <w:p w:rsidR="00D35D5E" w:rsidRDefault="00D35D5E" w:rsidP="00D35D5E">
      <w:pPr>
        <w:ind w:firstLine="284"/>
        <w:jc w:val="both"/>
        <w:rPr>
          <w:rFonts w:ascii="Times New Roman CYR" w:hAnsi="Times New Roman CYR" w:cs="Times New Roman CYR"/>
          <w:sz w:val="28"/>
          <w:szCs w:val="28"/>
        </w:rPr>
      </w:pPr>
    </w:p>
    <w:p w:rsidR="00A0510B" w:rsidRDefault="00F05262" w:rsidP="00A0510B">
      <w:pPr>
        <w:ind w:firstLine="284"/>
        <w:jc w:val="both"/>
        <w:rPr>
          <w:sz w:val="28"/>
          <w:szCs w:val="28"/>
        </w:rPr>
      </w:pPr>
      <w:r>
        <w:rPr>
          <w:rFonts w:ascii="Times New Roman CYR" w:hAnsi="Times New Roman CYR" w:cs="Times New Roman CYR"/>
          <w:sz w:val="28"/>
          <w:szCs w:val="28"/>
        </w:rPr>
        <w:t>2</w:t>
      </w:r>
      <w:r w:rsidR="00A0510B">
        <w:rPr>
          <w:rFonts w:ascii="Times New Roman CYR" w:hAnsi="Times New Roman CYR" w:cs="Times New Roman CYR"/>
          <w:sz w:val="28"/>
          <w:szCs w:val="28"/>
        </w:rPr>
        <w:t xml:space="preserve">. Извънредно атестиране на Ивелина Кирилова </w:t>
      </w:r>
      <w:proofErr w:type="spellStart"/>
      <w:r w:rsidR="00A0510B">
        <w:rPr>
          <w:rFonts w:ascii="Times New Roman CYR" w:hAnsi="Times New Roman CYR" w:cs="Times New Roman CYR"/>
          <w:sz w:val="28"/>
          <w:szCs w:val="28"/>
        </w:rPr>
        <w:t>Бухлева-Ван</w:t>
      </w:r>
      <w:proofErr w:type="spellEnd"/>
      <w:r w:rsidR="00A0510B">
        <w:rPr>
          <w:rFonts w:ascii="Times New Roman CYR" w:hAnsi="Times New Roman CYR" w:cs="Times New Roman CYR"/>
          <w:sz w:val="28"/>
          <w:szCs w:val="28"/>
        </w:rPr>
        <w:t xml:space="preserve"> </w:t>
      </w:r>
      <w:proofErr w:type="spellStart"/>
      <w:r w:rsidR="00A0510B">
        <w:rPr>
          <w:rFonts w:ascii="Times New Roman CYR" w:hAnsi="Times New Roman CYR" w:cs="Times New Roman CYR"/>
          <w:sz w:val="28"/>
          <w:szCs w:val="28"/>
        </w:rPr>
        <w:t>Каутер</w:t>
      </w:r>
      <w:proofErr w:type="spellEnd"/>
      <w:r w:rsidR="00A0510B">
        <w:rPr>
          <w:rFonts w:ascii="Times New Roman CYR" w:hAnsi="Times New Roman CYR" w:cs="Times New Roman CYR"/>
          <w:sz w:val="28"/>
          <w:szCs w:val="28"/>
        </w:rPr>
        <w:t xml:space="preserve"> -</w:t>
      </w:r>
      <w:r w:rsidR="00A0510B">
        <w:rPr>
          <w:sz w:val="28"/>
          <w:szCs w:val="28"/>
        </w:rPr>
        <w:t xml:space="preserve"> прокурор в Окръжна прокуратура - Варна. </w:t>
      </w:r>
      <w:r w:rsidR="00A0510B">
        <w:rPr>
          <w:rFonts w:ascii="Times New Roman CYR" w:hAnsi="Times New Roman CYR" w:cs="Times New Roman CYR"/>
          <w:i/>
          <w:iCs/>
          <w:sz w:val="28"/>
          <w:szCs w:val="28"/>
        </w:rPr>
        <w:t xml:space="preserve"> </w:t>
      </w:r>
    </w:p>
    <w:p w:rsidR="00774A63" w:rsidRPr="008B77D7" w:rsidRDefault="00774A63" w:rsidP="00774A63">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5878EB">
        <w:rPr>
          <w:i/>
          <w:sz w:val="28"/>
          <w:szCs w:val="28"/>
        </w:rPr>
        <w:t>12</w:t>
      </w:r>
      <w:r>
        <w:rPr>
          <w:i/>
          <w:sz w:val="28"/>
          <w:szCs w:val="28"/>
        </w:rPr>
        <w:t xml:space="preserve"> </w:t>
      </w:r>
      <w:r w:rsidRPr="008B77D7">
        <w:rPr>
          <w:i/>
          <w:sz w:val="28"/>
          <w:szCs w:val="28"/>
        </w:rPr>
        <w:t>гласа „за“ и 0 гласа „против“</w:t>
      </w:r>
    </w:p>
    <w:p w:rsidR="00774A63" w:rsidRDefault="00774A63" w:rsidP="00774A63">
      <w:pPr>
        <w:jc w:val="center"/>
        <w:rPr>
          <w:bCs/>
          <w:sz w:val="28"/>
          <w:szCs w:val="28"/>
        </w:rPr>
      </w:pPr>
    </w:p>
    <w:p w:rsidR="00774A63" w:rsidRPr="008B77D7" w:rsidRDefault="00774A63" w:rsidP="00774A63">
      <w:pPr>
        <w:jc w:val="center"/>
        <w:rPr>
          <w:bCs/>
          <w:sz w:val="28"/>
          <w:szCs w:val="28"/>
        </w:rPr>
      </w:pPr>
      <w:r w:rsidRPr="008B77D7">
        <w:rPr>
          <w:bCs/>
          <w:sz w:val="28"/>
          <w:szCs w:val="28"/>
        </w:rPr>
        <w:t xml:space="preserve">КОМИСИЯТА ПО АТЕСТИРАНЕТО И КОНКУРСИТЕ </w:t>
      </w:r>
    </w:p>
    <w:p w:rsidR="00774A63" w:rsidRDefault="00774A63" w:rsidP="00774A63">
      <w:pPr>
        <w:autoSpaceDE w:val="0"/>
        <w:autoSpaceDN w:val="0"/>
        <w:adjustRightInd w:val="0"/>
        <w:jc w:val="center"/>
        <w:rPr>
          <w:bCs/>
          <w:sz w:val="28"/>
          <w:szCs w:val="28"/>
        </w:rPr>
      </w:pPr>
      <w:r w:rsidRPr="008B77D7">
        <w:rPr>
          <w:bCs/>
          <w:sz w:val="28"/>
          <w:szCs w:val="28"/>
        </w:rPr>
        <w:t>Р  Е  Ш  И:</w:t>
      </w:r>
    </w:p>
    <w:p w:rsidR="007B2244" w:rsidRPr="00904C55" w:rsidRDefault="007B2244" w:rsidP="00904C55">
      <w:pPr>
        <w:rPr>
          <w:sz w:val="28"/>
          <w:szCs w:val="28"/>
          <w:lang w:val="en-US"/>
        </w:rPr>
      </w:pPr>
    </w:p>
    <w:p w:rsidR="00576B68" w:rsidRDefault="00576B68" w:rsidP="00576B68">
      <w:pPr>
        <w:jc w:val="both"/>
        <w:rPr>
          <w:sz w:val="28"/>
          <w:szCs w:val="28"/>
        </w:rPr>
      </w:pPr>
      <w:r>
        <w:rPr>
          <w:sz w:val="28"/>
          <w:szCs w:val="28"/>
          <w:lang w:val="ru-RU"/>
        </w:rPr>
        <w:t>2</w:t>
      </w:r>
      <w:r w:rsidR="00895C26" w:rsidRPr="00F94F06">
        <w:rPr>
          <w:sz w:val="28"/>
          <w:szCs w:val="28"/>
          <w:lang w:val="ru-RU"/>
        </w:rPr>
        <w:t>.1.</w:t>
      </w:r>
      <w:r w:rsidR="00895C26" w:rsidRPr="00F94F06">
        <w:rPr>
          <w:b/>
          <w:bCs/>
          <w:sz w:val="28"/>
          <w:szCs w:val="28"/>
        </w:rPr>
        <w:t xml:space="preserve"> </w:t>
      </w:r>
      <w:r w:rsidR="00895C26" w:rsidRPr="00F94F06">
        <w:rPr>
          <w:sz w:val="28"/>
          <w:szCs w:val="28"/>
        </w:rPr>
        <w:t xml:space="preserve">ПРИЕМА ИЗЦЯЛО предложението на Постоянната атестационна комисия при Апелативна прокуратура </w:t>
      </w:r>
      <w:r>
        <w:rPr>
          <w:sz w:val="28"/>
          <w:szCs w:val="28"/>
        </w:rPr>
        <w:t>–</w:t>
      </w:r>
      <w:r w:rsidR="00895C26" w:rsidRPr="00F94F06">
        <w:rPr>
          <w:sz w:val="28"/>
          <w:szCs w:val="28"/>
        </w:rPr>
        <w:t xml:space="preserve"> </w:t>
      </w:r>
      <w:r>
        <w:rPr>
          <w:sz w:val="28"/>
          <w:szCs w:val="28"/>
        </w:rPr>
        <w:t>Варна,</w:t>
      </w:r>
      <w:r w:rsidR="00895C26" w:rsidRPr="00F94F06">
        <w:rPr>
          <w:sz w:val="28"/>
          <w:szCs w:val="28"/>
        </w:rPr>
        <w:t xml:space="preserve"> за комплексна оценка на </w:t>
      </w:r>
      <w:r>
        <w:rPr>
          <w:rFonts w:ascii="Times New Roman CYR" w:hAnsi="Times New Roman CYR" w:cs="Times New Roman CYR"/>
          <w:sz w:val="28"/>
          <w:szCs w:val="28"/>
        </w:rPr>
        <w:t xml:space="preserve">Ивелина Кирилова </w:t>
      </w:r>
      <w:proofErr w:type="spellStart"/>
      <w:r>
        <w:rPr>
          <w:rFonts w:ascii="Times New Roman CYR" w:hAnsi="Times New Roman CYR" w:cs="Times New Roman CYR"/>
          <w:sz w:val="28"/>
          <w:szCs w:val="28"/>
        </w:rPr>
        <w:t>Бухлева-Ван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Каутер</w:t>
      </w:r>
      <w:proofErr w:type="spellEnd"/>
      <w:r>
        <w:rPr>
          <w:rFonts w:ascii="Times New Roman CYR" w:hAnsi="Times New Roman CYR" w:cs="Times New Roman CYR"/>
          <w:sz w:val="28"/>
          <w:szCs w:val="28"/>
        </w:rPr>
        <w:t xml:space="preserve"> -</w:t>
      </w:r>
      <w:r>
        <w:rPr>
          <w:sz w:val="28"/>
          <w:szCs w:val="28"/>
        </w:rPr>
        <w:t xml:space="preserve"> прокурор в Окръжна прокуратура - Варна. </w:t>
      </w:r>
      <w:r>
        <w:rPr>
          <w:rFonts w:ascii="Times New Roman CYR" w:hAnsi="Times New Roman CYR" w:cs="Times New Roman CYR"/>
          <w:i/>
          <w:iCs/>
          <w:sz w:val="28"/>
          <w:szCs w:val="28"/>
        </w:rPr>
        <w:t xml:space="preserve"> </w:t>
      </w:r>
    </w:p>
    <w:p w:rsidR="00895C26" w:rsidRPr="00F94F06" w:rsidRDefault="00895C26" w:rsidP="00895C26">
      <w:pPr>
        <w:autoSpaceDE w:val="0"/>
        <w:autoSpaceDN w:val="0"/>
        <w:adjustRightInd w:val="0"/>
        <w:ind w:right="142"/>
        <w:jc w:val="both"/>
        <w:rPr>
          <w:sz w:val="28"/>
          <w:szCs w:val="28"/>
        </w:rPr>
      </w:pPr>
    </w:p>
    <w:p w:rsidR="00895C26" w:rsidRPr="00F94F06" w:rsidRDefault="00895C26" w:rsidP="00895C26">
      <w:pPr>
        <w:autoSpaceDE w:val="0"/>
        <w:autoSpaceDN w:val="0"/>
        <w:adjustRightInd w:val="0"/>
        <w:ind w:right="142"/>
        <w:jc w:val="both"/>
        <w:rPr>
          <w:b/>
          <w:bCs/>
          <w:i/>
          <w:iCs/>
          <w:sz w:val="28"/>
          <w:szCs w:val="28"/>
        </w:rPr>
      </w:pPr>
    </w:p>
    <w:p w:rsidR="00576B68" w:rsidRDefault="00576B68" w:rsidP="00576B68">
      <w:pPr>
        <w:jc w:val="both"/>
        <w:rPr>
          <w:sz w:val="28"/>
          <w:szCs w:val="28"/>
        </w:rPr>
      </w:pPr>
      <w:r>
        <w:rPr>
          <w:sz w:val="28"/>
          <w:szCs w:val="28"/>
        </w:rPr>
        <w:lastRenderedPageBreak/>
        <w:t>2</w:t>
      </w:r>
      <w:r w:rsidR="00895C26" w:rsidRPr="00F94F06">
        <w:rPr>
          <w:sz w:val="28"/>
          <w:szCs w:val="28"/>
        </w:rPr>
        <w:t>.</w:t>
      </w:r>
      <w:proofErr w:type="spellStart"/>
      <w:r w:rsidR="00895C26" w:rsidRPr="00F94F06">
        <w:rPr>
          <w:sz w:val="28"/>
          <w:szCs w:val="28"/>
        </w:rPr>
        <w:t>2</w:t>
      </w:r>
      <w:proofErr w:type="spellEnd"/>
      <w:r w:rsidR="00895C26" w:rsidRPr="00F94F06">
        <w:rPr>
          <w:sz w:val="28"/>
          <w:szCs w:val="28"/>
        </w:rPr>
        <w:t xml:space="preserve">. ИЗГОТВЯ, на основание чл. 204а, ал. 3, т. 3 от ЗСВ, комплексна оценка </w:t>
      </w:r>
      <w:r w:rsidR="00895C26">
        <w:rPr>
          <w:sz w:val="28"/>
          <w:szCs w:val="28"/>
        </w:rPr>
        <w:t xml:space="preserve">от извънредно атестиране </w:t>
      </w:r>
      <w:r w:rsidR="00895C26" w:rsidRPr="00F94F06">
        <w:rPr>
          <w:sz w:val="28"/>
          <w:szCs w:val="28"/>
        </w:rPr>
        <w:t>„МНОГО ДОБРА“ на</w:t>
      </w:r>
      <w:r w:rsidR="00895C26" w:rsidRPr="00F94F06">
        <w:rPr>
          <w:color w:val="000000"/>
          <w:sz w:val="28"/>
          <w:szCs w:val="28"/>
        </w:rPr>
        <w:t xml:space="preserve"> </w:t>
      </w:r>
      <w:r>
        <w:rPr>
          <w:rFonts w:ascii="Times New Roman CYR" w:hAnsi="Times New Roman CYR" w:cs="Times New Roman CYR"/>
          <w:sz w:val="28"/>
          <w:szCs w:val="28"/>
        </w:rPr>
        <w:t xml:space="preserve">Ивелина Кирилова </w:t>
      </w:r>
      <w:proofErr w:type="spellStart"/>
      <w:r>
        <w:rPr>
          <w:rFonts w:ascii="Times New Roman CYR" w:hAnsi="Times New Roman CYR" w:cs="Times New Roman CYR"/>
          <w:sz w:val="28"/>
          <w:szCs w:val="28"/>
        </w:rPr>
        <w:t>Бухлева-Ван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Каутер</w:t>
      </w:r>
      <w:proofErr w:type="spellEnd"/>
      <w:r>
        <w:rPr>
          <w:rFonts w:ascii="Times New Roman CYR" w:hAnsi="Times New Roman CYR" w:cs="Times New Roman CYR"/>
          <w:sz w:val="28"/>
          <w:szCs w:val="28"/>
        </w:rPr>
        <w:t xml:space="preserve"> -</w:t>
      </w:r>
      <w:r>
        <w:rPr>
          <w:sz w:val="28"/>
          <w:szCs w:val="28"/>
        </w:rPr>
        <w:t xml:space="preserve"> прокурор в Окръжна прокуратура - Варна. </w:t>
      </w:r>
      <w:r>
        <w:rPr>
          <w:rFonts w:ascii="Times New Roman CYR" w:hAnsi="Times New Roman CYR" w:cs="Times New Roman CYR"/>
          <w:i/>
          <w:iCs/>
          <w:sz w:val="28"/>
          <w:szCs w:val="28"/>
        </w:rPr>
        <w:t xml:space="preserve"> </w:t>
      </w:r>
    </w:p>
    <w:p w:rsidR="00895C26" w:rsidRPr="00F94F06" w:rsidRDefault="00895C26" w:rsidP="00895C26">
      <w:pPr>
        <w:autoSpaceDE w:val="0"/>
        <w:autoSpaceDN w:val="0"/>
        <w:adjustRightInd w:val="0"/>
        <w:jc w:val="both"/>
        <w:rPr>
          <w:sz w:val="28"/>
          <w:szCs w:val="28"/>
          <w:lang w:val="ru-RU"/>
        </w:rPr>
      </w:pPr>
    </w:p>
    <w:p w:rsidR="00895C26" w:rsidRDefault="00576B68" w:rsidP="00576B68">
      <w:pPr>
        <w:jc w:val="both"/>
        <w:rPr>
          <w:sz w:val="28"/>
          <w:szCs w:val="28"/>
        </w:rPr>
      </w:pPr>
      <w:r>
        <w:rPr>
          <w:sz w:val="28"/>
          <w:szCs w:val="28"/>
        </w:rPr>
        <w:t>2</w:t>
      </w:r>
      <w:r w:rsidR="00895C26" w:rsidRPr="00F94F06">
        <w:rPr>
          <w:sz w:val="28"/>
          <w:szCs w:val="28"/>
        </w:rPr>
        <w:t xml:space="preserve">.3. Предоставя, на основание чл. 205, ал. 1 от ЗСВ, на </w:t>
      </w:r>
      <w:r>
        <w:rPr>
          <w:rFonts w:ascii="Times New Roman CYR" w:hAnsi="Times New Roman CYR" w:cs="Times New Roman CYR"/>
          <w:sz w:val="28"/>
          <w:szCs w:val="28"/>
        </w:rPr>
        <w:t xml:space="preserve">Ивелина Кирилова </w:t>
      </w:r>
      <w:proofErr w:type="spellStart"/>
      <w:r>
        <w:rPr>
          <w:rFonts w:ascii="Times New Roman CYR" w:hAnsi="Times New Roman CYR" w:cs="Times New Roman CYR"/>
          <w:sz w:val="28"/>
          <w:szCs w:val="28"/>
        </w:rPr>
        <w:t>Бухлева-Ван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Каутер</w:t>
      </w:r>
      <w:proofErr w:type="spellEnd"/>
      <w:r>
        <w:rPr>
          <w:rFonts w:ascii="Times New Roman CYR" w:hAnsi="Times New Roman CYR" w:cs="Times New Roman CYR"/>
          <w:sz w:val="28"/>
          <w:szCs w:val="28"/>
        </w:rPr>
        <w:t xml:space="preserve"> -</w:t>
      </w:r>
      <w:r>
        <w:rPr>
          <w:sz w:val="28"/>
          <w:szCs w:val="28"/>
        </w:rPr>
        <w:t xml:space="preserve"> прокурор в Окръжна прокуратура - Варна</w:t>
      </w:r>
      <w:r w:rsidR="00895C26" w:rsidRPr="00F94F06">
        <w:rPr>
          <w:sz w:val="28"/>
          <w:szCs w:val="28"/>
        </w:rPr>
        <w:t>, резултатите от атестирането за запознаване.</w:t>
      </w:r>
    </w:p>
    <w:p w:rsidR="00895C26" w:rsidRDefault="00895C26" w:rsidP="00E03DAA">
      <w:pPr>
        <w:ind w:firstLine="284"/>
        <w:rPr>
          <w:bCs/>
          <w:sz w:val="28"/>
          <w:szCs w:val="28"/>
        </w:rPr>
      </w:pPr>
    </w:p>
    <w:p w:rsidR="00E03DAA" w:rsidRPr="00A50FAE" w:rsidRDefault="00E03DAA" w:rsidP="00E03DAA">
      <w:pPr>
        <w:ind w:firstLine="284"/>
        <w:rPr>
          <w:bCs/>
          <w:sz w:val="28"/>
          <w:szCs w:val="28"/>
        </w:rPr>
      </w:pPr>
      <w:r w:rsidRPr="006E6EC5">
        <w:rPr>
          <w:bCs/>
          <w:sz w:val="28"/>
          <w:szCs w:val="28"/>
        </w:rPr>
        <w:t>ПРЕДЛОЖЕНИ</w:t>
      </w:r>
      <w:r w:rsidR="00840CD3">
        <w:rPr>
          <w:bCs/>
          <w:sz w:val="28"/>
          <w:szCs w:val="28"/>
        </w:rPr>
        <w:t>Е</w:t>
      </w:r>
      <w:r w:rsidRPr="008C6BBD">
        <w:rPr>
          <w:bCs/>
          <w:sz w:val="28"/>
          <w:szCs w:val="28"/>
        </w:rPr>
        <w:t xml:space="preserve"> ЗА ПОВИШАВАНЕ НА МЯСТО В ПО-ГОРЕН РАНГ</w:t>
      </w:r>
    </w:p>
    <w:p w:rsidR="003B2710" w:rsidRDefault="008E576B" w:rsidP="003B2710">
      <w:pPr>
        <w:ind w:firstLine="284"/>
        <w:jc w:val="both"/>
        <w:rPr>
          <w:rFonts w:ascii="Times New Roman CYR" w:hAnsi="Times New Roman CYR" w:cs="Times New Roman CYR"/>
          <w:sz w:val="28"/>
          <w:szCs w:val="28"/>
        </w:rPr>
      </w:pPr>
      <w:r>
        <w:rPr>
          <w:i/>
        </w:rPr>
        <w:t xml:space="preserve"> </w:t>
      </w:r>
    </w:p>
    <w:p w:rsidR="00840CD3" w:rsidRDefault="00F05262" w:rsidP="00720D36">
      <w:pPr>
        <w:ind w:firstLine="284"/>
        <w:jc w:val="both"/>
        <w:rPr>
          <w:bCs/>
          <w:sz w:val="28"/>
          <w:szCs w:val="28"/>
        </w:rPr>
      </w:pPr>
      <w:r>
        <w:rPr>
          <w:rFonts w:ascii="Times New Roman CYR" w:hAnsi="Times New Roman CYR" w:cs="Times New Roman CYR"/>
          <w:sz w:val="28"/>
          <w:szCs w:val="28"/>
        </w:rPr>
        <w:t>3</w:t>
      </w:r>
      <w:r w:rsidR="00840CD3">
        <w:rPr>
          <w:rFonts w:ascii="Times New Roman CYR" w:hAnsi="Times New Roman CYR" w:cs="Times New Roman CYR"/>
          <w:sz w:val="28"/>
          <w:szCs w:val="28"/>
        </w:rPr>
        <w:t>. Предложение от административния ръководител на Районна прокуратура – Варна за повишаване на Стамен Стоянов Стаматов - прокурор в Районна прокуратура – Варна, с ранг „прокурор в ОП“ на място в по-горен ранг „прокурор в АП“.</w:t>
      </w:r>
      <w:r w:rsidR="00840CD3" w:rsidRPr="00840CD3">
        <w:rPr>
          <w:rFonts w:ascii="Times New Roman CYR" w:hAnsi="Times New Roman CYR" w:cs="Times New Roman CYR"/>
          <w:i/>
          <w:iCs/>
          <w:sz w:val="28"/>
          <w:szCs w:val="28"/>
        </w:rPr>
        <w:t xml:space="preserve"> </w:t>
      </w:r>
    </w:p>
    <w:p w:rsidR="00774A63" w:rsidRPr="008B77D7" w:rsidRDefault="00774A63" w:rsidP="00774A63">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5878EB">
        <w:rPr>
          <w:i/>
          <w:sz w:val="28"/>
          <w:szCs w:val="28"/>
        </w:rPr>
        <w:t xml:space="preserve"> 12</w:t>
      </w:r>
      <w:r>
        <w:rPr>
          <w:i/>
          <w:sz w:val="28"/>
          <w:szCs w:val="28"/>
        </w:rPr>
        <w:t xml:space="preserve"> </w:t>
      </w:r>
      <w:r w:rsidRPr="008B77D7">
        <w:rPr>
          <w:i/>
          <w:sz w:val="28"/>
          <w:szCs w:val="28"/>
        </w:rPr>
        <w:t>гласа „за“ и 0 гласа „против“</w:t>
      </w:r>
    </w:p>
    <w:p w:rsidR="00774A63" w:rsidRDefault="00774A63" w:rsidP="00774A63">
      <w:pPr>
        <w:jc w:val="center"/>
        <w:rPr>
          <w:bCs/>
          <w:sz w:val="28"/>
          <w:szCs w:val="28"/>
        </w:rPr>
      </w:pPr>
    </w:p>
    <w:p w:rsidR="00774A63" w:rsidRPr="008B77D7" w:rsidRDefault="00774A63" w:rsidP="00774A63">
      <w:pPr>
        <w:jc w:val="center"/>
        <w:rPr>
          <w:bCs/>
          <w:sz w:val="28"/>
          <w:szCs w:val="28"/>
        </w:rPr>
      </w:pPr>
      <w:r w:rsidRPr="008B77D7">
        <w:rPr>
          <w:bCs/>
          <w:sz w:val="28"/>
          <w:szCs w:val="28"/>
        </w:rPr>
        <w:t xml:space="preserve">КОМИСИЯТА ПО АТЕСТИРАНЕТО И КОНКУРСИТЕ </w:t>
      </w:r>
    </w:p>
    <w:p w:rsidR="00774A63" w:rsidRDefault="00774A63" w:rsidP="00774A63">
      <w:pPr>
        <w:autoSpaceDE w:val="0"/>
        <w:autoSpaceDN w:val="0"/>
        <w:adjustRightInd w:val="0"/>
        <w:jc w:val="center"/>
        <w:rPr>
          <w:bCs/>
          <w:sz w:val="28"/>
          <w:szCs w:val="28"/>
        </w:rPr>
      </w:pPr>
      <w:r w:rsidRPr="008B77D7">
        <w:rPr>
          <w:bCs/>
          <w:sz w:val="28"/>
          <w:szCs w:val="28"/>
        </w:rPr>
        <w:t>Р  Е  Ш  И:</w:t>
      </w:r>
    </w:p>
    <w:p w:rsidR="00895C26" w:rsidRDefault="00895C26" w:rsidP="00774A63">
      <w:pPr>
        <w:autoSpaceDE w:val="0"/>
        <w:autoSpaceDN w:val="0"/>
        <w:adjustRightInd w:val="0"/>
        <w:jc w:val="center"/>
        <w:rPr>
          <w:bCs/>
          <w:sz w:val="28"/>
          <w:szCs w:val="28"/>
        </w:rPr>
      </w:pPr>
    </w:p>
    <w:p w:rsidR="00895C26" w:rsidRPr="006822AD" w:rsidRDefault="00576B68" w:rsidP="00895C26">
      <w:pPr>
        <w:autoSpaceDE w:val="0"/>
        <w:autoSpaceDN w:val="0"/>
        <w:adjustRightInd w:val="0"/>
        <w:jc w:val="both"/>
        <w:rPr>
          <w:bCs/>
          <w:sz w:val="28"/>
          <w:szCs w:val="28"/>
        </w:rPr>
      </w:pPr>
      <w:r>
        <w:rPr>
          <w:bCs/>
          <w:sz w:val="28"/>
          <w:szCs w:val="28"/>
        </w:rPr>
        <w:t>3</w:t>
      </w:r>
      <w:r w:rsidR="00895C26">
        <w:rPr>
          <w:bCs/>
          <w:sz w:val="28"/>
          <w:szCs w:val="28"/>
        </w:rPr>
        <w:t>.</w:t>
      </w:r>
      <w:r w:rsidR="00895C26" w:rsidRPr="00085E3D">
        <w:rPr>
          <w:bCs/>
          <w:sz w:val="28"/>
          <w:szCs w:val="28"/>
          <w:lang w:val="en-US"/>
        </w:rPr>
        <w:t>1.</w:t>
      </w:r>
      <w:r w:rsidR="00895C26" w:rsidRPr="00085E3D">
        <w:rPr>
          <w:bCs/>
          <w:sz w:val="28"/>
          <w:szCs w:val="28"/>
        </w:rPr>
        <w:t xml:space="preserve"> </w:t>
      </w:r>
      <w:r w:rsidR="00895C26"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Стамен Стоянов Стаматов - прокурор в Районна прокуратура – Варна, с ранг „прокурор в ОП“ на място в по-горен ранг „прокурор в АП“</w:t>
      </w:r>
      <w:r w:rsidR="00895C26" w:rsidRPr="006822AD">
        <w:rPr>
          <w:rFonts w:eastAsia="Calibri"/>
          <w:sz w:val="28"/>
          <w:szCs w:val="28"/>
          <w:lang w:eastAsia="en-US"/>
        </w:rPr>
        <w:t xml:space="preserve">, </w:t>
      </w:r>
      <w:r w:rsidR="00895C26"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95C26" w:rsidRPr="006822AD">
        <w:rPr>
          <w:bCs/>
          <w:sz w:val="28"/>
          <w:szCs w:val="28"/>
        </w:rPr>
        <w:t>считано от датата на вземане на решението.</w:t>
      </w:r>
    </w:p>
    <w:p w:rsidR="00895C26" w:rsidRPr="009E071F" w:rsidRDefault="00895C26" w:rsidP="00895C26">
      <w:pPr>
        <w:autoSpaceDE w:val="0"/>
        <w:autoSpaceDN w:val="0"/>
        <w:adjustRightInd w:val="0"/>
        <w:jc w:val="both"/>
        <w:rPr>
          <w:bCs/>
          <w:sz w:val="28"/>
          <w:szCs w:val="28"/>
        </w:rPr>
      </w:pPr>
    </w:p>
    <w:p w:rsidR="00895C26" w:rsidRDefault="00576B68" w:rsidP="00895C26">
      <w:pPr>
        <w:autoSpaceDE w:val="0"/>
        <w:autoSpaceDN w:val="0"/>
        <w:adjustRightInd w:val="0"/>
        <w:jc w:val="both"/>
      </w:pPr>
      <w:r>
        <w:rPr>
          <w:bCs/>
          <w:sz w:val="28"/>
          <w:szCs w:val="28"/>
        </w:rPr>
        <w:t>3</w:t>
      </w:r>
      <w:r w:rsidR="00895C26">
        <w:rPr>
          <w:bCs/>
          <w:sz w:val="28"/>
          <w:szCs w:val="28"/>
        </w:rPr>
        <w:t>.</w:t>
      </w:r>
      <w:r w:rsidR="00895C26" w:rsidRPr="00C11FAE">
        <w:rPr>
          <w:bCs/>
          <w:sz w:val="28"/>
          <w:szCs w:val="28"/>
        </w:rPr>
        <w:t xml:space="preserve">2. ВНАСЯ </w:t>
      </w:r>
      <w:r w:rsidR="00895C26" w:rsidRPr="00C11FAE">
        <w:rPr>
          <w:sz w:val="28"/>
          <w:szCs w:val="28"/>
        </w:rPr>
        <w:t xml:space="preserve">предложението в заседанието на Прокурорската колегия на ВСС, насрочено </w:t>
      </w:r>
      <w:r w:rsidR="00895C26">
        <w:rPr>
          <w:sz w:val="28"/>
          <w:szCs w:val="28"/>
        </w:rPr>
        <w:t>за</w:t>
      </w:r>
      <w:r w:rsidR="00895C26" w:rsidRPr="00C11FAE">
        <w:rPr>
          <w:sz w:val="28"/>
          <w:szCs w:val="28"/>
        </w:rPr>
        <w:t xml:space="preserve"> </w:t>
      </w:r>
      <w:r w:rsidR="00895C26">
        <w:rPr>
          <w:sz w:val="28"/>
          <w:szCs w:val="28"/>
        </w:rPr>
        <w:t xml:space="preserve"> </w:t>
      </w:r>
      <w:r>
        <w:rPr>
          <w:sz w:val="28"/>
          <w:szCs w:val="28"/>
        </w:rPr>
        <w:t>07.06.</w:t>
      </w:r>
      <w:r w:rsidR="00895C26">
        <w:rPr>
          <w:sz w:val="28"/>
          <w:szCs w:val="28"/>
        </w:rPr>
        <w:t>2023</w:t>
      </w:r>
      <w:r w:rsidR="00895C26" w:rsidRPr="00C11FAE">
        <w:rPr>
          <w:sz w:val="28"/>
          <w:szCs w:val="28"/>
        </w:rPr>
        <w:t xml:space="preserve"> г., за разглеждане и произнасяне.</w:t>
      </w:r>
    </w:p>
    <w:p w:rsidR="00840CD3" w:rsidRDefault="00840CD3" w:rsidP="00840CD3">
      <w:pPr>
        <w:ind w:firstLine="284"/>
        <w:jc w:val="both"/>
        <w:rPr>
          <w:rFonts w:ascii="Times New Roman CYR" w:hAnsi="Times New Roman CYR" w:cs="Times New Roman CYR"/>
          <w:sz w:val="28"/>
          <w:szCs w:val="28"/>
        </w:rPr>
      </w:pPr>
    </w:p>
    <w:p w:rsidR="00840CD3" w:rsidRDefault="00F05262" w:rsidP="00F05262">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РАЗПРЕДЕЛЯНЕ НА ПРЕПИСКИ</w:t>
      </w:r>
    </w:p>
    <w:p w:rsidR="00F05262" w:rsidRDefault="00F05262" w:rsidP="00840CD3">
      <w:pPr>
        <w:jc w:val="both"/>
        <w:rPr>
          <w:rFonts w:ascii="Times New Roman CYR" w:hAnsi="Times New Roman CYR" w:cs="Times New Roman CYR"/>
          <w:sz w:val="28"/>
          <w:szCs w:val="28"/>
        </w:rPr>
      </w:pPr>
    </w:p>
    <w:p w:rsidR="00840CD3" w:rsidRPr="00A34665" w:rsidRDefault="00F05262" w:rsidP="005A101A">
      <w:pPr>
        <w:ind w:firstLine="284"/>
        <w:jc w:val="both"/>
        <w:rPr>
          <w:bCs/>
          <w:sz w:val="28"/>
          <w:szCs w:val="28"/>
        </w:rPr>
      </w:pPr>
      <w:r>
        <w:rPr>
          <w:bCs/>
          <w:sz w:val="28"/>
          <w:szCs w:val="28"/>
        </w:rPr>
        <w:t>4</w:t>
      </w:r>
      <w:r w:rsidR="00840CD3">
        <w:rPr>
          <w:bCs/>
          <w:sz w:val="28"/>
          <w:szCs w:val="28"/>
        </w:rPr>
        <w:t xml:space="preserve">. </w:t>
      </w:r>
      <w:r w:rsidR="00840CD3" w:rsidRPr="00A34665">
        <w:rPr>
          <w:bCs/>
          <w:sz w:val="28"/>
          <w:szCs w:val="28"/>
        </w:rPr>
        <w:t>Разпределяне на преписки по открити процедури за атестиране по докладчици.</w:t>
      </w:r>
    </w:p>
    <w:p w:rsidR="00774A63" w:rsidRPr="008B77D7" w:rsidRDefault="00774A63" w:rsidP="00774A63">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5878EB">
        <w:rPr>
          <w:i/>
          <w:sz w:val="28"/>
          <w:szCs w:val="28"/>
        </w:rPr>
        <w:t>12</w:t>
      </w:r>
      <w:r>
        <w:rPr>
          <w:i/>
          <w:sz w:val="28"/>
          <w:szCs w:val="28"/>
        </w:rPr>
        <w:t xml:space="preserve"> </w:t>
      </w:r>
      <w:r w:rsidRPr="008B77D7">
        <w:rPr>
          <w:i/>
          <w:sz w:val="28"/>
          <w:szCs w:val="28"/>
        </w:rPr>
        <w:t>гласа „за“ и 0 гласа „против“</w:t>
      </w:r>
    </w:p>
    <w:p w:rsidR="00774A63" w:rsidRDefault="00774A63" w:rsidP="00774A63">
      <w:pPr>
        <w:jc w:val="center"/>
        <w:rPr>
          <w:bCs/>
          <w:sz w:val="28"/>
          <w:szCs w:val="28"/>
        </w:rPr>
      </w:pPr>
    </w:p>
    <w:p w:rsidR="00774A63" w:rsidRPr="008B77D7" w:rsidRDefault="00774A63" w:rsidP="00774A63">
      <w:pPr>
        <w:jc w:val="center"/>
        <w:rPr>
          <w:bCs/>
          <w:sz w:val="28"/>
          <w:szCs w:val="28"/>
        </w:rPr>
      </w:pPr>
      <w:r w:rsidRPr="008B77D7">
        <w:rPr>
          <w:bCs/>
          <w:sz w:val="28"/>
          <w:szCs w:val="28"/>
        </w:rPr>
        <w:t xml:space="preserve">КОМИСИЯТА ПО АТЕСТИРАНЕТО И КОНКУРСИТЕ </w:t>
      </w:r>
    </w:p>
    <w:p w:rsidR="00774A63" w:rsidRDefault="00774A63" w:rsidP="00774A63">
      <w:pPr>
        <w:autoSpaceDE w:val="0"/>
        <w:autoSpaceDN w:val="0"/>
        <w:adjustRightInd w:val="0"/>
        <w:jc w:val="center"/>
        <w:rPr>
          <w:bCs/>
          <w:sz w:val="28"/>
          <w:szCs w:val="28"/>
        </w:rPr>
      </w:pPr>
      <w:r w:rsidRPr="008B77D7">
        <w:rPr>
          <w:bCs/>
          <w:sz w:val="28"/>
          <w:szCs w:val="28"/>
        </w:rPr>
        <w:t>Р  Е  Ш  И:</w:t>
      </w:r>
    </w:p>
    <w:p w:rsidR="00840CD3" w:rsidRDefault="00840CD3" w:rsidP="00840CD3">
      <w:pPr>
        <w:jc w:val="center"/>
        <w:rPr>
          <w:bCs/>
          <w:sz w:val="28"/>
          <w:szCs w:val="28"/>
        </w:rPr>
      </w:pPr>
    </w:p>
    <w:p w:rsidR="00895C26" w:rsidRDefault="005878EB" w:rsidP="00895C26">
      <w:pPr>
        <w:jc w:val="both"/>
        <w:rPr>
          <w:bCs/>
          <w:sz w:val="28"/>
          <w:szCs w:val="28"/>
        </w:rPr>
      </w:pPr>
      <w:r>
        <w:rPr>
          <w:sz w:val="28"/>
          <w:szCs w:val="28"/>
        </w:rPr>
        <w:t>4</w:t>
      </w:r>
      <w:r w:rsidR="00895C26">
        <w:rPr>
          <w:sz w:val="28"/>
          <w:szCs w:val="28"/>
        </w:rPr>
        <w:t xml:space="preserve">.1. </w:t>
      </w:r>
      <w:r w:rsidR="00895C26" w:rsidRPr="00CC17F3">
        <w:rPr>
          <w:sz w:val="28"/>
          <w:szCs w:val="28"/>
        </w:rPr>
        <w:t>При спазване принципа на случайния подбор</w:t>
      </w:r>
      <w:r w:rsidR="00895C26" w:rsidRPr="00CC17F3">
        <w:rPr>
          <w:bCs/>
          <w:sz w:val="28"/>
          <w:szCs w:val="28"/>
        </w:rPr>
        <w:t>, разпределя по докладчици преписките по открити процедури за атестиране на магистрати, както следва:</w:t>
      </w:r>
    </w:p>
    <w:tbl>
      <w:tblPr>
        <w:tblpPr w:leftFromText="141" w:rightFromText="141" w:vertAnchor="text" w:horzAnchor="margin" w:tblpXSpec="center" w:tblpY="128"/>
        <w:tblW w:w="0" w:type="auto"/>
        <w:tblLayout w:type="fixed"/>
        <w:tblCellMar>
          <w:left w:w="30" w:type="dxa"/>
          <w:right w:w="30" w:type="dxa"/>
        </w:tblCellMar>
        <w:tblLook w:val="0000" w:firstRow="0" w:lastRow="0" w:firstColumn="0" w:lastColumn="0" w:noHBand="0" w:noVBand="0"/>
      </w:tblPr>
      <w:tblGrid>
        <w:gridCol w:w="468"/>
        <w:gridCol w:w="1689"/>
        <w:gridCol w:w="2409"/>
        <w:gridCol w:w="1701"/>
        <w:gridCol w:w="2694"/>
      </w:tblGrid>
      <w:tr w:rsidR="00F92218" w:rsidTr="00F92218">
        <w:trPr>
          <w:trHeight w:val="857"/>
        </w:trPr>
        <w:tc>
          <w:tcPr>
            <w:tcW w:w="468" w:type="dxa"/>
            <w:tcBorders>
              <w:top w:val="single" w:sz="12" w:space="0" w:color="auto"/>
              <w:left w:val="single" w:sz="12" w:space="0" w:color="auto"/>
              <w:bottom w:val="single" w:sz="12" w:space="0" w:color="auto"/>
              <w:right w:val="single" w:sz="6" w:space="0" w:color="auto"/>
            </w:tcBorders>
          </w:tcPr>
          <w:p w:rsidR="00F92218" w:rsidRDefault="00F92218" w:rsidP="00F9221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89" w:type="dxa"/>
            <w:tcBorders>
              <w:top w:val="single" w:sz="12" w:space="0" w:color="auto"/>
              <w:left w:val="single" w:sz="6" w:space="0" w:color="auto"/>
              <w:bottom w:val="single" w:sz="12" w:space="0" w:color="auto"/>
              <w:right w:val="single" w:sz="6" w:space="0" w:color="auto"/>
            </w:tcBorders>
          </w:tcPr>
          <w:p w:rsidR="00F92218" w:rsidRDefault="00F92218" w:rsidP="00F9221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409" w:type="dxa"/>
            <w:tcBorders>
              <w:top w:val="single" w:sz="12" w:space="0" w:color="auto"/>
              <w:left w:val="single" w:sz="6" w:space="0" w:color="auto"/>
              <w:bottom w:val="single" w:sz="12" w:space="0" w:color="auto"/>
              <w:right w:val="single" w:sz="6" w:space="0" w:color="auto"/>
            </w:tcBorders>
          </w:tcPr>
          <w:p w:rsidR="00F92218" w:rsidRDefault="00F92218" w:rsidP="00F9221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701" w:type="dxa"/>
            <w:tcBorders>
              <w:top w:val="single" w:sz="12" w:space="0" w:color="auto"/>
              <w:left w:val="single" w:sz="6" w:space="0" w:color="auto"/>
              <w:bottom w:val="single" w:sz="12" w:space="0" w:color="auto"/>
              <w:right w:val="single" w:sz="6" w:space="0" w:color="auto"/>
            </w:tcBorders>
          </w:tcPr>
          <w:p w:rsidR="00F92218" w:rsidRDefault="00F92218" w:rsidP="00F9221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694" w:type="dxa"/>
            <w:tcBorders>
              <w:top w:val="single" w:sz="12" w:space="0" w:color="auto"/>
              <w:left w:val="single" w:sz="6" w:space="0" w:color="auto"/>
              <w:bottom w:val="single" w:sz="12" w:space="0" w:color="auto"/>
              <w:right w:val="single" w:sz="6" w:space="0" w:color="auto"/>
            </w:tcBorders>
          </w:tcPr>
          <w:p w:rsidR="00F92218" w:rsidRDefault="00F92218" w:rsidP="00F9221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F92218" w:rsidTr="00F92218">
        <w:trPr>
          <w:trHeight w:val="871"/>
        </w:trPr>
        <w:tc>
          <w:tcPr>
            <w:tcW w:w="468" w:type="dxa"/>
            <w:tcBorders>
              <w:top w:val="single" w:sz="6" w:space="0" w:color="auto"/>
              <w:left w:val="single" w:sz="6" w:space="0" w:color="auto"/>
              <w:bottom w:val="single" w:sz="6" w:space="0" w:color="auto"/>
              <w:right w:val="single" w:sz="6" w:space="0" w:color="auto"/>
            </w:tcBorders>
          </w:tcPr>
          <w:p w:rsidR="00F92218" w:rsidRDefault="00F92218" w:rsidP="00F9221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89" w:type="dxa"/>
            <w:tcBorders>
              <w:top w:val="single" w:sz="6" w:space="0" w:color="auto"/>
              <w:left w:val="single" w:sz="6" w:space="0" w:color="auto"/>
              <w:bottom w:val="single" w:sz="6" w:space="0" w:color="auto"/>
              <w:right w:val="single" w:sz="6" w:space="0" w:color="auto"/>
            </w:tcBorders>
          </w:tcPr>
          <w:p w:rsidR="00F92218" w:rsidRDefault="00F92218" w:rsidP="00F92218">
            <w:pPr>
              <w:autoSpaceDE w:val="0"/>
              <w:autoSpaceDN w:val="0"/>
              <w:adjustRightInd w:val="0"/>
              <w:rPr>
                <w:rFonts w:ascii="Arial" w:hAnsi="Arial" w:cs="Arial"/>
                <w:color w:val="000000"/>
                <w:sz w:val="16"/>
                <w:szCs w:val="16"/>
              </w:rPr>
            </w:pPr>
            <w:r>
              <w:rPr>
                <w:rFonts w:ascii="Arial" w:hAnsi="Arial" w:cs="Arial"/>
                <w:color w:val="000000"/>
                <w:sz w:val="16"/>
                <w:szCs w:val="16"/>
              </w:rPr>
              <w:t>ОП-Шумен</w:t>
            </w:r>
          </w:p>
        </w:tc>
        <w:tc>
          <w:tcPr>
            <w:tcW w:w="2409" w:type="dxa"/>
            <w:tcBorders>
              <w:top w:val="single" w:sz="6" w:space="0" w:color="auto"/>
              <w:left w:val="single" w:sz="6" w:space="0" w:color="auto"/>
              <w:bottom w:val="single" w:sz="6" w:space="0" w:color="auto"/>
              <w:right w:val="single" w:sz="6" w:space="0" w:color="auto"/>
            </w:tcBorders>
          </w:tcPr>
          <w:p w:rsidR="00F92218" w:rsidRDefault="00F92218" w:rsidP="00F9221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Данаил Богданов </w:t>
            </w:r>
            <w:proofErr w:type="spellStart"/>
            <w:r>
              <w:rPr>
                <w:rFonts w:ascii="Arial" w:hAnsi="Arial" w:cs="Arial"/>
                <w:b/>
                <w:bCs/>
                <w:color w:val="000000"/>
                <w:sz w:val="16"/>
                <w:szCs w:val="16"/>
              </w:rPr>
              <w:t>Шостак</w:t>
            </w:r>
            <w:proofErr w:type="spellEnd"/>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F92218" w:rsidRDefault="00F92218" w:rsidP="00F92218">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single" w:sz="6" w:space="0" w:color="auto"/>
              <w:right w:val="single" w:sz="6" w:space="0" w:color="auto"/>
            </w:tcBorders>
          </w:tcPr>
          <w:p w:rsidR="00F92218" w:rsidRDefault="00F92218" w:rsidP="00F9221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bl>
    <w:p w:rsidR="00F92218" w:rsidRDefault="00F92218" w:rsidP="00895C26">
      <w:pPr>
        <w:jc w:val="both"/>
        <w:rPr>
          <w:bCs/>
          <w:sz w:val="28"/>
          <w:szCs w:val="28"/>
        </w:rPr>
      </w:pPr>
    </w:p>
    <w:p w:rsidR="00774A63" w:rsidRDefault="00774A63" w:rsidP="00840CD3">
      <w:pPr>
        <w:jc w:val="center"/>
        <w:rPr>
          <w:bCs/>
          <w:sz w:val="28"/>
          <w:szCs w:val="28"/>
        </w:rPr>
      </w:pPr>
    </w:p>
    <w:p w:rsidR="00B23246" w:rsidRDefault="00B23246" w:rsidP="00B23246">
      <w:pPr>
        <w:autoSpaceDE w:val="0"/>
        <w:autoSpaceDN w:val="0"/>
        <w:adjustRightInd w:val="0"/>
        <w:ind w:firstLine="284"/>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lastRenderedPageBreak/>
        <w:t>ДОПЪЛНИТЕЛНИ ТОЧКИ</w:t>
      </w:r>
    </w:p>
    <w:p w:rsidR="00387F11" w:rsidRDefault="00387F11" w:rsidP="00387F11">
      <w:pPr>
        <w:ind w:firstLine="284"/>
        <w:jc w:val="both"/>
        <w:rPr>
          <w:sz w:val="28"/>
          <w:szCs w:val="28"/>
        </w:rPr>
      </w:pPr>
    </w:p>
    <w:p w:rsidR="00344B5E" w:rsidRDefault="00344B5E" w:rsidP="00344B5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344B5E" w:rsidRDefault="00344B5E" w:rsidP="00344B5E">
      <w:pPr>
        <w:autoSpaceDE w:val="0"/>
        <w:autoSpaceDN w:val="0"/>
        <w:adjustRightInd w:val="0"/>
        <w:ind w:firstLine="284"/>
        <w:jc w:val="both"/>
        <w:rPr>
          <w:rFonts w:ascii="Times New Roman CYR" w:hAnsi="Times New Roman CYR" w:cs="Times New Roman CYR"/>
          <w:sz w:val="28"/>
          <w:szCs w:val="28"/>
        </w:rPr>
      </w:pPr>
    </w:p>
    <w:p w:rsidR="00344B5E" w:rsidRDefault="00344B5E" w:rsidP="00344B5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Pr="00EE054C">
        <w:rPr>
          <w:rFonts w:ascii="Times New Roman CYR" w:hAnsi="Times New Roman CYR" w:cs="Times New Roman CYR"/>
          <w:sz w:val="28"/>
          <w:szCs w:val="28"/>
        </w:rPr>
        <w:t>Молба от Мария Енчева Павлова за възстановяване на длъжност „следовател“ в Национална следствена служба, на основание чл. 195, ал. 4 от ЗСВ</w:t>
      </w:r>
      <w:r w:rsidR="000617C5">
        <w:rPr>
          <w:rFonts w:ascii="Times New Roman CYR" w:hAnsi="Times New Roman CYR" w:cs="Times New Roman CYR"/>
          <w:sz w:val="28"/>
          <w:szCs w:val="28"/>
        </w:rPr>
        <w:t>.</w:t>
      </w:r>
    </w:p>
    <w:p w:rsidR="004C6717" w:rsidRPr="008B77D7" w:rsidRDefault="004C6717" w:rsidP="004C671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5878EB">
        <w:rPr>
          <w:i/>
          <w:sz w:val="28"/>
          <w:szCs w:val="28"/>
        </w:rPr>
        <w:t>12</w:t>
      </w:r>
      <w:r>
        <w:rPr>
          <w:i/>
          <w:sz w:val="28"/>
          <w:szCs w:val="28"/>
        </w:rPr>
        <w:t xml:space="preserve">  </w:t>
      </w:r>
      <w:r w:rsidRPr="008B77D7">
        <w:rPr>
          <w:i/>
          <w:sz w:val="28"/>
          <w:szCs w:val="28"/>
        </w:rPr>
        <w:t>гласа „за“ и 0 гласа „против“</w:t>
      </w:r>
    </w:p>
    <w:p w:rsidR="004C6717" w:rsidRDefault="004C6717" w:rsidP="004C6717">
      <w:pPr>
        <w:jc w:val="center"/>
        <w:rPr>
          <w:bCs/>
          <w:sz w:val="28"/>
          <w:szCs w:val="28"/>
        </w:rPr>
      </w:pPr>
    </w:p>
    <w:p w:rsidR="004C6717" w:rsidRPr="008B77D7" w:rsidRDefault="004C6717" w:rsidP="004C6717">
      <w:pPr>
        <w:jc w:val="center"/>
        <w:rPr>
          <w:bCs/>
          <w:sz w:val="28"/>
          <w:szCs w:val="28"/>
        </w:rPr>
      </w:pPr>
      <w:r w:rsidRPr="008B77D7">
        <w:rPr>
          <w:bCs/>
          <w:sz w:val="28"/>
          <w:szCs w:val="28"/>
        </w:rPr>
        <w:t xml:space="preserve">КОМИСИЯТА ПО АТЕСТИРАНЕТО И КОНКУРСИТЕ </w:t>
      </w:r>
    </w:p>
    <w:p w:rsidR="004C6717" w:rsidRDefault="004C6717" w:rsidP="004C6717">
      <w:pPr>
        <w:autoSpaceDE w:val="0"/>
        <w:autoSpaceDN w:val="0"/>
        <w:adjustRightInd w:val="0"/>
        <w:jc w:val="center"/>
        <w:rPr>
          <w:bCs/>
          <w:sz w:val="28"/>
          <w:szCs w:val="28"/>
        </w:rPr>
      </w:pPr>
      <w:r w:rsidRPr="008B77D7">
        <w:rPr>
          <w:bCs/>
          <w:sz w:val="28"/>
          <w:szCs w:val="28"/>
        </w:rPr>
        <w:t>Р  Е  Ш  И:</w:t>
      </w:r>
    </w:p>
    <w:p w:rsidR="004C6717" w:rsidRDefault="004C6717" w:rsidP="004C6717">
      <w:pPr>
        <w:autoSpaceDE w:val="0"/>
        <w:autoSpaceDN w:val="0"/>
        <w:adjustRightInd w:val="0"/>
        <w:jc w:val="both"/>
        <w:rPr>
          <w:sz w:val="28"/>
          <w:szCs w:val="28"/>
        </w:rPr>
      </w:pPr>
    </w:p>
    <w:p w:rsidR="004C6717" w:rsidRPr="009F65A6" w:rsidRDefault="004C6717" w:rsidP="004C6717">
      <w:pPr>
        <w:autoSpaceDE w:val="0"/>
        <w:autoSpaceDN w:val="0"/>
        <w:adjustRightInd w:val="0"/>
        <w:jc w:val="both"/>
        <w:rPr>
          <w:sz w:val="28"/>
          <w:szCs w:val="28"/>
        </w:rPr>
      </w:pPr>
      <w:r>
        <w:rPr>
          <w:sz w:val="28"/>
          <w:szCs w:val="28"/>
          <w:lang w:val="en-GB"/>
        </w:rPr>
        <w:t>5</w:t>
      </w:r>
      <w:r w:rsidRPr="009F65A6">
        <w:rPr>
          <w:sz w:val="28"/>
          <w:szCs w:val="28"/>
        </w:rPr>
        <w:t xml:space="preserve">.1. ПРЕДЛАГА НА ПРОКУРОРСКАТА КОЛЕГИЯ НА ВСС ДА </w:t>
      </w:r>
      <w:r w:rsidRPr="00EE054C">
        <w:rPr>
          <w:sz w:val="28"/>
          <w:szCs w:val="28"/>
        </w:rPr>
        <w:t>ВЪЗСТАНОВ</w:t>
      </w:r>
      <w:r>
        <w:rPr>
          <w:sz w:val="28"/>
          <w:szCs w:val="28"/>
        </w:rPr>
        <w:t>И</w:t>
      </w:r>
      <w:r w:rsidRPr="00EE054C">
        <w:rPr>
          <w:sz w:val="28"/>
          <w:szCs w:val="28"/>
        </w:rPr>
        <w:t xml:space="preserve">, на основание чл. 195, ал. 4 от ЗСВ, Мария Енчева Павлова на заеманата преди назначаването </w:t>
      </w:r>
      <w:r>
        <w:rPr>
          <w:sz w:val="28"/>
          <w:szCs w:val="28"/>
        </w:rPr>
        <w:t>ѝ</w:t>
      </w:r>
      <w:r w:rsidRPr="00EE054C">
        <w:rPr>
          <w:sz w:val="28"/>
          <w:szCs w:val="28"/>
        </w:rPr>
        <w:t xml:space="preserve"> за заместник-министър на правосъдието длъжност - „следовател“ в Национална следствена служба, с ранг „следовател в НСлС“,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освобождаването ѝ от длъжност „заместник-министър на правосъдието“.</w:t>
      </w:r>
    </w:p>
    <w:p w:rsidR="004C6717" w:rsidRPr="009F65A6" w:rsidRDefault="004C6717" w:rsidP="004C6717">
      <w:pPr>
        <w:autoSpaceDE w:val="0"/>
        <w:autoSpaceDN w:val="0"/>
        <w:adjustRightInd w:val="0"/>
        <w:jc w:val="both"/>
        <w:rPr>
          <w:sz w:val="28"/>
          <w:szCs w:val="28"/>
        </w:rPr>
      </w:pPr>
    </w:p>
    <w:p w:rsidR="004C6717" w:rsidRPr="009F65A6" w:rsidRDefault="004C6717" w:rsidP="004C6717">
      <w:pPr>
        <w:autoSpaceDE w:val="0"/>
        <w:autoSpaceDN w:val="0"/>
        <w:adjustRightInd w:val="0"/>
        <w:jc w:val="both"/>
        <w:rPr>
          <w:sz w:val="28"/>
          <w:szCs w:val="28"/>
        </w:rPr>
      </w:pPr>
      <w:r>
        <w:rPr>
          <w:sz w:val="28"/>
          <w:szCs w:val="28"/>
          <w:lang w:val="en-GB"/>
        </w:rPr>
        <w:t>5</w:t>
      </w:r>
      <w:r w:rsidRPr="009F65A6">
        <w:rPr>
          <w:sz w:val="28"/>
          <w:szCs w:val="28"/>
        </w:rPr>
        <w:t>.2. ВНАСЯ предложението в заседанието на Прокурорската колегия на ВСС, насрочено за</w:t>
      </w:r>
      <w:r>
        <w:rPr>
          <w:sz w:val="28"/>
          <w:szCs w:val="28"/>
        </w:rPr>
        <w:t xml:space="preserve"> 07.06.</w:t>
      </w:r>
      <w:r w:rsidRPr="009F65A6">
        <w:rPr>
          <w:sz w:val="28"/>
          <w:szCs w:val="28"/>
        </w:rPr>
        <w:t>202</w:t>
      </w:r>
      <w:r>
        <w:rPr>
          <w:sz w:val="28"/>
          <w:szCs w:val="28"/>
        </w:rPr>
        <w:t>3</w:t>
      </w:r>
      <w:r w:rsidRPr="009F65A6">
        <w:rPr>
          <w:sz w:val="28"/>
          <w:szCs w:val="28"/>
        </w:rPr>
        <w:t xml:space="preserve"> </w:t>
      </w:r>
      <w:proofErr w:type="gramStart"/>
      <w:r w:rsidRPr="009F65A6">
        <w:rPr>
          <w:sz w:val="28"/>
          <w:szCs w:val="28"/>
        </w:rPr>
        <w:t>г.,</w:t>
      </w:r>
      <w:proofErr w:type="gramEnd"/>
      <w:r w:rsidRPr="009F65A6">
        <w:rPr>
          <w:sz w:val="28"/>
          <w:szCs w:val="28"/>
        </w:rPr>
        <w:t xml:space="preserve"> за разглеждане и произнасяне.</w:t>
      </w:r>
    </w:p>
    <w:p w:rsidR="004C6717" w:rsidRDefault="004C6717" w:rsidP="004C6717"/>
    <w:p w:rsidR="00387F11" w:rsidRDefault="00387F11" w:rsidP="00387F11">
      <w:pPr>
        <w:ind w:firstLine="284"/>
        <w:jc w:val="both"/>
        <w:rPr>
          <w:sz w:val="28"/>
          <w:szCs w:val="28"/>
        </w:rPr>
      </w:pPr>
      <w:r>
        <w:rPr>
          <w:sz w:val="28"/>
          <w:szCs w:val="28"/>
        </w:rPr>
        <w:t>ЕДИННИ ФОРМУЛЯРИ</w:t>
      </w:r>
    </w:p>
    <w:p w:rsidR="00387F11" w:rsidRDefault="00387F11" w:rsidP="00387F11">
      <w:pPr>
        <w:ind w:firstLine="284"/>
        <w:jc w:val="both"/>
        <w:rPr>
          <w:rFonts w:ascii="Times New Roman CYR" w:hAnsi="Times New Roman CYR" w:cs="Times New Roman CYR"/>
          <w:sz w:val="28"/>
          <w:szCs w:val="28"/>
        </w:rPr>
      </w:pPr>
    </w:p>
    <w:p w:rsidR="00387F11" w:rsidRDefault="00344B5E" w:rsidP="00387F11">
      <w:pPr>
        <w:ind w:firstLine="284"/>
        <w:jc w:val="both"/>
        <w:rPr>
          <w:sz w:val="28"/>
          <w:szCs w:val="28"/>
        </w:rPr>
      </w:pPr>
      <w:r>
        <w:rPr>
          <w:rFonts w:ascii="Times New Roman CYR" w:hAnsi="Times New Roman CYR" w:cs="Times New Roman CYR"/>
          <w:sz w:val="28"/>
          <w:szCs w:val="28"/>
        </w:rPr>
        <w:t>6</w:t>
      </w:r>
      <w:r w:rsidR="00387F11">
        <w:rPr>
          <w:rFonts w:ascii="Times New Roman CYR" w:hAnsi="Times New Roman CYR" w:cs="Times New Roman CYR"/>
          <w:sz w:val="28"/>
          <w:szCs w:val="28"/>
        </w:rPr>
        <w:t>. Извънредно атестиране на Галина Николова Минчева -</w:t>
      </w:r>
      <w:r w:rsidR="00387F11">
        <w:rPr>
          <w:sz w:val="28"/>
          <w:szCs w:val="28"/>
        </w:rPr>
        <w:t xml:space="preserve"> прокурор в Окръжна прокуратура - Варна. </w:t>
      </w:r>
      <w:r w:rsidR="00387F11">
        <w:rPr>
          <w:rFonts w:ascii="Times New Roman CYR" w:hAnsi="Times New Roman CYR" w:cs="Times New Roman CYR"/>
          <w:i/>
          <w:iCs/>
          <w:sz w:val="28"/>
          <w:szCs w:val="28"/>
        </w:rPr>
        <w:t xml:space="preserve"> </w:t>
      </w:r>
    </w:p>
    <w:p w:rsidR="00387F11" w:rsidRPr="008B77D7" w:rsidRDefault="00387F11" w:rsidP="00387F1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5878EB">
        <w:rPr>
          <w:i/>
          <w:sz w:val="28"/>
          <w:szCs w:val="28"/>
        </w:rPr>
        <w:t>12</w:t>
      </w:r>
      <w:r>
        <w:rPr>
          <w:i/>
          <w:sz w:val="28"/>
          <w:szCs w:val="28"/>
        </w:rPr>
        <w:t xml:space="preserve"> </w:t>
      </w:r>
      <w:r w:rsidRPr="008B77D7">
        <w:rPr>
          <w:i/>
          <w:sz w:val="28"/>
          <w:szCs w:val="28"/>
        </w:rPr>
        <w:t>гласа „за“ и 0 гласа „против“</w:t>
      </w:r>
    </w:p>
    <w:p w:rsidR="00387F11" w:rsidRDefault="00387F11" w:rsidP="00387F11">
      <w:pPr>
        <w:jc w:val="center"/>
        <w:rPr>
          <w:bCs/>
          <w:sz w:val="28"/>
          <w:szCs w:val="28"/>
        </w:rPr>
      </w:pPr>
    </w:p>
    <w:p w:rsidR="00387F11" w:rsidRPr="008B77D7" w:rsidRDefault="00387F11" w:rsidP="00387F11">
      <w:pPr>
        <w:jc w:val="center"/>
        <w:rPr>
          <w:bCs/>
          <w:sz w:val="28"/>
          <w:szCs w:val="28"/>
        </w:rPr>
      </w:pPr>
      <w:r w:rsidRPr="008B77D7">
        <w:rPr>
          <w:bCs/>
          <w:sz w:val="28"/>
          <w:szCs w:val="28"/>
        </w:rPr>
        <w:t xml:space="preserve">КОМИСИЯТА ПО АТЕСТИРАНЕТО И КОНКУРСИТЕ </w:t>
      </w:r>
    </w:p>
    <w:p w:rsidR="00387F11" w:rsidRDefault="00387F11" w:rsidP="00387F11">
      <w:pPr>
        <w:autoSpaceDE w:val="0"/>
        <w:autoSpaceDN w:val="0"/>
        <w:adjustRightInd w:val="0"/>
        <w:jc w:val="center"/>
        <w:rPr>
          <w:bCs/>
          <w:sz w:val="28"/>
          <w:szCs w:val="28"/>
        </w:rPr>
      </w:pPr>
      <w:r w:rsidRPr="008B77D7">
        <w:rPr>
          <w:bCs/>
          <w:sz w:val="28"/>
          <w:szCs w:val="28"/>
        </w:rPr>
        <w:t>Р  Е  Ш  И:</w:t>
      </w:r>
    </w:p>
    <w:p w:rsidR="00576B68" w:rsidRDefault="00576B68" w:rsidP="00576B68">
      <w:pPr>
        <w:jc w:val="both"/>
        <w:rPr>
          <w:sz w:val="28"/>
          <w:szCs w:val="28"/>
          <w:lang w:val="ru-RU"/>
        </w:rPr>
      </w:pPr>
    </w:p>
    <w:p w:rsidR="00576B68" w:rsidRDefault="00344B5E" w:rsidP="00576B68">
      <w:pPr>
        <w:jc w:val="both"/>
        <w:rPr>
          <w:sz w:val="28"/>
          <w:szCs w:val="28"/>
        </w:rPr>
      </w:pPr>
      <w:r>
        <w:rPr>
          <w:sz w:val="28"/>
          <w:szCs w:val="28"/>
          <w:lang w:val="ru-RU"/>
        </w:rPr>
        <w:t>6</w:t>
      </w:r>
      <w:r w:rsidR="00895C26" w:rsidRPr="00F94F06">
        <w:rPr>
          <w:sz w:val="28"/>
          <w:szCs w:val="28"/>
          <w:lang w:val="ru-RU"/>
        </w:rPr>
        <w:t>.1.</w:t>
      </w:r>
      <w:r w:rsidR="00895C26" w:rsidRPr="00F94F06">
        <w:rPr>
          <w:b/>
          <w:bCs/>
          <w:sz w:val="28"/>
          <w:szCs w:val="28"/>
        </w:rPr>
        <w:t xml:space="preserve"> </w:t>
      </w:r>
      <w:r w:rsidR="00895C26" w:rsidRPr="00F94F06">
        <w:rPr>
          <w:sz w:val="28"/>
          <w:szCs w:val="28"/>
        </w:rPr>
        <w:t xml:space="preserve">ПРИЕМА ИЗЦЯЛО предложението на Постоянната атестационна комисия при Апелативна прокуратура </w:t>
      </w:r>
      <w:r w:rsidR="00576B68">
        <w:rPr>
          <w:sz w:val="28"/>
          <w:szCs w:val="28"/>
        </w:rPr>
        <w:t>–</w:t>
      </w:r>
      <w:r w:rsidR="00895C26" w:rsidRPr="00F94F06">
        <w:rPr>
          <w:sz w:val="28"/>
          <w:szCs w:val="28"/>
        </w:rPr>
        <w:t xml:space="preserve"> </w:t>
      </w:r>
      <w:r w:rsidR="00576B68">
        <w:rPr>
          <w:sz w:val="28"/>
          <w:szCs w:val="28"/>
        </w:rPr>
        <w:t xml:space="preserve">Варна, </w:t>
      </w:r>
      <w:r w:rsidR="00895C26" w:rsidRPr="00F94F06">
        <w:rPr>
          <w:sz w:val="28"/>
          <w:szCs w:val="28"/>
        </w:rPr>
        <w:t xml:space="preserve">за комплексна оценка на </w:t>
      </w:r>
      <w:r w:rsidR="00576B68">
        <w:rPr>
          <w:rFonts w:ascii="Times New Roman CYR" w:hAnsi="Times New Roman CYR" w:cs="Times New Roman CYR"/>
          <w:sz w:val="28"/>
          <w:szCs w:val="28"/>
        </w:rPr>
        <w:t>Галина Николова Минчева -</w:t>
      </w:r>
      <w:r w:rsidR="00576B68">
        <w:rPr>
          <w:sz w:val="28"/>
          <w:szCs w:val="28"/>
        </w:rPr>
        <w:t xml:space="preserve"> прокурор в Окръжна прокуратура - Варна. </w:t>
      </w:r>
      <w:r w:rsidR="00576B68">
        <w:rPr>
          <w:rFonts w:ascii="Times New Roman CYR" w:hAnsi="Times New Roman CYR" w:cs="Times New Roman CYR"/>
          <w:i/>
          <w:iCs/>
          <w:sz w:val="28"/>
          <w:szCs w:val="28"/>
        </w:rPr>
        <w:t xml:space="preserve"> </w:t>
      </w:r>
    </w:p>
    <w:p w:rsidR="00895C26" w:rsidRPr="00F94F06" w:rsidRDefault="00895C26" w:rsidP="00895C26">
      <w:pPr>
        <w:autoSpaceDE w:val="0"/>
        <w:autoSpaceDN w:val="0"/>
        <w:adjustRightInd w:val="0"/>
        <w:ind w:right="142"/>
        <w:jc w:val="both"/>
        <w:rPr>
          <w:sz w:val="28"/>
          <w:szCs w:val="28"/>
        </w:rPr>
      </w:pPr>
    </w:p>
    <w:p w:rsidR="00576B68" w:rsidRDefault="00344B5E" w:rsidP="00576B68">
      <w:pPr>
        <w:jc w:val="both"/>
        <w:rPr>
          <w:sz w:val="28"/>
          <w:szCs w:val="28"/>
        </w:rPr>
      </w:pPr>
      <w:r>
        <w:rPr>
          <w:sz w:val="28"/>
          <w:szCs w:val="28"/>
        </w:rPr>
        <w:t>6</w:t>
      </w:r>
      <w:r w:rsidR="00576B68">
        <w:rPr>
          <w:sz w:val="28"/>
          <w:szCs w:val="28"/>
        </w:rPr>
        <w:t>.</w:t>
      </w:r>
      <w:r w:rsidR="00895C26" w:rsidRPr="00F94F06">
        <w:rPr>
          <w:sz w:val="28"/>
          <w:szCs w:val="28"/>
        </w:rPr>
        <w:t xml:space="preserve">2. ИЗГОТВЯ, на основание чл. 204а, ал. 3, т. 3 от ЗСВ, комплексна оценка </w:t>
      </w:r>
      <w:r w:rsidR="00895C26">
        <w:rPr>
          <w:sz w:val="28"/>
          <w:szCs w:val="28"/>
        </w:rPr>
        <w:t xml:space="preserve">от извънредно атестиране </w:t>
      </w:r>
      <w:r w:rsidR="00895C26" w:rsidRPr="00F94F06">
        <w:rPr>
          <w:sz w:val="28"/>
          <w:szCs w:val="28"/>
        </w:rPr>
        <w:t>„МНОГО ДОБРА“ на</w:t>
      </w:r>
      <w:r w:rsidR="00895C26" w:rsidRPr="00F94F06">
        <w:rPr>
          <w:color w:val="000000"/>
          <w:sz w:val="28"/>
          <w:szCs w:val="28"/>
        </w:rPr>
        <w:t xml:space="preserve"> </w:t>
      </w:r>
      <w:r w:rsidR="00576B68">
        <w:rPr>
          <w:rFonts w:ascii="Times New Roman CYR" w:hAnsi="Times New Roman CYR" w:cs="Times New Roman CYR"/>
          <w:sz w:val="28"/>
          <w:szCs w:val="28"/>
        </w:rPr>
        <w:t>Галина Николова Минчева -</w:t>
      </w:r>
      <w:r w:rsidR="00576B68">
        <w:rPr>
          <w:sz w:val="28"/>
          <w:szCs w:val="28"/>
        </w:rPr>
        <w:t xml:space="preserve"> прокурор в Окръжна прокуратура - Варна. </w:t>
      </w:r>
      <w:r w:rsidR="00576B68">
        <w:rPr>
          <w:rFonts w:ascii="Times New Roman CYR" w:hAnsi="Times New Roman CYR" w:cs="Times New Roman CYR"/>
          <w:i/>
          <w:iCs/>
          <w:sz w:val="28"/>
          <w:szCs w:val="28"/>
        </w:rPr>
        <w:t xml:space="preserve"> </w:t>
      </w:r>
    </w:p>
    <w:p w:rsidR="00576B68" w:rsidRDefault="00576B68" w:rsidP="00576B68">
      <w:pPr>
        <w:jc w:val="both"/>
        <w:rPr>
          <w:color w:val="000000"/>
          <w:sz w:val="28"/>
          <w:szCs w:val="28"/>
        </w:rPr>
      </w:pPr>
    </w:p>
    <w:p w:rsidR="00895C26" w:rsidRDefault="00344B5E" w:rsidP="00576B68">
      <w:pPr>
        <w:jc w:val="both"/>
        <w:rPr>
          <w:sz w:val="28"/>
          <w:szCs w:val="28"/>
        </w:rPr>
      </w:pPr>
      <w:r>
        <w:rPr>
          <w:sz w:val="28"/>
          <w:szCs w:val="28"/>
        </w:rPr>
        <w:t>6</w:t>
      </w:r>
      <w:r w:rsidR="00895C26" w:rsidRPr="00F94F06">
        <w:rPr>
          <w:sz w:val="28"/>
          <w:szCs w:val="28"/>
        </w:rPr>
        <w:t xml:space="preserve">.3. Предоставя, на основание чл. 205, ал. 1 от ЗСВ, на  </w:t>
      </w:r>
      <w:r w:rsidR="00576B68">
        <w:rPr>
          <w:rFonts w:ascii="Times New Roman CYR" w:hAnsi="Times New Roman CYR" w:cs="Times New Roman CYR"/>
          <w:sz w:val="28"/>
          <w:szCs w:val="28"/>
        </w:rPr>
        <w:t>Галина Николова Минчева -</w:t>
      </w:r>
      <w:r w:rsidR="00576B68">
        <w:rPr>
          <w:sz w:val="28"/>
          <w:szCs w:val="28"/>
        </w:rPr>
        <w:t xml:space="preserve"> прокурор в Окръжна прокуратура - Варна</w:t>
      </w:r>
      <w:r w:rsidR="00895C26" w:rsidRPr="00F94F06">
        <w:rPr>
          <w:sz w:val="28"/>
          <w:szCs w:val="28"/>
        </w:rPr>
        <w:t>, резултатите от атестирането за запознаване.</w:t>
      </w:r>
    </w:p>
    <w:p w:rsidR="00387F11" w:rsidRDefault="00387F11" w:rsidP="00B23246">
      <w:pPr>
        <w:autoSpaceDE w:val="0"/>
        <w:autoSpaceDN w:val="0"/>
        <w:adjustRightInd w:val="0"/>
        <w:jc w:val="both"/>
        <w:rPr>
          <w:rFonts w:ascii="Times New Roman CYR" w:hAnsi="Times New Roman CYR" w:cs="Times New Roman CYR"/>
          <w:iCs/>
          <w:sz w:val="28"/>
          <w:szCs w:val="28"/>
          <w:lang w:eastAsia="en-US"/>
        </w:rPr>
      </w:pPr>
    </w:p>
    <w:p w:rsidR="000617C5" w:rsidRDefault="000617C5" w:rsidP="00B23246">
      <w:pPr>
        <w:autoSpaceDE w:val="0"/>
        <w:autoSpaceDN w:val="0"/>
        <w:adjustRightInd w:val="0"/>
        <w:jc w:val="both"/>
        <w:rPr>
          <w:rFonts w:ascii="Times New Roman CYR" w:hAnsi="Times New Roman CYR" w:cs="Times New Roman CYR"/>
          <w:iCs/>
          <w:sz w:val="28"/>
          <w:szCs w:val="28"/>
          <w:lang w:eastAsia="en-US"/>
        </w:rPr>
      </w:pPr>
    </w:p>
    <w:p w:rsidR="00B23246" w:rsidRDefault="00B23246" w:rsidP="00B23246">
      <w:pPr>
        <w:ind w:firstLine="284"/>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B23246" w:rsidRDefault="00B23246" w:rsidP="00B23246">
      <w:pPr>
        <w:ind w:firstLine="284"/>
        <w:jc w:val="both"/>
        <w:rPr>
          <w:sz w:val="20"/>
          <w:szCs w:val="20"/>
        </w:rPr>
      </w:pPr>
    </w:p>
    <w:p w:rsidR="00B23246" w:rsidRDefault="005878EB" w:rsidP="00B23246">
      <w:pPr>
        <w:ind w:firstLine="284"/>
        <w:jc w:val="both"/>
        <w:rPr>
          <w:sz w:val="28"/>
          <w:szCs w:val="28"/>
        </w:rPr>
      </w:pPr>
      <w:r>
        <w:rPr>
          <w:rFonts w:ascii="Times New Roman CYR" w:hAnsi="Times New Roman CYR" w:cs="Times New Roman CYR"/>
          <w:sz w:val="28"/>
          <w:szCs w:val="28"/>
        </w:rPr>
        <w:t>7</w:t>
      </w:r>
      <w:r w:rsidR="00B23246">
        <w:rPr>
          <w:rFonts w:ascii="Times New Roman CYR" w:hAnsi="Times New Roman CYR" w:cs="Times New Roman CYR"/>
          <w:sz w:val="28"/>
          <w:szCs w:val="28"/>
        </w:rPr>
        <w:t xml:space="preserve">. Извънредно атестиране на Радослав </w:t>
      </w:r>
      <w:proofErr w:type="spellStart"/>
      <w:r w:rsidR="00B23246">
        <w:rPr>
          <w:rFonts w:ascii="Times New Roman CYR" w:hAnsi="Times New Roman CYR" w:cs="Times New Roman CYR"/>
          <w:sz w:val="28"/>
          <w:szCs w:val="28"/>
        </w:rPr>
        <w:t>Богомилов</w:t>
      </w:r>
      <w:proofErr w:type="spellEnd"/>
      <w:r w:rsidR="00B23246">
        <w:rPr>
          <w:rFonts w:ascii="Times New Roman CYR" w:hAnsi="Times New Roman CYR" w:cs="Times New Roman CYR"/>
          <w:sz w:val="28"/>
          <w:szCs w:val="28"/>
        </w:rPr>
        <w:t xml:space="preserve"> Лазаров -</w:t>
      </w:r>
      <w:r w:rsidR="00B23246">
        <w:rPr>
          <w:sz w:val="28"/>
          <w:szCs w:val="28"/>
        </w:rPr>
        <w:t xml:space="preserve"> прокурор в Окръжна прокуратура - Варна. </w:t>
      </w:r>
      <w:r w:rsidR="00B23246">
        <w:rPr>
          <w:rFonts w:ascii="Times New Roman CYR" w:hAnsi="Times New Roman CYR" w:cs="Times New Roman CYR"/>
          <w:i/>
          <w:iCs/>
          <w:sz w:val="28"/>
          <w:szCs w:val="28"/>
        </w:rPr>
        <w:t xml:space="preserve"> </w:t>
      </w:r>
    </w:p>
    <w:p w:rsidR="00772A47" w:rsidRPr="008B77D7" w:rsidRDefault="00772A47" w:rsidP="00772A4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5878EB">
        <w:rPr>
          <w:i/>
          <w:sz w:val="28"/>
          <w:szCs w:val="28"/>
        </w:rPr>
        <w:t>12</w:t>
      </w:r>
      <w:bookmarkStart w:id="0" w:name="_GoBack"/>
      <w:bookmarkEnd w:id="0"/>
      <w:r>
        <w:rPr>
          <w:i/>
          <w:sz w:val="28"/>
          <w:szCs w:val="28"/>
        </w:rPr>
        <w:t xml:space="preserve"> </w:t>
      </w:r>
      <w:r w:rsidRPr="008B77D7">
        <w:rPr>
          <w:i/>
          <w:sz w:val="28"/>
          <w:szCs w:val="28"/>
        </w:rPr>
        <w:t>гласа „за“ и 0 гласа „против“</w:t>
      </w:r>
    </w:p>
    <w:p w:rsidR="00772A47" w:rsidRDefault="00772A47" w:rsidP="00772A47">
      <w:pPr>
        <w:jc w:val="center"/>
        <w:rPr>
          <w:bCs/>
          <w:sz w:val="28"/>
          <w:szCs w:val="28"/>
        </w:rPr>
      </w:pPr>
    </w:p>
    <w:p w:rsidR="00772A47" w:rsidRPr="008B77D7" w:rsidRDefault="00772A47" w:rsidP="00772A47">
      <w:pPr>
        <w:jc w:val="center"/>
        <w:rPr>
          <w:bCs/>
          <w:sz w:val="28"/>
          <w:szCs w:val="28"/>
        </w:rPr>
      </w:pPr>
      <w:r w:rsidRPr="008B77D7">
        <w:rPr>
          <w:bCs/>
          <w:sz w:val="28"/>
          <w:szCs w:val="28"/>
        </w:rPr>
        <w:t xml:space="preserve">КОМИСИЯТА ПО АТЕСТИРАНЕТО И КОНКУРСИТЕ </w:t>
      </w:r>
    </w:p>
    <w:p w:rsidR="00772A47" w:rsidRDefault="00772A47" w:rsidP="00772A47">
      <w:pPr>
        <w:autoSpaceDE w:val="0"/>
        <w:autoSpaceDN w:val="0"/>
        <w:adjustRightInd w:val="0"/>
        <w:jc w:val="center"/>
        <w:rPr>
          <w:bCs/>
          <w:sz w:val="28"/>
          <w:szCs w:val="28"/>
        </w:rPr>
      </w:pPr>
      <w:r w:rsidRPr="008B77D7">
        <w:rPr>
          <w:bCs/>
          <w:sz w:val="28"/>
          <w:szCs w:val="28"/>
        </w:rPr>
        <w:t>Р  Е  Ш  И:</w:t>
      </w:r>
    </w:p>
    <w:p w:rsidR="00B23246" w:rsidRDefault="00B23246" w:rsidP="00840CD3">
      <w:pPr>
        <w:jc w:val="center"/>
        <w:rPr>
          <w:bCs/>
          <w:sz w:val="28"/>
          <w:szCs w:val="28"/>
        </w:rPr>
      </w:pPr>
    </w:p>
    <w:p w:rsidR="00576B68" w:rsidRDefault="005878EB" w:rsidP="00576B68">
      <w:pPr>
        <w:jc w:val="both"/>
        <w:rPr>
          <w:sz w:val="28"/>
          <w:szCs w:val="28"/>
        </w:rPr>
      </w:pPr>
      <w:r>
        <w:rPr>
          <w:sz w:val="28"/>
          <w:szCs w:val="28"/>
        </w:rPr>
        <w:t>7</w:t>
      </w:r>
      <w:r w:rsidR="00895C26">
        <w:rPr>
          <w:sz w:val="28"/>
          <w:szCs w:val="28"/>
        </w:rPr>
        <w:t xml:space="preserve">.1. </w:t>
      </w:r>
      <w:r w:rsidR="00895C26" w:rsidRPr="00902335">
        <w:rPr>
          <w:bCs/>
          <w:sz w:val="28"/>
          <w:szCs w:val="28"/>
        </w:rPr>
        <w:t xml:space="preserve">ПРЕДЛАГА </w:t>
      </w:r>
      <w:r w:rsidR="00895C26">
        <w:rPr>
          <w:bCs/>
          <w:sz w:val="28"/>
          <w:szCs w:val="28"/>
        </w:rPr>
        <w:t>НА ПРОКУРОРСКАТА КОЛЕГИЯ НА ВСС ДА ПРОВЕДЕ</w:t>
      </w:r>
      <w:r w:rsidR="00895C26">
        <w:rPr>
          <w:sz w:val="28"/>
          <w:szCs w:val="28"/>
        </w:rPr>
        <w:t xml:space="preserve">, на основание чл. 196, ал. 1, т. 4, във </w:t>
      </w:r>
      <w:proofErr w:type="spellStart"/>
      <w:r w:rsidR="00895C26">
        <w:rPr>
          <w:sz w:val="28"/>
          <w:szCs w:val="28"/>
        </w:rPr>
        <w:t>вр</w:t>
      </w:r>
      <w:proofErr w:type="spellEnd"/>
      <w:r w:rsidR="00895C26">
        <w:rPr>
          <w:sz w:val="28"/>
          <w:szCs w:val="28"/>
        </w:rPr>
        <w:t>. чл. 197, ал. 5, т</w:t>
      </w:r>
      <w:r w:rsidR="00576B68">
        <w:rPr>
          <w:sz w:val="28"/>
          <w:szCs w:val="28"/>
        </w:rPr>
        <w:t>. 1</w:t>
      </w:r>
      <w:r w:rsidR="00895C26">
        <w:rPr>
          <w:sz w:val="28"/>
          <w:szCs w:val="28"/>
        </w:rPr>
        <w:t xml:space="preserve"> от ЗСВ, извънредно атестиране на </w:t>
      </w:r>
      <w:r w:rsidR="00576B68">
        <w:rPr>
          <w:rFonts w:ascii="Times New Roman CYR" w:hAnsi="Times New Roman CYR" w:cs="Times New Roman CYR"/>
          <w:sz w:val="28"/>
          <w:szCs w:val="28"/>
        </w:rPr>
        <w:t xml:space="preserve">Радослав </w:t>
      </w:r>
      <w:proofErr w:type="spellStart"/>
      <w:r w:rsidR="00576B68">
        <w:rPr>
          <w:rFonts w:ascii="Times New Roman CYR" w:hAnsi="Times New Roman CYR" w:cs="Times New Roman CYR"/>
          <w:sz w:val="28"/>
          <w:szCs w:val="28"/>
        </w:rPr>
        <w:t>Богомилов</w:t>
      </w:r>
      <w:proofErr w:type="spellEnd"/>
      <w:r w:rsidR="00576B68">
        <w:rPr>
          <w:rFonts w:ascii="Times New Roman CYR" w:hAnsi="Times New Roman CYR" w:cs="Times New Roman CYR"/>
          <w:sz w:val="28"/>
          <w:szCs w:val="28"/>
        </w:rPr>
        <w:t xml:space="preserve"> Лазаров -</w:t>
      </w:r>
      <w:r w:rsidR="00576B68">
        <w:rPr>
          <w:sz w:val="28"/>
          <w:szCs w:val="28"/>
        </w:rPr>
        <w:t xml:space="preserve"> прокурор в Окръжна прокуратура - Варна. </w:t>
      </w:r>
      <w:r w:rsidR="00576B68">
        <w:rPr>
          <w:rFonts w:ascii="Times New Roman CYR" w:hAnsi="Times New Roman CYR" w:cs="Times New Roman CYR"/>
          <w:i/>
          <w:iCs/>
          <w:sz w:val="28"/>
          <w:szCs w:val="28"/>
        </w:rPr>
        <w:t xml:space="preserve"> </w:t>
      </w:r>
    </w:p>
    <w:p w:rsidR="00895C26" w:rsidRDefault="00895C26" w:rsidP="00895C26">
      <w:pPr>
        <w:autoSpaceDE w:val="0"/>
        <w:autoSpaceDN w:val="0"/>
        <w:adjustRightInd w:val="0"/>
        <w:jc w:val="both"/>
        <w:rPr>
          <w:sz w:val="28"/>
          <w:szCs w:val="28"/>
        </w:rPr>
      </w:pPr>
    </w:p>
    <w:p w:rsidR="00576B68" w:rsidRDefault="005878EB" w:rsidP="00576B68">
      <w:pPr>
        <w:jc w:val="both"/>
        <w:rPr>
          <w:sz w:val="28"/>
          <w:szCs w:val="28"/>
        </w:rPr>
      </w:pPr>
      <w:r>
        <w:rPr>
          <w:sz w:val="28"/>
          <w:szCs w:val="28"/>
        </w:rPr>
        <w:t>7</w:t>
      </w:r>
      <w:r w:rsidR="00895C26">
        <w:rPr>
          <w:sz w:val="28"/>
          <w:szCs w:val="28"/>
        </w:rPr>
        <w:t xml:space="preserve">.2. </w:t>
      </w:r>
      <w:r w:rsidR="00895C26" w:rsidRPr="00902335">
        <w:rPr>
          <w:bCs/>
          <w:sz w:val="28"/>
          <w:szCs w:val="28"/>
        </w:rPr>
        <w:t xml:space="preserve">ПРЕДЛАГА </w:t>
      </w:r>
      <w:r w:rsidR="00895C26">
        <w:rPr>
          <w:bCs/>
          <w:sz w:val="28"/>
          <w:szCs w:val="28"/>
        </w:rPr>
        <w:t>НА ПРОКУРОРСКАТА КОЛЕГИЯ НА ВСС ДА ПРИЕМЕ</w:t>
      </w:r>
      <w:r w:rsidR="00895C26">
        <w:rPr>
          <w:sz w:val="28"/>
          <w:szCs w:val="28"/>
        </w:rPr>
        <w:t xml:space="preserve">, на основание чл. 206, ал. 1 от ЗСВ, комплексна оценка от атестирането „МНОГО ДОБРА" на </w:t>
      </w:r>
      <w:r w:rsidR="00576B68">
        <w:rPr>
          <w:rFonts w:ascii="Times New Roman CYR" w:hAnsi="Times New Roman CYR" w:cs="Times New Roman CYR"/>
          <w:sz w:val="28"/>
          <w:szCs w:val="28"/>
        </w:rPr>
        <w:t xml:space="preserve">Радослав </w:t>
      </w:r>
      <w:proofErr w:type="spellStart"/>
      <w:r w:rsidR="00576B68">
        <w:rPr>
          <w:rFonts w:ascii="Times New Roman CYR" w:hAnsi="Times New Roman CYR" w:cs="Times New Roman CYR"/>
          <w:sz w:val="28"/>
          <w:szCs w:val="28"/>
        </w:rPr>
        <w:t>Богомилов</w:t>
      </w:r>
      <w:proofErr w:type="spellEnd"/>
      <w:r w:rsidR="00576B68">
        <w:rPr>
          <w:rFonts w:ascii="Times New Roman CYR" w:hAnsi="Times New Roman CYR" w:cs="Times New Roman CYR"/>
          <w:sz w:val="28"/>
          <w:szCs w:val="28"/>
        </w:rPr>
        <w:t xml:space="preserve"> Лазаров -</w:t>
      </w:r>
      <w:r w:rsidR="00576B68">
        <w:rPr>
          <w:sz w:val="28"/>
          <w:szCs w:val="28"/>
        </w:rPr>
        <w:t xml:space="preserve"> прокурор в Окръжна прокуратура - Варна. </w:t>
      </w:r>
      <w:r w:rsidR="00576B68">
        <w:rPr>
          <w:rFonts w:ascii="Times New Roman CYR" w:hAnsi="Times New Roman CYR" w:cs="Times New Roman CYR"/>
          <w:i/>
          <w:iCs/>
          <w:sz w:val="28"/>
          <w:szCs w:val="28"/>
        </w:rPr>
        <w:t xml:space="preserve"> </w:t>
      </w:r>
    </w:p>
    <w:p w:rsidR="00895C26" w:rsidRDefault="00895C26" w:rsidP="00895C26">
      <w:pPr>
        <w:autoSpaceDE w:val="0"/>
        <w:autoSpaceDN w:val="0"/>
        <w:adjustRightInd w:val="0"/>
        <w:jc w:val="both"/>
        <w:rPr>
          <w:sz w:val="28"/>
          <w:szCs w:val="28"/>
        </w:rPr>
      </w:pPr>
    </w:p>
    <w:p w:rsidR="00895C26" w:rsidRDefault="005878EB" w:rsidP="00895C26">
      <w:pPr>
        <w:autoSpaceDE w:val="0"/>
        <w:autoSpaceDN w:val="0"/>
        <w:adjustRightInd w:val="0"/>
        <w:jc w:val="both"/>
        <w:rPr>
          <w:sz w:val="28"/>
          <w:szCs w:val="28"/>
        </w:rPr>
      </w:pPr>
      <w:r>
        <w:rPr>
          <w:bCs/>
          <w:sz w:val="28"/>
          <w:szCs w:val="28"/>
        </w:rPr>
        <w:t>7</w:t>
      </w:r>
      <w:r w:rsidR="00895C26" w:rsidRPr="00902335">
        <w:rPr>
          <w:bCs/>
          <w:sz w:val="28"/>
          <w:szCs w:val="28"/>
        </w:rPr>
        <w:t>.3. ВНАСЯ</w:t>
      </w:r>
      <w:r w:rsidR="00895C26" w:rsidRPr="00902335">
        <w:rPr>
          <w:sz w:val="28"/>
          <w:szCs w:val="28"/>
        </w:rPr>
        <w:t xml:space="preserve"> предложението в заседание на Прокурорската колегия на ВСС, насрочено за </w:t>
      </w:r>
      <w:r w:rsidR="00576B68">
        <w:rPr>
          <w:sz w:val="28"/>
          <w:szCs w:val="28"/>
        </w:rPr>
        <w:t>07.06</w:t>
      </w:r>
      <w:r w:rsidR="00895C26">
        <w:rPr>
          <w:sz w:val="28"/>
          <w:szCs w:val="28"/>
        </w:rPr>
        <w:t>.202</w:t>
      </w:r>
      <w:r w:rsidR="00895C26">
        <w:rPr>
          <w:sz w:val="28"/>
          <w:szCs w:val="28"/>
          <w:lang w:val="en-GB"/>
        </w:rPr>
        <w:t>3</w:t>
      </w:r>
      <w:r w:rsidR="00895C26" w:rsidRPr="00902335">
        <w:rPr>
          <w:sz w:val="28"/>
          <w:szCs w:val="28"/>
        </w:rPr>
        <w:t xml:space="preserve"> г., за разглеждане и произнасяне.</w:t>
      </w:r>
    </w:p>
    <w:p w:rsidR="00774A63" w:rsidRDefault="00774A63" w:rsidP="00840CD3">
      <w:pPr>
        <w:jc w:val="center"/>
        <w:rPr>
          <w:bCs/>
          <w:sz w:val="28"/>
          <w:szCs w:val="28"/>
        </w:rPr>
      </w:pPr>
    </w:p>
    <w:p w:rsidR="007A07E2" w:rsidRPr="003A7278" w:rsidRDefault="003A7278" w:rsidP="007A07E2">
      <w:pPr>
        <w:ind w:left="3072" w:firstLine="468"/>
        <w:rPr>
          <w:bCs/>
          <w:sz w:val="28"/>
        </w:rPr>
      </w:pPr>
      <w:r w:rsidRPr="003A7278">
        <w:rPr>
          <w:bCs/>
          <w:sz w:val="28"/>
        </w:rPr>
        <w:t xml:space="preserve"> ПРЕДСЕДАТЕЛ</w:t>
      </w:r>
      <w:r w:rsidR="007A07E2" w:rsidRPr="003A7278">
        <w:rPr>
          <w:bCs/>
          <w:sz w:val="28"/>
        </w:rPr>
        <w:t xml:space="preserve"> НА КОМИСИЯТА </w:t>
      </w:r>
    </w:p>
    <w:p w:rsidR="007A07E2" w:rsidRPr="003A7278" w:rsidRDefault="007A07E2" w:rsidP="007A07E2">
      <w:pPr>
        <w:ind w:left="3780" w:right="72" w:hanging="240"/>
        <w:outlineLvl w:val="0"/>
        <w:rPr>
          <w:sz w:val="28"/>
          <w:szCs w:val="28"/>
        </w:rPr>
      </w:pPr>
      <w:r w:rsidRPr="003A7278">
        <w:rPr>
          <w:bCs/>
          <w:sz w:val="28"/>
        </w:rPr>
        <w:t xml:space="preserve"> ПО </w:t>
      </w:r>
      <w:r w:rsidRPr="003A7278">
        <w:rPr>
          <w:sz w:val="28"/>
          <w:szCs w:val="28"/>
        </w:rPr>
        <w:t xml:space="preserve">АТЕСТИРАНЕТО И КОНКУРСИТЕ </w:t>
      </w:r>
    </w:p>
    <w:p w:rsidR="007A07E2" w:rsidRPr="003A7278" w:rsidRDefault="007A07E2" w:rsidP="007A07E2">
      <w:pPr>
        <w:ind w:left="3780" w:right="72" w:hanging="240"/>
        <w:outlineLvl w:val="0"/>
        <w:rPr>
          <w:sz w:val="28"/>
          <w:szCs w:val="28"/>
        </w:rPr>
      </w:pPr>
      <w:r w:rsidRPr="003A7278">
        <w:rPr>
          <w:sz w:val="28"/>
          <w:szCs w:val="28"/>
        </w:rPr>
        <w:t xml:space="preserve"> КЪМ  ПРОКУРОРСКАТА КОЛЕГИЯ: </w:t>
      </w:r>
      <w:r w:rsidR="000617C5">
        <w:rPr>
          <w:sz w:val="28"/>
          <w:szCs w:val="28"/>
        </w:rPr>
        <w:t>/П/</w:t>
      </w:r>
    </w:p>
    <w:p w:rsidR="007A07E2" w:rsidRDefault="007A07E2" w:rsidP="007A07E2">
      <w:pPr>
        <w:ind w:left="4380"/>
        <w:jc w:val="both"/>
        <w:rPr>
          <w:bCs/>
          <w:sz w:val="28"/>
          <w:szCs w:val="28"/>
        </w:rPr>
      </w:pPr>
      <w:r w:rsidRPr="003A7278">
        <w:rPr>
          <w:bCs/>
          <w:sz w:val="28"/>
          <w:szCs w:val="28"/>
        </w:rPr>
        <w:tab/>
      </w:r>
      <w:r w:rsidRPr="003A7278">
        <w:rPr>
          <w:bCs/>
          <w:sz w:val="28"/>
          <w:szCs w:val="28"/>
        </w:rPr>
        <w:tab/>
      </w:r>
      <w:r w:rsidRPr="003A7278">
        <w:rPr>
          <w:bCs/>
          <w:sz w:val="28"/>
          <w:szCs w:val="28"/>
        </w:rPr>
        <w:tab/>
      </w:r>
      <w:r w:rsidRPr="003A7278">
        <w:rPr>
          <w:bCs/>
          <w:sz w:val="28"/>
          <w:szCs w:val="28"/>
        </w:rPr>
        <w:tab/>
      </w:r>
      <w:r w:rsidR="003A7278" w:rsidRPr="003A7278">
        <w:rPr>
          <w:bCs/>
          <w:sz w:val="28"/>
          <w:szCs w:val="28"/>
        </w:rPr>
        <w:t>ОГНЯН ДАМЯНОВ</w:t>
      </w:r>
    </w:p>
    <w:p w:rsidR="007A07E2" w:rsidRDefault="007A07E2" w:rsidP="007A07E2">
      <w:pPr>
        <w:ind w:left="4380"/>
        <w:jc w:val="both"/>
        <w:rPr>
          <w:bCs/>
          <w:sz w:val="28"/>
          <w:szCs w:val="28"/>
        </w:rPr>
      </w:pPr>
    </w:p>
    <w:p w:rsidR="007A07E2" w:rsidRDefault="007A07E2" w:rsidP="007A07E2">
      <w:pPr>
        <w:ind w:left="4380"/>
        <w:jc w:val="both"/>
        <w:rPr>
          <w:bCs/>
          <w:sz w:val="28"/>
          <w:szCs w:val="28"/>
        </w:rPr>
      </w:pPr>
    </w:p>
    <w:p w:rsidR="007A07E2" w:rsidRDefault="007A07E2" w:rsidP="007A07E2">
      <w:pPr>
        <w:ind w:left="3072" w:firstLine="468"/>
        <w:rPr>
          <w:bCs/>
          <w:sz w:val="28"/>
          <w:szCs w:val="28"/>
        </w:rPr>
      </w:pPr>
      <w:r>
        <w:rPr>
          <w:bCs/>
          <w:sz w:val="28"/>
        </w:rPr>
        <w:t xml:space="preserve"> </w:t>
      </w:r>
    </w:p>
    <w:sectPr w:rsidR="007A07E2" w:rsidSect="00B56B3C">
      <w:pgSz w:w="11906" w:h="16838"/>
      <w:pgMar w:top="709"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5F714846"/>
    <w:multiLevelType w:val="hybridMultilevel"/>
    <w:tmpl w:val="EC38BB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5FCD082D"/>
    <w:multiLevelType w:val="multilevel"/>
    <w:tmpl w:val="9EF00E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65814C09"/>
    <w:multiLevelType w:val="hybridMultilevel"/>
    <w:tmpl w:val="5A2E0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7D212E84"/>
    <w:multiLevelType w:val="hybridMultilevel"/>
    <w:tmpl w:val="88E8A3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1E60"/>
    <w:rsid w:val="00013D60"/>
    <w:rsid w:val="00020705"/>
    <w:rsid w:val="000220D8"/>
    <w:rsid w:val="00023492"/>
    <w:rsid w:val="00024C5D"/>
    <w:rsid w:val="00026C04"/>
    <w:rsid w:val="00026FFE"/>
    <w:rsid w:val="00030E74"/>
    <w:rsid w:val="00032646"/>
    <w:rsid w:val="000331C8"/>
    <w:rsid w:val="0004147B"/>
    <w:rsid w:val="00041658"/>
    <w:rsid w:val="000416FA"/>
    <w:rsid w:val="00042A56"/>
    <w:rsid w:val="00043978"/>
    <w:rsid w:val="000447B0"/>
    <w:rsid w:val="00044FF4"/>
    <w:rsid w:val="00046914"/>
    <w:rsid w:val="000478F2"/>
    <w:rsid w:val="00047DD6"/>
    <w:rsid w:val="00054422"/>
    <w:rsid w:val="0006166D"/>
    <w:rsid w:val="000617C5"/>
    <w:rsid w:val="00063268"/>
    <w:rsid w:val="0006794F"/>
    <w:rsid w:val="00067A4A"/>
    <w:rsid w:val="00072B8F"/>
    <w:rsid w:val="00081677"/>
    <w:rsid w:val="00091714"/>
    <w:rsid w:val="000918DF"/>
    <w:rsid w:val="00092139"/>
    <w:rsid w:val="00092BE3"/>
    <w:rsid w:val="00092E0A"/>
    <w:rsid w:val="00093FB1"/>
    <w:rsid w:val="000A1793"/>
    <w:rsid w:val="000A302E"/>
    <w:rsid w:val="000A53A7"/>
    <w:rsid w:val="000A787B"/>
    <w:rsid w:val="000B1EAA"/>
    <w:rsid w:val="000B3293"/>
    <w:rsid w:val="000B3F2E"/>
    <w:rsid w:val="000B4AD9"/>
    <w:rsid w:val="000B4C0A"/>
    <w:rsid w:val="000B7B3A"/>
    <w:rsid w:val="000C1AC3"/>
    <w:rsid w:val="000C1AE0"/>
    <w:rsid w:val="000C3057"/>
    <w:rsid w:val="000C657A"/>
    <w:rsid w:val="000C680B"/>
    <w:rsid w:val="000C6DAE"/>
    <w:rsid w:val="000D1829"/>
    <w:rsid w:val="000D248A"/>
    <w:rsid w:val="000D433F"/>
    <w:rsid w:val="000D5A1E"/>
    <w:rsid w:val="000D652E"/>
    <w:rsid w:val="000D6A82"/>
    <w:rsid w:val="000E2761"/>
    <w:rsid w:val="000E299F"/>
    <w:rsid w:val="000E2E17"/>
    <w:rsid w:val="000E35A4"/>
    <w:rsid w:val="000E4BF4"/>
    <w:rsid w:val="000E55E3"/>
    <w:rsid w:val="000E75DF"/>
    <w:rsid w:val="000F06F9"/>
    <w:rsid w:val="000F198B"/>
    <w:rsid w:val="000F26D2"/>
    <w:rsid w:val="000F369F"/>
    <w:rsid w:val="000F3A77"/>
    <w:rsid w:val="001043EC"/>
    <w:rsid w:val="00104F32"/>
    <w:rsid w:val="00105000"/>
    <w:rsid w:val="001052BA"/>
    <w:rsid w:val="00105D6C"/>
    <w:rsid w:val="00110EB2"/>
    <w:rsid w:val="0011106C"/>
    <w:rsid w:val="0011359B"/>
    <w:rsid w:val="00114B7A"/>
    <w:rsid w:val="001175C2"/>
    <w:rsid w:val="00121560"/>
    <w:rsid w:val="001249E3"/>
    <w:rsid w:val="00125DD5"/>
    <w:rsid w:val="001269D3"/>
    <w:rsid w:val="00126F94"/>
    <w:rsid w:val="00127240"/>
    <w:rsid w:val="00127699"/>
    <w:rsid w:val="001326D3"/>
    <w:rsid w:val="0013490A"/>
    <w:rsid w:val="001356E5"/>
    <w:rsid w:val="00136040"/>
    <w:rsid w:val="00136825"/>
    <w:rsid w:val="00136A48"/>
    <w:rsid w:val="001443B6"/>
    <w:rsid w:val="001443C3"/>
    <w:rsid w:val="00144492"/>
    <w:rsid w:val="00145A22"/>
    <w:rsid w:val="00145D1B"/>
    <w:rsid w:val="00146CF7"/>
    <w:rsid w:val="001476C1"/>
    <w:rsid w:val="00150E00"/>
    <w:rsid w:val="00152CC1"/>
    <w:rsid w:val="001573BD"/>
    <w:rsid w:val="00157B32"/>
    <w:rsid w:val="0016106B"/>
    <w:rsid w:val="00162255"/>
    <w:rsid w:val="00162418"/>
    <w:rsid w:val="0016301F"/>
    <w:rsid w:val="00163671"/>
    <w:rsid w:val="00165E04"/>
    <w:rsid w:val="00171C3D"/>
    <w:rsid w:val="001727CD"/>
    <w:rsid w:val="00172B23"/>
    <w:rsid w:val="001750B1"/>
    <w:rsid w:val="00184129"/>
    <w:rsid w:val="001853AA"/>
    <w:rsid w:val="00187F23"/>
    <w:rsid w:val="0019276D"/>
    <w:rsid w:val="00192D3C"/>
    <w:rsid w:val="001A0384"/>
    <w:rsid w:val="001A2005"/>
    <w:rsid w:val="001A4623"/>
    <w:rsid w:val="001A6EC0"/>
    <w:rsid w:val="001B4914"/>
    <w:rsid w:val="001B7900"/>
    <w:rsid w:val="001C08D3"/>
    <w:rsid w:val="001C75C5"/>
    <w:rsid w:val="001C7E99"/>
    <w:rsid w:val="001D1DBF"/>
    <w:rsid w:val="001D3AD1"/>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39EE"/>
    <w:rsid w:val="00205AB8"/>
    <w:rsid w:val="00210838"/>
    <w:rsid w:val="002120E4"/>
    <w:rsid w:val="00212E2F"/>
    <w:rsid w:val="002144BC"/>
    <w:rsid w:val="0021618C"/>
    <w:rsid w:val="002179AC"/>
    <w:rsid w:val="00220106"/>
    <w:rsid w:val="00224ED1"/>
    <w:rsid w:val="0022555E"/>
    <w:rsid w:val="00235ACE"/>
    <w:rsid w:val="00235EA9"/>
    <w:rsid w:val="00235F7A"/>
    <w:rsid w:val="00236416"/>
    <w:rsid w:val="00236BD4"/>
    <w:rsid w:val="00237BDA"/>
    <w:rsid w:val="002423FB"/>
    <w:rsid w:val="00242D5C"/>
    <w:rsid w:val="00246324"/>
    <w:rsid w:val="00246418"/>
    <w:rsid w:val="002472DC"/>
    <w:rsid w:val="00255882"/>
    <w:rsid w:val="00256635"/>
    <w:rsid w:val="002566C5"/>
    <w:rsid w:val="00257BCA"/>
    <w:rsid w:val="00260945"/>
    <w:rsid w:val="00260FC2"/>
    <w:rsid w:val="00261085"/>
    <w:rsid w:val="00262760"/>
    <w:rsid w:val="00262F5E"/>
    <w:rsid w:val="002648C3"/>
    <w:rsid w:val="002662DF"/>
    <w:rsid w:val="0027193C"/>
    <w:rsid w:val="0027296F"/>
    <w:rsid w:val="0027374F"/>
    <w:rsid w:val="00276E1C"/>
    <w:rsid w:val="002807CB"/>
    <w:rsid w:val="00280DD2"/>
    <w:rsid w:val="00291610"/>
    <w:rsid w:val="002939B1"/>
    <w:rsid w:val="00294A9F"/>
    <w:rsid w:val="0029593E"/>
    <w:rsid w:val="00297A91"/>
    <w:rsid w:val="002A20E5"/>
    <w:rsid w:val="002A3233"/>
    <w:rsid w:val="002A3726"/>
    <w:rsid w:val="002A3C0B"/>
    <w:rsid w:val="002A40B2"/>
    <w:rsid w:val="002A4237"/>
    <w:rsid w:val="002A44A4"/>
    <w:rsid w:val="002A6350"/>
    <w:rsid w:val="002A7A8D"/>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7450"/>
    <w:rsid w:val="002D753E"/>
    <w:rsid w:val="002E1C2C"/>
    <w:rsid w:val="002E594D"/>
    <w:rsid w:val="002E661E"/>
    <w:rsid w:val="002F3CF2"/>
    <w:rsid w:val="002F652A"/>
    <w:rsid w:val="002F7621"/>
    <w:rsid w:val="0030495D"/>
    <w:rsid w:val="00304DDC"/>
    <w:rsid w:val="00307868"/>
    <w:rsid w:val="00310B17"/>
    <w:rsid w:val="00313B36"/>
    <w:rsid w:val="003159E5"/>
    <w:rsid w:val="00321219"/>
    <w:rsid w:val="003215D1"/>
    <w:rsid w:val="003223CF"/>
    <w:rsid w:val="00322D07"/>
    <w:rsid w:val="00322E5E"/>
    <w:rsid w:val="00324931"/>
    <w:rsid w:val="0032614B"/>
    <w:rsid w:val="00326676"/>
    <w:rsid w:val="00327883"/>
    <w:rsid w:val="00334DBB"/>
    <w:rsid w:val="00342F5A"/>
    <w:rsid w:val="00343D35"/>
    <w:rsid w:val="0034435B"/>
    <w:rsid w:val="00344B5E"/>
    <w:rsid w:val="00347652"/>
    <w:rsid w:val="00351DBA"/>
    <w:rsid w:val="00352F4D"/>
    <w:rsid w:val="00352FDA"/>
    <w:rsid w:val="003541DA"/>
    <w:rsid w:val="0035571F"/>
    <w:rsid w:val="00355BF2"/>
    <w:rsid w:val="00360561"/>
    <w:rsid w:val="0036262A"/>
    <w:rsid w:val="003634A8"/>
    <w:rsid w:val="00364185"/>
    <w:rsid w:val="00364346"/>
    <w:rsid w:val="003664B9"/>
    <w:rsid w:val="00370C55"/>
    <w:rsid w:val="0037191D"/>
    <w:rsid w:val="00381F26"/>
    <w:rsid w:val="00386D4E"/>
    <w:rsid w:val="00387BAE"/>
    <w:rsid w:val="00387F11"/>
    <w:rsid w:val="00390AC0"/>
    <w:rsid w:val="00390BA1"/>
    <w:rsid w:val="00392478"/>
    <w:rsid w:val="003A21E2"/>
    <w:rsid w:val="003A44E1"/>
    <w:rsid w:val="003A44F8"/>
    <w:rsid w:val="003A469F"/>
    <w:rsid w:val="003A4D01"/>
    <w:rsid w:val="003A635B"/>
    <w:rsid w:val="003A6F72"/>
    <w:rsid w:val="003A7278"/>
    <w:rsid w:val="003B00F5"/>
    <w:rsid w:val="003B100C"/>
    <w:rsid w:val="003B2710"/>
    <w:rsid w:val="003B3F93"/>
    <w:rsid w:val="003B5001"/>
    <w:rsid w:val="003C0924"/>
    <w:rsid w:val="003C214E"/>
    <w:rsid w:val="003C2910"/>
    <w:rsid w:val="003C5623"/>
    <w:rsid w:val="003C5E61"/>
    <w:rsid w:val="003C7B56"/>
    <w:rsid w:val="003D2481"/>
    <w:rsid w:val="003D65F2"/>
    <w:rsid w:val="003D7A89"/>
    <w:rsid w:val="003E18CF"/>
    <w:rsid w:val="003E2AF6"/>
    <w:rsid w:val="003E58D9"/>
    <w:rsid w:val="003E7D84"/>
    <w:rsid w:val="003F0B65"/>
    <w:rsid w:val="003F1224"/>
    <w:rsid w:val="003F2420"/>
    <w:rsid w:val="003F2D17"/>
    <w:rsid w:val="003F71A9"/>
    <w:rsid w:val="00400817"/>
    <w:rsid w:val="004105C2"/>
    <w:rsid w:val="00411A10"/>
    <w:rsid w:val="00411CEF"/>
    <w:rsid w:val="0041237A"/>
    <w:rsid w:val="00412AB8"/>
    <w:rsid w:val="00412AD7"/>
    <w:rsid w:val="004148DB"/>
    <w:rsid w:val="00414BE5"/>
    <w:rsid w:val="00414DA5"/>
    <w:rsid w:val="00416499"/>
    <w:rsid w:val="004175B7"/>
    <w:rsid w:val="00422DDF"/>
    <w:rsid w:val="0042757A"/>
    <w:rsid w:val="00433751"/>
    <w:rsid w:val="00434BA2"/>
    <w:rsid w:val="00440DB0"/>
    <w:rsid w:val="0044253E"/>
    <w:rsid w:val="00446516"/>
    <w:rsid w:val="00447198"/>
    <w:rsid w:val="00447235"/>
    <w:rsid w:val="00447962"/>
    <w:rsid w:val="00447DE8"/>
    <w:rsid w:val="004511A0"/>
    <w:rsid w:val="00452F76"/>
    <w:rsid w:val="00453E30"/>
    <w:rsid w:val="00454FC6"/>
    <w:rsid w:val="00460585"/>
    <w:rsid w:val="00470138"/>
    <w:rsid w:val="00472AB3"/>
    <w:rsid w:val="004763C1"/>
    <w:rsid w:val="0048001E"/>
    <w:rsid w:val="004829E5"/>
    <w:rsid w:val="00484329"/>
    <w:rsid w:val="004914EF"/>
    <w:rsid w:val="004927A9"/>
    <w:rsid w:val="00492CFD"/>
    <w:rsid w:val="004A0B6C"/>
    <w:rsid w:val="004A2055"/>
    <w:rsid w:val="004A20D1"/>
    <w:rsid w:val="004A3635"/>
    <w:rsid w:val="004A37AA"/>
    <w:rsid w:val="004A5197"/>
    <w:rsid w:val="004A751C"/>
    <w:rsid w:val="004B424F"/>
    <w:rsid w:val="004B6F87"/>
    <w:rsid w:val="004B7473"/>
    <w:rsid w:val="004B7C71"/>
    <w:rsid w:val="004C294B"/>
    <w:rsid w:val="004C5830"/>
    <w:rsid w:val="004C6717"/>
    <w:rsid w:val="004C7C4B"/>
    <w:rsid w:val="004D09D9"/>
    <w:rsid w:val="004D172C"/>
    <w:rsid w:val="004D257F"/>
    <w:rsid w:val="004D2D7D"/>
    <w:rsid w:val="004D3560"/>
    <w:rsid w:val="004D3B5A"/>
    <w:rsid w:val="004D64AF"/>
    <w:rsid w:val="004E19EA"/>
    <w:rsid w:val="004E1C4B"/>
    <w:rsid w:val="004E1C66"/>
    <w:rsid w:val="004F2C01"/>
    <w:rsid w:val="004F4896"/>
    <w:rsid w:val="004F6EE6"/>
    <w:rsid w:val="005033B2"/>
    <w:rsid w:val="00505449"/>
    <w:rsid w:val="00512B1B"/>
    <w:rsid w:val="00515DF4"/>
    <w:rsid w:val="005171B3"/>
    <w:rsid w:val="00517C77"/>
    <w:rsid w:val="00523A86"/>
    <w:rsid w:val="00523EF2"/>
    <w:rsid w:val="00527728"/>
    <w:rsid w:val="0053133D"/>
    <w:rsid w:val="005453BB"/>
    <w:rsid w:val="00551B72"/>
    <w:rsid w:val="0055344E"/>
    <w:rsid w:val="0055445F"/>
    <w:rsid w:val="00554715"/>
    <w:rsid w:val="00554944"/>
    <w:rsid w:val="0056130E"/>
    <w:rsid w:val="00563695"/>
    <w:rsid w:val="00563DEE"/>
    <w:rsid w:val="00564524"/>
    <w:rsid w:val="0056504B"/>
    <w:rsid w:val="00565A22"/>
    <w:rsid w:val="00567E76"/>
    <w:rsid w:val="00571B30"/>
    <w:rsid w:val="005744EA"/>
    <w:rsid w:val="00574C8A"/>
    <w:rsid w:val="00576B68"/>
    <w:rsid w:val="005801D9"/>
    <w:rsid w:val="00580303"/>
    <w:rsid w:val="005803F6"/>
    <w:rsid w:val="00583134"/>
    <w:rsid w:val="00583EA5"/>
    <w:rsid w:val="0058695D"/>
    <w:rsid w:val="005878EB"/>
    <w:rsid w:val="00592F44"/>
    <w:rsid w:val="005944BB"/>
    <w:rsid w:val="005948C9"/>
    <w:rsid w:val="0059596D"/>
    <w:rsid w:val="00596477"/>
    <w:rsid w:val="005A101A"/>
    <w:rsid w:val="005A34A3"/>
    <w:rsid w:val="005A483A"/>
    <w:rsid w:val="005A7890"/>
    <w:rsid w:val="005B11CB"/>
    <w:rsid w:val="005B13D7"/>
    <w:rsid w:val="005B576E"/>
    <w:rsid w:val="005B6350"/>
    <w:rsid w:val="005B756A"/>
    <w:rsid w:val="005B75CB"/>
    <w:rsid w:val="005B796A"/>
    <w:rsid w:val="005B7978"/>
    <w:rsid w:val="005C1E4E"/>
    <w:rsid w:val="005C2FBD"/>
    <w:rsid w:val="005C310F"/>
    <w:rsid w:val="005C3669"/>
    <w:rsid w:val="005C3935"/>
    <w:rsid w:val="005C6606"/>
    <w:rsid w:val="005C7F49"/>
    <w:rsid w:val="005D194A"/>
    <w:rsid w:val="005D23D2"/>
    <w:rsid w:val="005D2AEA"/>
    <w:rsid w:val="005D33FC"/>
    <w:rsid w:val="005D5F90"/>
    <w:rsid w:val="005E05F5"/>
    <w:rsid w:val="005E19AC"/>
    <w:rsid w:val="005E450A"/>
    <w:rsid w:val="005E5883"/>
    <w:rsid w:val="005E589A"/>
    <w:rsid w:val="005E6A5A"/>
    <w:rsid w:val="005E7D26"/>
    <w:rsid w:val="005F1CDE"/>
    <w:rsid w:val="005F226D"/>
    <w:rsid w:val="005F3DDA"/>
    <w:rsid w:val="005F4405"/>
    <w:rsid w:val="00606FA1"/>
    <w:rsid w:val="00607089"/>
    <w:rsid w:val="006075F7"/>
    <w:rsid w:val="006105B0"/>
    <w:rsid w:val="006108B2"/>
    <w:rsid w:val="00611AD7"/>
    <w:rsid w:val="006166A9"/>
    <w:rsid w:val="006213D3"/>
    <w:rsid w:val="00621589"/>
    <w:rsid w:val="006241C5"/>
    <w:rsid w:val="00624CE0"/>
    <w:rsid w:val="00625FE7"/>
    <w:rsid w:val="00630ADD"/>
    <w:rsid w:val="00631B13"/>
    <w:rsid w:val="00632136"/>
    <w:rsid w:val="006326EE"/>
    <w:rsid w:val="006351A1"/>
    <w:rsid w:val="00635AA6"/>
    <w:rsid w:val="00636337"/>
    <w:rsid w:val="00636B41"/>
    <w:rsid w:val="00637010"/>
    <w:rsid w:val="00637247"/>
    <w:rsid w:val="0063750D"/>
    <w:rsid w:val="00640030"/>
    <w:rsid w:val="00640426"/>
    <w:rsid w:val="00647A5B"/>
    <w:rsid w:val="00653FB2"/>
    <w:rsid w:val="00655698"/>
    <w:rsid w:val="00656C98"/>
    <w:rsid w:val="0066144F"/>
    <w:rsid w:val="00663274"/>
    <w:rsid w:val="006635BE"/>
    <w:rsid w:val="00663D8D"/>
    <w:rsid w:val="00664168"/>
    <w:rsid w:val="006642F5"/>
    <w:rsid w:val="006652FD"/>
    <w:rsid w:val="00666639"/>
    <w:rsid w:val="00666C08"/>
    <w:rsid w:val="006763A5"/>
    <w:rsid w:val="0068040D"/>
    <w:rsid w:val="006806BA"/>
    <w:rsid w:val="00684F48"/>
    <w:rsid w:val="00685C7C"/>
    <w:rsid w:val="006867D2"/>
    <w:rsid w:val="00687225"/>
    <w:rsid w:val="0068725E"/>
    <w:rsid w:val="00687BA1"/>
    <w:rsid w:val="00694D76"/>
    <w:rsid w:val="006A0478"/>
    <w:rsid w:val="006A1AC2"/>
    <w:rsid w:val="006A5938"/>
    <w:rsid w:val="006A5CEA"/>
    <w:rsid w:val="006B1FEB"/>
    <w:rsid w:val="006B25F1"/>
    <w:rsid w:val="006B5193"/>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2B10"/>
    <w:rsid w:val="006F2D6E"/>
    <w:rsid w:val="006F3752"/>
    <w:rsid w:val="0070144B"/>
    <w:rsid w:val="00704F8C"/>
    <w:rsid w:val="00706061"/>
    <w:rsid w:val="007112D6"/>
    <w:rsid w:val="00711A3B"/>
    <w:rsid w:val="0071208E"/>
    <w:rsid w:val="007134BA"/>
    <w:rsid w:val="00713531"/>
    <w:rsid w:val="00720D36"/>
    <w:rsid w:val="007226E0"/>
    <w:rsid w:val="007239EC"/>
    <w:rsid w:val="00725024"/>
    <w:rsid w:val="0072643F"/>
    <w:rsid w:val="00726F2D"/>
    <w:rsid w:val="00730F7E"/>
    <w:rsid w:val="00731C1C"/>
    <w:rsid w:val="00735359"/>
    <w:rsid w:val="00743C63"/>
    <w:rsid w:val="007440C9"/>
    <w:rsid w:val="00744878"/>
    <w:rsid w:val="00745ABB"/>
    <w:rsid w:val="007533E1"/>
    <w:rsid w:val="007537E9"/>
    <w:rsid w:val="00753964"/>
    <w:rsid w:val="00755293"/>
    <w:rsid w:val="007563E9"/>
    <w:rsid w:val="00756CC7"/>
    <w:rsid w:val="00760362"/>
    <w:rsid w:val="00766AD8"/>
    <w:rsid w:val="007723E9"/>
    <w:rsid w:val="00772644"/>
    <w:rsid w:val="00772A47"/>
    <w:rsid w:val="0077431F"/>
    <w:rsid w:val="00774A63"/>
    <w:rsid w:val="00775932"/>
    <w:rsid w:val="007759F5"/>
    <w:rsid w:val="00776F4E"/>
    <w:rsid w:val="007770A8"/>
    <w:rsid w:val="00777894"/>
    <w:rsid w:val="0078064A"/>
    <w:rsid w:val="0078191F"/>
    <w:rsid w:val="00782ABB"/>
    <w:rsid w:val="00782D76"/>
    <w:rsid w:val="007840CC"/>
    <w:rsid w:val="00784297"/>
    <w:rsid w:val="0078443F"/>
    <w:rsid w:val="00784AC1"/>
    <w:rsid w:val="007863DB"/>
    <w:rsid w:val="00786808"/>
    <w:rsid w:val="00793AEC"/>
    <w:rsid w:val="00793EAA"/>
    <w:rsid w:val="00793F63"/>
    <w:rsid w:val="00796F35"/>
    <w:rsid w:val="0079760D"/>
    <w:rsid w:val="007A07E2"/>
    <w:rsid w:val="007A4701"/>
    <w:rsid w:val="007A4758"/>
    <w:rsid w:val="007A5236"/>
    <w:rsid w:val="007A6CD1"/>
    <w:rsid w:val="007B0DDC"/>
    <w:rsid w:val="007B19D2"/>
    <w:rsid w:val="007B2244"/>
    <w:rsid w:val="007B24D7"/>
    <w:rsid w:val="007B5249"/>
    <w:rsid w:val="007C1CB3"/>
    <w:rsid w:val="007C1DEC"/>
    <w:rsid w:val="007C2AB8"/>
    <w:rsid w:val="007C2BC0"/>
    <w:rsid w:val="007C7E25"/>
    <w:rsid w:val="007D2095"/>
    <w:rsid w:val="007D23F5"/>
    <w:rsid w:val="007D26D7"/>
    <w:rsid w:val="007D6BC2"/>
    <w:rsid w:val="007D6BF1"/>
    <w:rsid w:val="007D7192"/>
    <w:rsid w:val="007E42BC"/>
    <w:rsid w:val="007F0DAE"/>
    <w:rsid w:val="007F15A2"/>
    <w:rsid w:val="007F163C"/>
    <w:rsid w:val="007F2892"/>
    <w:rsid w:val="007F5145"/>
    <w:rsid w:val="00800E7C"/>
    <w:rsid w:val="00802822"/>
    <w:rsid w:val="008075A9"/>
    <w:rsid w:val="00811832"/>
    <w:rsid w:val="0081575B"/>
    <w:rsid w:val="00820702"/>
    <w:rsid w:val="00824A10"/>
    <w:rsid w:val="00824B5B"/>
    <w:rsid w:val="00830E82"/>
    <w:rsid w:val="00831F35"/>
    <w:rsid w:val="00833154"/>
    <w:rsid w:val="00840983"/>
    <w:rsid w:val="00840CD3"/>
    <w:rsid w:val="00842828"/>
    <w:rsid w:val="0084645C"/>
    <w:rsid w:val="00846800"/>
    <w:rsid w:val="0085028B"/>
    <w:rsid w:val="00851D60"/>
    <w:rsid w:val="0085395C"/>
    <w:rsid w:val="0085468D"/>
    <w:rsid w:val="00854D08"/>
    <w:rsid w:val="00855E95"/>
    <w:rsid w:val="00863F0A"/>
    <w:rsid w:val="00864F7F"/>
    <w:rsid w:val="00866064"/>
    <w:rsid w:val="00866A0B"/>
    <w:rsid w:val="00866B3A"/>
    <w:rsid w:val="008672D5"/>
    <w:rsid w:val="0087078A"/>
    <w:rsid w:val="00875230"/>
    <w:rsid w:val="008824FE"/>
    <w:rsid w:val="00882A10"/>
    <w:rsid w:val="00883B19"/>
    <w:rsid w:val="0088499D"/>
    <w:rsid w:val="00884F5F"/>
    <w:rsid w:val="0088723F"/>
    <w:rsid w:val="00887E92"/>
    <w:rsid w:val="0089128E"/>
    <w:rsid w:val="00891C11"/>
    <w:rsid w:val="008933E5"/>
    <w:rsid w:val="00893A71"/>
    <w:rsid w:val="008941BE"/>
    <w:rsid w:val="00894F98"/>
    <w:rsid w:val="00895B6A"/>
    <w:rsid w:val="00895C26"/>
    <w:rsid w:val="008A2D41"/>
    <w:rsid w:val="008A3D5C"/>
    <w:rsid w:val="008A4784"/>
    <w:rsid w:val="008A757A"/>
    <w:rsid w:val="008B0272"/>
    <w:rsid w:val="008B15BB"/>
    <w:rsid w:val="008B16AC"/>
    <w:rsid w:val="008B198A"/>
    <w:rsid w:val="008B377B"/>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3398"/>
    <w:rsid w:val="008F57FA"/>
    <w:rsid w:val="008F6AE4"/>
    <w:rsid w:val="008F7167"/>
    <w:rsid w:val="00904C55"/>
    <w:rsid w:val="00906D56"/>
    <w:rsid w:val="009160C1"/>
    <w:rsid w:val="009249F4"/>
    <w:rsid w:val="00925B55"/>
    <w:rsid w:val="00925B59"/>
    <w:rsid w:val="00925F60"/>
    <w:rsid w:val="0093110D"/>
    <w:rsid w:val="009327D4"/>
    <w:rsid w:val="00934A4A"/>
    <w:rsid w:val="009366BD"/>
    <w:rsid w:val="00943367"/>
    <w:rsid w:val="00953516"/>
    <w:rsid w:val="00953D9D"/>
    <w:rsid w:val="00960752"/>
    <w:rsid w:val="00962182"/>
    <w:rsid w:val="009651FF"/>
    <w:rsid w:val="00965E48"/>
    <w:rsid w:val="00967E7E"/>
    <w:rsid w:val="00970671"/>
    <w:rsid w:val="0097199D"/>
    <w:rsid w:val="009736F5"/>
    <w:rsid w:val="00975A07"/>
    <w:rsid w:val="00977095"/>
    <w:rsid w:val="009775B5"/>
    <w:rsid w:val="0097786B"/>
    <w:rsid w:val="009815A5"/>
    <w:rsid w:val="00984228"/>
    <w:rsid w:val="009873F6"/>
    <w:rsid w:val="00987B7B"/>
    <w:rsid w:val="00995373"/>
    <w:rsid w:val="009A0B37"/>
    <w:rsid w:val="009A127E"/>
    <w:rsid w:val="009A15EF"/>
    <w:rsid w:val="009A1A69"/>
    <w:rsid w:val="009A2539"/>
    <w:rsid w:val="009A5B8A"/>
    <w:rsid w:val="009A6949"/>
    <w:rsid w:val="009B1690"/>
    <w:rsid w:val="009B39C8"/>
    <w:rsid w:val="009B508A"/>
    <w:rsid w:val="009B5831"/>
    <w:rsid w:val="009B5EBF"/>
    <w:rsid w:val="009C0447"/>
    <w:rsid w:val="009C071D"/>
    <w:rsid w:val="009C0C42"/>
    <w:rsid w:val="009C1DA5"/>
    <w:rsid w:val="009C4F75"/>
    <w:rsid w:val="009C550F"/>
    <w:rsid w:val="009D5D8B"/>
    <w:rsid w:val="009E044D"/>
    <w:rsid w:val="009E1E36"/>
    <w:rsid w:val="009E1E51"/>
    <w:rsid w:val="009E43E1"/>
    <w:rsid w:val="009E75DA"/>
    <w:rsid w:val="009E7614"/>
    <w:rsid w:val="009F2A97"/>
    <w:rsid w:val="009F45A3"/>
    <w:rsid w:val="009F50B3"/>
    <w:rsid w:val="009F676D"/>
    <w:rsid w:val="00A0099D"/>
    <w:rsid w:val="00A048C9"/>
    <w:rsid w:val="00A0510B"/>
    <w:rsid w:val="00A05154"/>
    <w:rsid w:val="00A0637B"/>
    <w:rsid w:val="00A06B00"/>
    <w:rsid w:val="00A07314"/>
    <w:rsid w:val="00A11D2C"/>
    <w:rsid w:val="00A13C3A"/>
    <w:rsid w:val="00A17303"/>
    <w:rsid w:val="00A20021"/>
    <w:rsid w:val="00A2570A"/>
    <w:rsid w:val="00A26CAA"/>
    <w:rsid w:val="00A32F33"/>
    <w:rsid w:val="00A337DD"/>
    <w:rsid w:val="00A35E01"/>
    <w:rsid w:val="00A3730B"/>
    <w:rsid w:val="00A37B95"/>
    <w:rsid w:val="00A425D9"/>
    <w:rsid w:val="00A42FDC"/>
    <w:rsid w:val="00A460B3"/>
    <w:rsid w:val="00A5003A"/>
    <w:rsid w:val="00A5094C"/>
    <w:rsid w:val="00A50F4F"/>
    <w:rsid w:val="00A50FAE"/>
    <w:rsid w:val="00A54046"/>
    <w:rsid w:val="00A5470D"/>
    <w:rsid w:val="00A5567A"/>
    <w:rsid w:val="00A574B5"/>
    <w:rsid w:val="00A6400D"/>
    <w:rsid w:val="00A6423A"/>
    <w:rsid w:val="00A65682"/>
    <w:rsid w:val="00A659DB"/>
    <w:rsid w:val="00A65DE6"/>
    <w:rsid w:val="00A676A5"/>
    <w:rsid w:val="00A70BCF"/>
    <w:rsid w:val="00A72ADE"/>
    <w:rsid w:val="00A7514E"/>
    <w:rsid w:val="00A766D3"/>
    <w:rsid w:val="00A77293"/>
    <w:rsid w:val="00A77F2F"/>
    <w:rsid w:val="00A82524"/>
    <w:rsid w:val="00A83DAF"/>
    <w:rsid w:val="00A91964"/>
    <w:rsid w:val="00A9643B"/>
    <w:rsid w:val="00A97282"/>
    <w:rsid w:val="00AA38BC"/>
    <w:rsid w:val="00AA4412"/>
    <w:rsid w:val="00AA5D78"/>
    <w:rsid w:val="00AA5FD7"/>
    <w:rsid w:val="00AA71A5"/>
    <w:rsid w:val="00AB1761"/>
    <w:rsid w:val="00AB1A75"/>
    <w:rsid w:val="00AB266F"/>
    <w:rsid w:val="00AB5663"/>
    <w:rsid w:val="00AB5D9A"/>
    <w:rsid w:val="00AB617E"/>
    <w:rsid w:val="00AB75DE"/>
    <w:rsid w:val="00AC2AFA"/>
    <w:rsid w:val="00AC31FF"/>
    <w:rsid w:val="00AC351D"/>
    <w:rsid w:val="00AC7478"/>
    <w:rsid w:val="00AC76ED"/>
    <w:rsid w:val="00AC79B5"/>
    <w:rsid w:val="00AD2F7B"/>
    <w:rsid w:val="00AE1C59"/>
    <w:rsid w:val="00AE2399"/>
    <w:rsid w:val="00AE4100"/>
    <w:rsid w:val="00AF11F5"/>
    <w:rsid w:val="00AF2CC0"/>
    <w:rsid w:val="00AF71AE"/>
    <w:rsid w:val="00B0253D"/>
    <w:rsid w:val="00B02A77"/>
    <w:rsid w:val="00B04E90"/>
    <w:rsid w:val="00B10173"/>
    <w:rsid w:val="00B15E5E"/>
    <w:rsid w:val="00B160C4"/>
    <w:rsid w:val="00B176F5"/>
    <w:rsid w:val="00B221EF"/>
    <w:rsid w:val="00B23246"/>
    <w:rsid w:val="00B24FD8"/>
    <w:rsid w:val="00B26FCD"/>
    <w:rsid w:val="00B33118"/>
    <w:rsid w:val="00B3369A"/>
    <w:rsid w:val="00B344B3"/>
    <w:rsid w:val="00B36DF2"/>
    <w:rsid w:val="00B4165A"/>
    <w:rsid w:val="00B42585"/>
    <w:rsid w:val="00B43B47"/>
    <w:rsid w:val="00B43F44"/>
    <w:rsid w:val="00B46C06"/>
    <w:rsid w:val="00B509A1"/>
    <w:rsid w:val="00B56B3C"/>
    <w:rsid w:val="00B605A1"/>
    <w:rsid w:val="00B61392"/>
    <w:rsid w:val="00B63000"/>
    <w:rsid w:val="00B70148"/>
    <w:rsid w:val="00B709EC"/>
    <w:rsid w:val="00B73009"/>
    <w:rsid w:val="00B73957"/>
    <w:rsid w:val="00B81964"/>
    <w:rsid w:val="00B82DE7"/>
    <w:rsid w:val="00B83BAD"/>
    <w:rsid w:val="00B87D35"/>
    <w:rsid w:val="00B92AC5"/>
    <w:rsid w:val="00B96AA4"/>
    <w:rsid w:val="00B96AEF"/>
    <w:rsid w:val="00B97105"/>
    <w:rsid w:val="00BA1DDC"/>
    <w:rsid w:val="00BA3208"/>
    <w:rsid w:val="00BA3B04"/>
    <w:rsid w:val="00BA4645"/>
    <w:rsid w:val="00BA6C60"/>
    <w:rsid w:val="00BA730C"/>
    <w:rsid w:val="00BB035F"/>
    <w:rsid w:val="00BB09C6"/>
    <w:rsid w:val="00BB4DBD"/>
    <w:rsid w:val="00BB53F8"/>
    <w:rsid w:val="00BB5532"/>
    <w:rsid w:val="00BB7158"/>
    <w:rsid w:val="00BC077A"/>
    <w:rsid w:val="00BC2DA8"/>
    <w:rsid w:val="00BC3A12"/>
    <w:rsid w:val="00BC4E25"/>
    <w:rsid w:val="00BC65B9"/>
    <w:rsid w:val="00BC6999"/>
    <w:rsid w:val="00BC7943"/>
    <w:rsid w:val="00BC7F01"/>
    <w:rsid w:val="00BD1DE3"/>
    <w:rsid w:val="00BD32CF"/>
    <w:rsid w:val="00BD4246"/>
    <w:rsid w:val="00BD45E8"/>
    <w:rsid w:val="00BD6451"/>
    <w:rsid w:val="00BD6A84"/>
    <w:rsid w:val="00BE098A"/>
    <w:rsid w:val="00BE0F41"/>
    <w:rsid w:val="00BE2846"/>
    <w:rsid w:val="00BF3687"/>
    <w:rsid w:val="00BF6DFA"/>
    <w:rsid w:val="00C004BE"/>
    <w:rsid w:val="00C010EA"/>
    <w:rsid w:val="00C03F47"/>
    <w:rsid w:val="00C04BD2"/>
    <w:rsid w:val="00C13009"/>
    <w:rsid w:val="00C16EBE"/>
    <w:rsid w:val="00C17067"/>
    <w:rsid w:val="00C201E6"/>
    <w:rsid w:val="00C25623"/>
    <w:rsid w:val="00C304E2"/>
    <w:rsid w:val="00C30953"/>
    <w:rsid w:val="00C35BA1"/>
    <w:rsid w:val="00C37615"/>
    <w:rsid w:val="00C41D20"/>
    <w:rsid w:val="00C4437C"/>
    <w:rsid w:val="00C450A3"/>
    <w:rsid w:val="00C45837"/>
    <w:rsid w:val="00C477D0"/>
    <w:rsid w:val="00C54F90"/>
    <w:rsid w:val="00C5564E"/>
    <w:rsid w:val="00C564CC"/>
    <w:rsid w:val="00C60C3D"/>
    <w:rsid w:val="00C626AE"/>
    <w:rsid w:val="00C66325"/>
    <w:rsid w:val="00C66603"/>
    <w:rsid w:val="00C7086B"/>
    <w:rsid w:val="00C71820"/>
    <w:rsid w:val="00C71A28"/>
    <w:rsid w:val="00C71D9E"/>
    <w:rsid w:val="00C747D4"/>
    <w:rsid w:val="00C75E21"/>
    <w:rsid w:val="00C76833"/>
    <w:rsid w:val="00C8008E"/>
    <w:rsid w:val="00C8161B"/>
    <w:rsid w:val="00C84636"/>
    <w:rsid w:val="00C857EE"/>
    <w:rsid w:val="00C86455"/>
    <w:rsid w:val="00C87DF3"/>
    <w:rsid w:val="00C90245"/>
    <w:rsid w:val="00C91BCC"/>
    <w:rsid w:val="00C91CAC"/>
    <w:rsid w:val="00C940C7"/>
    <w:rsid w:val="00C946C9"/>
    <w:rsid w:val="00C95C10"/>
    <w:rsid w:val="00C9622C"/>
    <w:rsid w:val="00CA0053"/>
    <w:rsid w:val="00CA1E3B"/>
    <w:rsid w:val="00CA20E6"/>
    <w:rsid w:val="00CA40F9"/>
    <w:rsid w:val="00CA4C7F"/>
    <w:rsid w:val="00CA63FF"/>
    <w:rsid w:val="00CA6F44"/>
    <w:rsid w:val="00CB1B10"/>
    <w:rsid w:val="00CB2F82"/>
    <w:rsid w:val="00CB3C5E"/>
    <w:rsid w:val="00CB5635"/>
    <w:rsid w:val="00CC1F4A"/>
    <w:rsid w:val="00CC4CE5"/>
    <w:rsid w:val="00CC5C4B"/>
    <w:rsid w:val="00CC7D0D"/>
    <w:rsid w:val="00CD0BA5"/>
    <w:rsid w:val="00CD0D41"/>
    <w:rsid w:val="00CD1772"/>
    <w:rsid w:val="00CD6295"/>
    <w:rsid w:val="00CD75B9"/>
    <w:rsid w:val="00CE0DF1"/>
    <w:rsid w:val="00CE10E2"/>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10CA4"/>
    <w:rsid w:val="00D129CE"/>
    <w:rsid w:val="00D14720"/>
    <w:rsid w:val="00D14791"/>
    <w:rsid w:val="00D14DC1"/>
    <w:rsid w:val="00D15AD5"/>
    <w:rsid w:val="00D1616F"/>
    <w:rsid w:val="00D16716"/>
    <w:rsid w:val="00D21173"/>
    <w:rsid w:val="00D240FE"/>
    <w:rsid w:val="00D2432E"/>
    <w:rsid w:val="00D312D3"/>
    <w:rsid w:val="00D320E5"/>
    <w:rsid w:val="00D33EE2"/>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9357A"/>
    <w:rsid w:val="00D952A3"/>
    <w:rsid w:val="00D96923"/>
    <w:rsid w:val="00D96D5D"/>
    <w:rsid w:val="00D96E15"/>
    <w:rsid w:val="00D97247"/>
    <w:rsid w:val="00DA78F6"/>
    <w:rsid w:val="00DB203E"/>
    <w:rsid w:val="00DB4D03"/>
    <w:rsid w:val="00DC0C5A"/>
    <w:rsid w:val="00DC11B6"/>
    <w:rsid w:val="00DC2632"/>
    <w:rsid w:val="00DC34FD"/>
    <w:rsid w:val="00DC3F7D"/>
    <w:rsid w:val="00DC4EE3"/>
    <w:rsid w:val="00DC649B"/>
    <w:rsid w:val="00DC6D1C"/>
    <w:rsid w:val="00DD242C"/>
    <w:rsid w:val="00DE258D"/>
    <w:rsid w:val="00DE3544"/>
    <w:rsid w:val="00DF2856"/>
    <w:rsid w:val="00DF28C6"/>
    <w:rsid w:val="00DF2CAF"/>
    <w:rsid w:val="00E01C78"/>
    <w:rsid w:val="00E01D04"/>
    <w:rsid w:val="00E03DAA"/>
    <w:rsid w:val="00E04244"/>
    <w:rsid w:val="00E0477F"/>
    <w:rsid w:val="00E04C4D"/>
    <w:rsid w:val="00E074F8"/>
    <w:rsid w:val="00E118FD"/>
    <w:rsid w:val="00E13FF4"/>
    <w:rsid w:val="00E14806"/>
    <w:rsid w:val="00E1550F"/>
    <w:rsid w:val="00E15770"/>
    <w:rsid w:val="00E16D0E"/>
    <w:rsid w:val="00E16E38"/>
    <w:rsid w:val="00E174B4"/>
    <w:rsid w:val="00E21D14"/>
    <w:rsid w:val="00E22251"/>
    <w:rsid w:val="00E272AE"/>
    <w:rsid w:val="00E3070B"/>
    <w:rsid w:val="00E307A6"/>
    <w:rsid w:val="00E30B60"/>
    <w:rsid w:val="00E322BC"/>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C1D"/>
    <w:rsid w:val="00E617B7"/>
    <w:rsid w:val="00E63CDE"/>
    <w:rsid w:val="00E640ED"/>
    <w:rsid w:val="00E646CA"/>
    <w:rsid w:val="00E6536D"/>
    <w:rsid w:val="00E67363"/>
    <w:rsid w:val="00E71F25"/>
    <w:rsid w:val="00E724F8"/>
    <w:rsid w:val="00E73222"/>
    <w:rsid w:val="00E73A9E"/>
    <w:rsid w:val="00E746BD"/>
    <w:rsid w:val="00E767B1"/>
    <w:rsid w:val="00E81165"/>
    <w:rsid w:val="00E82FD3"/>
    <w:rsid w:val="00E83F10"/>
    <w:rsid w:val="00E8488E"/>
    <w:rsid w:val="00E87070"/>
    <w:rsid w:val="00E91866"/>
    <w:rsid w:val="00E94D89"/>
    <w:rsid w:val="00E9624E"/>
    <w:rsid w:val="00E96595"/>
    <w:rsid w:val="00EA0611"/>
    <w:rsid w:val="00EA12D4"/>
    <w:rsid w:val="00EA3CE4"/>
    <w:rsid w:val="00EA4514"/>
    <w:rsid w:val="00EA56FE"/>
    <w:rsid w:val="00EB280F"/>
    <w:rsid w:val="00EB37CC"/>
    <w:rsid w:val="00EB5B9E"/>
    <w:rsid w:val="00EC29CE"/>
    <w:rsid w:val="00EC35A8"/>
    <w:rsid w:val="00EC39FC"/>
    <w:rsid w:val="00EC4655"/>
    <w:rsid w:val="00EC740C"/>
    <w:rsid w:val="00ED58C0"/>
    <w:rsid w:val="00EE0E8B"/>
    <w:rsid w:val="00EE17C0"/>
    <w:rsid w:val="00EE20DE"/>
    <w:rsid w:val="00EE277E"/>
    <w:rsid w:val="00EE5EB6"/>
    <w:rsid w:val="00EE7622"/>
    <w:rsid w:val="00EF028A"/>
    <w:rsid w:val="00EF50D1"/>
    <w:rsid w:val="00EF51DE"/>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19F5"/>
    <w:rsid w:val="00F428C8"/>
    <w:rsid w:val="00F464D0"/>
    <w:rsid w:val="00F50335"/>
    <w:rsid w:val="00F51A2D"/>
    <w:rsid w:val="00F531B9"/>
    <w:rsid w:val="00F578B0"/>
    <w:rsid w:val="00F620F1"/>
    <w:rsid w:val="00F63635"/>
    <w:rsid w:val="00F6423D"/>
    <w:rsid w:val="00F65E01"/>
    <w:rsid w:val="00F70289"/>
    <w:rsid w:val="00F7041B"/>
    <w:rsid w:val="00F705DA"/>
    <w:rsid w:val="00F749A3"/>
    <w:rsid w:val="00F830CD"/>
    <w:rsid w:val="00F83C8E"/>
    <w:rsid w:val="00F87F72"/>
    <w:rsid w:val="00F92218"/>
    <w:rsid w:val="00F931B2"/>
    <w:rsid w:val="00F946E1"/>
    <w:rsid w:val="00F96E2F"/>
    <w:rsid w:val="00F970F6"/>
    <w:rsid w:val="00F97C23"/>
    <w:rsid w:val="00FA1C1D"/>
    <w:rsid w:val="00FA1F23"/>
    <w:rsid w:val="00FA215E"/>
    <w:rsid w:val="00FA285B"/>
    <w:rsid w:val="00FB0D2D"/>
    <w:rsid w:val="00FB7DE0"/>
    <w:rsid w:val="00FC0E69"/>
    <w:rsid w:val="00FC3BC9"/>
    <w:rsid w:val="00FC4231"/>
    <w:rsid w:val="00FC4AFC"/>
    <w:rsid w:val="00FC5862"/>
    <w:rsid w:val="00FC78FE"/>
    <w:rsid w:val="00FD2997"/>
    <w:rsid w:val="00FD2A6F"/>
    <w:rsid w:val="00FD2C26"/>
    <w:rsid w:val="00FD3222"/>
    <w:rsid w:val="00FD358E"/>
    <w:rsid w:val="00FD4165"/>
    <w:rsid w:val="00FE5728"/>
    <w:rsid w:val="00FE5EFA"/>
    <w:rsid w:val="00FE6629"/>
    <w:rsid w:val="00FE7BAF"/>
    <w:rsid w:val="00FF0FA9"/>
    <w:rsid w:val="00FF38F0"/>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41997032">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196040">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AB87-A653-406F-A0B4-DAE01370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2116</Words>
  <Characters>12448</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6</cp:revision>
  <cp:lastPrinted>2023-06-01T07:41:00Z</cp:lastPrinted>
  <dcterms:created xsi:type="dcterms:W3CDTF">2023-06-09T10:54:00Z</dcterms:created>
  <dcterms:modified xsi:type="dcterms:W3CDTF">2023-06-09T11:08:00Z</dcterms:modified>
</cp:coreProperties>
</file>