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F54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AB7C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F54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Pr="00E81DBD" w:rsidRDefault="00DD25D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F546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6F5466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81B7E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D81B7E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D81B7E"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D81B7E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81B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</w:t>
      </w:r>
      <w:r w:rsidR="00AB7CA2"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главен експерт – юрисконсулт в дирекция „Правна“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Default="00DD25DD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2F162B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DD25DD" w:rsidRPr="00E81DBD" w:rsidRDefault="00DD25D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D81B7E" w:rsidRPr="00E3027C" w:rsidRDefault="009F644B" w:rsidP="00D81B7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</w:t>
      </w:r>
      <w:r w:rsidR="00AB7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D81B7E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D81B7E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="00D81B7E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</w:t>
      </w:r>
      <w:r w:rsidR="00D81B7E">
        <w:rPr>
          <w:rFonts w:ascii="Times New Roman" w:hAnsi="Times New Roman" w:cs="Times New Roman"/>
          <w:sz w:val="28"/>
          <w:szCs w:val="28"/>
        </w:rPr>
        <w:lastRenderedPageBreak/>
        <w:t>съхраняването на друга информация, обработвана от съдебната администрация.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1B7E" w:rsidRPr="00C57F99" w:rsidRDefault="009D10EA" w:rsidP="00D81B7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D81B7E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D81B7E"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 w:rsidR="00D81B7E"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D81B7E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="00D81B7E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="00D81B7E"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 w:rsidR="00D81B7E">
        <w:rPr>
          <w:rFonts w:ascii="Times New Roman" w:hAnsi="Times New Roman" w:cs="Times New Roman"/>
          <w:sz w:val="28"/>
          <w:szCs w:val="28"/>
        </w:rPr>
        <w:t xml:space="preserve">, </w:t>
      </w:r>
      <w:r w:rsidR="00D81B7E" w:rsidRPr="00E3027C">
        <w:rPr>
          <w:rFonts w:ascii="Times New Roman" w:hAnsi="Times New Roman" w:cs="Times New Roman"/>
          <w:sz w:val="28"/>
          <w:szCs w:val="28"/>
        </w:rPr>
        <w:t>финансовата обосновка</w:t>
      </w:r>
      <w:r w:rsidR="00D81B7E">
        <w:rPr>
          <w:rFonts w:ascii="Times New Roman" w:hAnsi="Times New Roman" w:cs="Times New Roman"/>
          <w:sz w:val="28"/>
          <w:szCs w:val="28"/>
        </w:rPr>
        <w:t>, справката за постъпилите становища и предложения и писмото за съгласуване от министъра на правосъдието</w:t>
      </w:r>
      <w:r w:rsidR="00D81B7E" w:rsidRPr="00D95DD1">
        <w:rPr>
          <w:rFonts w:ascii="Times New Roman" w:hAnsi="Times New Roman" w:cs="Times New Roman"/>
          <w:sz w:val="28"/>
          <w:szCs w:val="28"/>
        </w:rPr>
        <w:t xml:space="preserve"> на заседание на пленума на Висшия съдебен съвет  на </w:t>
      </w:r>
      <w:r w:rsidR="00E9244A">
        <w:rPr>
          <w:rFonts w:ascii="Times New Roman" w:hAnsi="Times New Roman" w:cs="Times New Roman"/>
          <w:sz w:val="28"/>
          <w:szCs w:val="28"/>
        </w:rPr>
        <w:t>30.10.2023 г.</w:t>
      </w:r>
      <w:r w:rsidR="00D81B7E">
        <w:rPr>
          <w:rFonts w:ascii="Times New Roman" w:hAnsi="Times New Roman" w:cs="Times New Roman"/>
          <w:sz w:val="28"/>
          <w:szCs w:val="28"/>
        </w:rPr>
        <w:tab/>
      </w:r>
    </w:p>
    <w:p w:rsidR="00D81B7E" w:rsidRPr="00D95DD1" w:rsidRDefault="00D81B7E" w:rsidP="00D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035" w:rsidRPr="00FD603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D81B7E" w:rsidRPr="00E3027C" w:rsidRDefault="00D81B7E" w:rsidP="00D81B7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1. ПРИЕМА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 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администрация.</w:t>
      </w:r>
    </w:p>
    <w:p w:rsidR="00D81B7E" w:rsidRPr="00C57F99" w:rsidRDefault="00D81B7E" w:rsidP="00D81B7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 </w:t>
      </w:r>
      <w:r w:rsidRPr="00D95DD1">
        <w:rPr>
          <w:rFonts w:ascii="Times New Roman" w:hAnsi="Times New Roman" w:cs="Times New Roman"/>
          <w:sz w:val="28"/>
          <w:szCs w:val="28"/>
        </w:rPr>
        <w:t>ДА СЕ ОБНАРОДВА в Държавен вестник.</w:t>
      </w:r>
    </w:p>
    <w:p w:rsidR="00D81B7E" w:rsidRPr="00C57F99" w:rsidRDefault="00D81B7E" w:rsidP="00D81B7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3. След обнародване на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D81B7E" w:rsidRDefault="00D81B7E" w:rsidP="00D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603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D81B7E" w:rsidRDefault="00D81B7E" w:rsidP="00D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FC" w:rsidRDefault="00A47670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2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D57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D57FC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="00ED57FC"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удостоверителни изявления в електронна форма.</w:t>
      </w:r>
    </w:p>
    <w:p w:rsidR="00ED57FC" w:rsidRPr="003B0E1D" w:rsidRDefault="00ED57FC" w:rsidP="00ED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ED57FC" w:rsidRPr="00781786" w:rsidRDefault="00ED57FC" w:rsidP="00ED57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244A" w:rsidRDefault="00ED57FC" w:rsidP="00E92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>
        <w:rPr>
          <w:rFonts w:ascii="Times New Roman" w:hAnsi="Times New Roman" w:cs="Times New Roman"/>
          <w:sz w:val="28"/>
          <w:szCs w:val="28"/>
        </w:rPr>
        <w:t>, справката за постъпилите становища и предложения и писмата за съгласуване от министъра на електронното управление и министъра на правосъдието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заседание на пленума на Висшия съдебен съвет  на </w:t>
      </w:r>
      <w:r w:rsidR="00E9244A">
        <w:rPr>
          <w:rFonts w:ascii="Times New Roman" w:hAnsi="Times New Roman" w:cs="Times New Roman"/>
          <w:sz w:val="28"/>
          <w:szCs w:val="28"/>
        </w:rPr>
        <w:t>30.10.2023 г.</w:t>
      </w:r>
    </w:p>
    <w:p w:rsidR="00ED57FC" w:rsidRPr="00D95DD1" w:rsidRDefault="00ED57FC" w:rsidP="00E92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ED57FC" w:rsidRPr="00E3027C" w:rsidRDefault="00ED57FC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1. ПРИЕМА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Наредба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№ 6 от 03.08.2017 г. за извършване на процесуални действия и удостоверителни изявления в електронна форма.</w:t>
      </w:r>
    </w:p>
    <w:p w:rsidR="00ED57FC" w:rsidRPr="00C57F99" w:rsidRDefault="00ED57FC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sz w:val="28"/>
          <w:szCs w:val="28"/>
        </w:rPr>
        <w:t>ДА СЕ ОБНАРОДВА в Държавен вестник.</w:t>
      </w:r>
    </w:p>
    <w:p w:rsidR="00ED57FC" w:rsidRPr="00C57F99" w:rsidRDefault="00ED57FC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3. След обнародване на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ED57FC" w:rsidRDefault="00ED57FC" w:rsidP="00ED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0B086D" w:rsidRPr="00A47670" w:rsidRDefault="000B086D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70E" w:rsidRDefault="00ED57FC" w:rsidP="009D6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9D6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D670E" w:rsidRPr="002036B4">
        <w:rPr>
          <w:rFonts w:ascii="Times New Roman" w:hAnsi="Times New Roman" w:cs="Times New Roman"/>
          <w:sz w:val="28"/>
          <w:szCs w:val="28"/>
        </w:rPr>
        <w:t>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="009D670E">
        <w:rPr>
          <w:rFonts w:ascii="Times New Roman" w:hAnsi="Times New Roman" w:cs="Times New Roman"/>
          <w:sz w:val="28"/>
          <w:szCs w:val="28"/>
        </w:rPr>
        <w:t>.</w:t>
      </w:r>
    </w:p>
    <w:p w:rsidR="009D670E" w:rsidRPr="003B0E1D" w:rsidRDefault="009D670E" w:rsidP="009D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D670E" w:rsidRPr="00781786" w:rsidRDefault="009D670E" w:rsidP="009D67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670E" w:rsidRPr="00C57F99" w:rsidRDefault="009D670E" w:rsidP="009D670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>
        <w:rPr>
          <w:rFonts w:ascii="Times New Roman" w:hAnsi="Times New Roman" w:cs="Times New Roman"/>
          <w:sz w:val="28"/>
          <w:szCs w:val="28"/>
        </w:rPr>
        <w:t xml:space="preserve">проекта на </w:t>
      </w:r>
      <w:r w:rsidRPr="002036B4">
        <w:rPr>
          <w:rFonts w:ascii="Times New Roman" w:hAnsi="Times New Roman" w:cs="Times New Roman"/>
          <w:sz w:val="28"/>
          <w:szCs w:val="28"/>
        </w:rPr>
        <w:t>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27C">
        <w:rPr>
          <w:rFonts w:ascii="Times New Roman" w:hAnsi="Times New Roman" w:cs="Times New Roman"/>
          <w:sz w:val="28"/>
          <w:szCs w:val="28"/>
        </w:rPr>
        <w:t>финансовата обосновка</w:t>
      </w:r>
      <w:r>
        <w:rPr>
          <w:rFonts w:ascii="Times New Roman" w:hAnsi="Times New Roman" w:cs="Times New Roman"/>
          <w:sz w:val="28"/>
          <w:szCs w:val="28"/>
        </w:rPr>
        <w:t>, справката за постъпилите становища и предложения и писмото за съгласуване от министъра на правосъдието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заседание на пленума на Висшия съдебен съвет на </w:t>
      </w:r>
      <w:r w:rsidR="00891AB9">
        <w:rPr>
          <w:rFonts w:ascii="Times New Roman" w:hAnsi="Times New Roman" w:cs="Times New Roman"/>
          <w:sz w:val="28"/>
          <w:szCs w:val="28"/>
        </w:rPr>
        <w:t>30.10.2023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70E" w:rsidRPr="00D95DD1" w:rsidRDefault="009D670E" w:rsidP="009D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3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9D670E" w:rsidRPr="00E3027C" w:rsidRDefault="009D670E" w:rsidP="009D670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 w:rsidRPr="002036B4">
        <w:rPr>
          <w:rFonts w:ascii="Times New Roman" w:hAnsi="Times New Roman" w:cs="Times New Roman"/>
          <w:b/>
          <w:sz w:val="28"/>
          <w:szCs w:val="28"/>
        </w:rPr>
        <w:t>1.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F47C15">
        <w:rPr>
          <w:rFonts w:ascii="Times New Roman" w:hAnsi="Times New Roman" w:cs="Times New Roman"/>
          <w:sz w:val="28"/>
          <w:szCs w:val="28"/>
        </w:rPr>
        <w:t>ПРИЕМА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2036B4">
        <w:rPr>
          <w:rFonts w:ascii="Times New Roman" w:hAnsi="Times New Roman" w:cs="Times New Roman"/>
          <w:sz w:val="28"/>
          <w:szCs w:val="28"/>
        </w:rPr>
        <w:t>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70E" w:rsidRPr="00C57F99" w:rsidRDefault="009D670E" w:rsidP="009D670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 w:rsidRPr="002036B4">
        <w:rPr>
          <w:rFonts w:ascii="Times New Roman" w:hAnsi="Times New Roman" w:cs="Times New Roman"/>
          <w:b/>
          <w:sz w:val="28"/>
          <w:szCs w:val="28"/>
        </w:rPr>
        <w:t>2.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2036B4">
        <w:rPr>
          <w:rFonts w:ascii="Times New Roman" w:hAnsi="Times New Roman" w:cs="Times New Roman"/>
          <w:sz w:val="28"/>
          <w:szCs w:val="28"/>
        </w:rPr>
        <w:t>Наредба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036B4">
        <w:rPr>
          <w:rFonts w:ascii="Times New Roman" w:hAnsi="Times New Roman" w:cs="Times New Roman"/>
          <w:sz w:val="28"/>
          <w:szCs w:val="28"/>
        </w:rPr>
        <w:t xml:space="preserve">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B4">
        <w:rPr>
          <w:rFonts w:ascii="Times New Roman" w:hAnsi="Times New Roman" w:cs="Times New Roman"/>
          <w:b/>
          <w:sz w:val="28"/>
          <w:szCs w:val="28"/>
        </w:rPr>
        <w:t>ДА СЕ ОБНАРОДВА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в Държавен вестник.</w:t>
      </w:r>
    </w:p>
    <w:p w:rsidR="009D670E" w:rsidRPr="00C57F99" w:rsidRDefault="009D670E" w:rsidP="009D670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 w:rsidRPr="002036B4">
        <w:rPr>
          <w:rFonts w:ascii="Times New Roman" w:hAnsi="Times New Roman" w:cs="Times New Roman"/>
          <w:b/>
          <w:sz w:val="28"/>
          <w:szCs w:val="28"/>
        </w:rPr>
        <w:t>3.</w:t>
      </w:r>
      <w:r w:rsidRPr="00D95DD1">
        <w:rPr>
          <w:rFonts w:ascii="Times New Roman" w:hAnsi="Times New Roman" w:cs="Times New Roman"/>
          <w:sz w:val="28"/>
          <w:szCs w:val="28"/>
        </w:rPr>
        <w:t xml:space="preserve"> След обнародване на </w:t>
      </w:r>
      <w:r w:rsidRPr="002036B4">
        <w:rPr>
          <w:rFonts w:ascii="Times New Roman" w:hAnsi="Times New Roman" w:cs="Times New Roman"/>
          <w:sz w:val="28"/>
          <w:szCs w:val="28"/>
        </w:rPr>
        <w:t>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F47C15">
        <w:rPr>
          <w:rFonts w:ascii="Times New Roman" w:hAnsi="Times New Roman" w:cs="Times New Roman"/>
          <w:sz w:val="28"/>
          <w:szCs w:val="28"/>
        </w:rPr>
        <w:t>ДА СЕ ПУБЛИКУВА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интернет </w:t>
      </w:r>
      <w:r w:rsidR="00F47C15">
        <w:rPr>
          <w:rFonts w:ascii="Times New Roman" w:hAnsi="Times New Roman" w:cs="Times New Roman"/>
          <w:sz w:val="28"/>
          <w:szCs w:val="28"/>
        </w:rPr>
        <w:t>сайта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Висшия съдебен съвет, раздел „Нормативни и вътрешни актове“ – „Актове на ВСС“ – „Нормативни актове на ВСС“.</w:t>
      </w:r>
    </w:p>
    <w:p w:rsidR="009D670E" w:rsidRDefault="009D670E" w:rsidP="009D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страницата на Висшия съдебен съвет, раздел „Обществени консултации“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7F6F73" w:rsidRPr="009D670E" w:rsidRDefault="007F6F73" w:rsidP="009D67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D70" w:rsidRPr="00E3027C" w:rsidRDefault="00803CE1" w:rsidP="00BC0D70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4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C0D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C0D70">
        <w:rPr>
          <w:rFonts w:ascii="Times New Roman" w:hAnsi="Times New Roman" w:cs="Times New Roman"/>
          <w:sz w:val="28"/>
          <w:szCs w:val="28"/>
        </w:rPr>
        <w:t>Наредба за структурата и организацията на дейността на съдебните центрове по медиация.</w:t>
      </w:r>
    </w:p>
    <w:p w:rsidR="00BC0D70" w:rsidRPr="003B0E1D" w:rsidRDefault="00BC0D70" w:rsidP="00BC0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D70" w:rsidRPr="00781786" w:rsidRDefault="00BC0D70" w:rsidP="00BC0D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02EE" w:rsidRPr="00C57F99" w:rsidRDefault="00BC0D70" w:rsidP="00C502E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</w:t>
      </w:r>
      <w:r>
        <w:rPr>
          <w:rFonts w:ascii="Times New Roman" w:hAnsi="Times New Roman"/>
          <w:sz w:val="28"/>
          <w:szCs w:val="28"/>
        </w:rPr>
        <w:t>.</w:t>
      </w:r>
      <w:r w:rsidR="00C502EE">
        <w:rPr>
          <w:rFonts w:ascii="Times New Roman" w:hAnsi="Times New Roman"/>
          <w:sz w:val="28"/>
          <w:szCs w:val="28"/>
        </w:rPr>
        <w:t xml:space="preserve"> </w:t>
      </w:r>
      <w:r w:rsidR="00C502EE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C502EE"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 w:rsidR="00C502EE">
        <w:rPr>
          <w:rFonts w:ascii="Times New Roman" w:hAnsi="Times New Roman" w:cs="Times New Roman"/>
          <w:sz w:val="28"/>
          <w:szCs w:val="28"/>
        </w:rPr>
        <w:t>Наредбата за структурата и организацията на дейността на съдебните центрове по медиация</w:t>
      </w:r>
      <w:r w:rsidR="00C502EE"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 w:rsidR="00C502EE">
        <w:rPr>
          <w:rFonts w:ascii="Times New Roman" w:hAnsi="Times New Roman" w:cs="Times New Roman"/>
          <w:sz w:val="28"/>
          <w:szCs w:val="28"/>
        </w:rPr>
        <w:t>,</w:t>
      </w:r>
      <w:r w:rsidR="00C502EE"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="00C502EE"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="00C502EE">
        <w:rPr>
          <w:rFonts w:ascii="Times New Roman" w:hAnsi="Times New Roman" w:cs="Times New Roman"/>
          <w:sz w:val="28"/>
          <w:szCs w:val="28"/>
        </w:rPr>
        <w:t xml:space="preserve">и справката за постъпилите становища и предложения </w:t>
      </w:r>
      <w:r w:rsidR="00C502EE" w:rsidRPr="00D95DD1">
        <w:rPr>
          <w:rFonts w:ascii="Times New Roman" w:hAnsi="Times New Roman" w:cs="Times New Roman"/>
          <w:sz w:val="28"/>
          <w:szCs w:val="28"/>
        </w:rPr>
        <w:t xml:space="preserve">на заседание на пленума на Висшия съдебен съвет  на </w:t>
      </w:r>
      <w:r w:rsidR="00891AB9">
        <w:rPr>
          <w:rFonts w:ascii="Times New Roman" w:hAnsi="Times New Roman" w:cs="Times New Roman"/>
          <w:sz w:val="28"/>
          <w:szCs w:val="28"/>
        </w:rPr>
        <w:t>30.10.2023 г.</w:t>
      </w:r>
      <w:r w:rsidR="00C502EE">
        <w:rPr>
          <w:rFonts w:ascii="Times New Roman" w:hAnsi="Times New Roman" w:cs="Times New Roman"/>
          <w:sz w:val="28"/>
          <w:szCs w:val="28"/>
        </w:rPr>
        <w:tab/>
      </w:r>
    </w:p>
    <w:p w:rsidR="00C502EE" w:rsidRPr="00D95DD1" w:rsidRDefault="00C502EE" w:rsidP="00C5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2E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C502EE" w:rsidRDefault="00C502EE" w:rsidP="00C502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1. ПРИЕМА </w:t>
      </w:r>
      <w:r>
        <w:rPr>
          <w:rFonts w:ascii="Times New Roman" w:hAnsi="Times New Roman" w:cs="Times New Roman"/>
          <w:sz w:val="28"/>
          <w:szCs w:val="28"/>
        </w:rPr>
        <w:t>Наредба за структурата и организацията на дейността на съдебните центрове по медиация</w:t>
      </w:r>
    </w:p>
    <w:p w:rsidR="00C502EE" w:rsidRPr="00C57F99" w:rsidRDefault="00C502EE" w:rsidP="00C502E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структурата и организацията на дейността на съдебните центрове по медиация </w:t>
      </w:r>
      <w:r w:rsidRPr="00D95DD1">
        <w:rPr>
          <w:rFonts w:ascii="Times New Roman" w:hAnsi="Times New Roman" w:cs="Times New Roman"/>
          <w:sz w:val="28"/>
          <w:szCs w:val="28"/>
        </w:rPr>
        <w:t>ДА СЕ ОБНАРОДВА в Държавен вестник.</w:t>
      </w:r>
    </w:p>
    <w:p w:rsidR="00C502EE" w:rsidRPr="00C57F99" w:rsidRDefault="00C502EE" w:rsidP="00C502EE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>3.</w:t>
      </w:r>
      <w:r w:rsidR="00891AB9">
        <w:rPr>
          <w:rFonts w:ascii="Times New Roman" w:hAnsi="Times New Roman" w:cs="Times New Roman"/>
          <w:sz w:val="28"/>
          <w:szCs w:val="28"/>
        </w:rPr>
        <w:t> </w:t>
      </w:r>
      <w:r w:rsidRPr="00D95DD1">
        <w:rPr>
          <w:rFonts w:ascii="Times New Roman" w:hAnsi="Times New Roman" w:cs="Times New Roman"/>
          <w:sz w:val="28"/>
          <w:szCs w:val="28"/>
        </w:rPr>
        <w:t xml:space="preserve">След обнародване на </w:t>
      </w:r>
      <w:r>
        <w:rPr>
          <w:rFonts w:ascii="Times New Roman" w:hAnsi="Times New Roman" w:cs="Times New Roman"/>
          <w:sz w:val="28"/>
          <w:szCs w:val="28"/>
        </w:rPr>
        <w:t>Наредбата за структурата и организацията на дейността на съдебните центрове по медиация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C502EE" w:rsidRDefault="00C502EE" w:rsidP="00C5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BC0D70" w:rsidRDefault="00BC0D70" w:rsidP="00BC0D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747F" w:rsidRPr="00E3027C" w:rsidRDefault="00A823A1" w:rsidP="001E747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5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1E74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E747F">
        <w:rPr>
          <w:rFonts w:ascii="Times New Roman" w:hAnsi="Times New Roman" w:cs="Times New Roman"/>
          <w:sz w:val="28"/>
          <w:szCs w:val="28"/>
        </w:rPr>
        <w:t xml:space="preserve">Наредба за подбора, статута и дейността на </w:t>
      </w:r>
      <w:proofErr w:type="spellStart"/>
      <w:r w:rsidR="001E747F"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 w:rsidR="001E747F">
        <w:rPr>
          <w:rFonts w:ascii="Times New Roman" w:hAnsi="Times New Roman" w:cs="Times New Roman"/>
          <w:sz w:val="28"/>
          <w:szCs w:val="28"/>
        </w:rPr>
        <w:t xml:space="preserve"> в съдебните центрове по медиация.</w:t>
      </w:r>
    </w:p>
    <w:p w:rsidR="001E747F" w:rsidRPr="003B0E1D" w:rsidRDefault="001E747F" w:rsidP="001E7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1E747F" w:rsidRPr="00781786" w:rsidRDefault="001E747F" w:rsidP="001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1E747F" w:rsidRPr="00781786" w:rsidRDefault="001E747F" w:rsidP="001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1E747F" w:rsidRPr="00781786" w:rsidRDefault="001E747F" w:rsidP="001E74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747F" w:rsidRPr="00C57F99" w:rsidRDefault="001E747F" w:rsidP="001E747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подбора, статута и дейността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съдебните центрове по медиация</w:t>
      </w:r>
      <w:r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справката за постъпилите становища и предложения </w:t>
      </w:r>
      <w:r w:rsidRPr="00D95DD1">
        <w:rPr>
          <w:rFonts w:ascii="Times New Roman" w:hAnsi="Times New Roman" w:cs="Times New Roman"/>
          <w:sz w:val="28"/>
          <w:szCs w:val="28"/>
        </w:rPr>
        <w:t xml:space="preserve">на заседание на пленума на Висшия съдебен съвет  на </w:t>
      </w:r>
      <w:r w:rsidR="00891AB9">
        <w:rPr>
          <w:rFonts w:ascii="Times New Roman" w:hAnsi="Times New Roman" w:cs="Times New Roman"/>
          <w:sz w:val="28"/>
          <w:szCs w:val="28"/>
        </w:rPr>
        <w:t>30.10.2023 г.</w:t>
      </w:r>
    </w:p>
    <w:p w:rsidR="001E747F" w:rsidRPr="00D95DD1" w:rsidRDefault="001E747F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47F">
        <w:rPr>
          <w:rFonts w:ascii="Times New Roman" w:hAnsi="Times New Roman" w:cs="Times New Roman"/>
          <w:b/>
          <w:sz w:val="28"/>
          <w:szCs w:val="28"/>
        </w:rPr>
        <w:t>5.2.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1E747F" w:rsidRDefault="001E747F" w:rsidP="001E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1. ПРИЕМА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подбора, статута и дейността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съдебните центрове по медиация.</w:t>
      </w:r>
    </w:p>
    <w:p w:rsidR="001E747F" w:rsidRPr="00C57F99" w:rsidRDefault="001E747F" w:rsidP="001E747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подбора, статута и дейността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съдебните центрове по медиация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ОБНАРОДВА в Държавен вестник.</w:t>
      </w:r>
    </w:p>
    <w:p w:rsidR="001E747F" w:rsidRPr="00C57F99" w:rsidRDefault="001E747F" w:rsidP="001E747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3. След обнародване на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подбора, статута и дейността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съдебните центрове по медиация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1E747F" w:rsidRDefault="001E747F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5.3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1E747F" w:rsidRDefault="001E747F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F" w:rsidRDefault="001E747F" w:rsidP="001E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6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Съвета за партньорство към Висшия съдебен съвет във връзка с необходимостта от откриване на процедура за обновяване състава на същия. (</w:t>
      </w:r>
      <w:r w:rsidRPr="00061327">
        <w:rPr>
          <w:rFonts w:ascii="Times New Roman" w:hAnsi="Times New Roman" w:cs="Times New Roman"/>
          <w:sz w:val="28"/>
          <w:szCs w:val="28"/>
        </w:rPr>
        <w:t>ВСС-</w:t>
      </w:r>
      <w:r>
        <w:rPr>
          <w:rFonts w:ascii="Times New Roman" w:hAnsi="Times New Roman" w:cs="Times New Roman"/>
          <w:sz w:val="28"/>
          <w:szCs w:val="28"/>
        </w:rPr>
        <w:t xml:space="preserve">13412/20.10.2023 </w:t>
      </w:r>
      <w:r w:rsidRPr="00061327">
        <w:rPr>
          <w:rFonts w:ascii="Times New Roman" w:hAnsi="Times New Roman" w:cs="Times New Roman"/>
          <w:sz w:val="28"/>
          <w:szCs w:val="28"/>
        </w:rPr>
        <w:t>г.)</w:t>
      </w:r>
    </w:p>
    <w:p w:rsidR="00433F04" w:rsidRPr="00061327" w:rsidRDefault="00433F04" w:rsidP="001E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C34" w:rsidRPr="00781786" w:rsidRDefault="00B86C34" w:rsidP="00B8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B86C34" w:rsidRPr="00781786" w:rsidRDefault="00B86C34" w:rsidP="00B8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86C34" w:rsidRPr="00781786" w:rsidRDefault="00B86C34" w:rsidP="00B86C3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6E59" w:rsidRPr="000902A1" w:rsidRDefault="00B86C34" w:rsidP="00A26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="00A26E59">
        <w:rPr>
          <w:rFonts w:ascii="Times New Roman" w:hAnsi="Times New Roman"/>
          <w:b/>
          <w:sz w:val="28"/>
          <w:szCs w:val="28"/>
        </w:rPr>
        <w:t xml:space="preserve">. </w:t>
      </w:r>
      <w:r w:rsidR="00A26E59" w:rsidRPr="000902A1">
        <w:rPr>
          <w:rFonts w:ascii="Times New Roman" w:eastAsia="Calibri" w:hAnsi="Times New Roman" w:cs="Times New Roman"/>
          <w:b/>
          <w:bCs/>
          <w:sz w:val="28"/>
          <w:szCs w:val="28"/>
        </w:rPr>
        <w:t>ПРЕДЛАГА</w:t>
      </w:r>
      <w:r w:rsidR="00A26E59" w:rsidRPr="000902A1">
        <w:rPr>
          <w:rFonts w:ascii="Times New Roman" w:eastAsia="Calibri" w:hAnsi="Times New Roman" w:cs="Times New Roman"/>
          <w:bCs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A26E59" w:rsidRPr="000902A1" w:rsidRDefault="00A26E59" w:rsidP="00A2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0902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ОПРЕДЕЛЯ </w:t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за членове на Съвета за партньорство към Висшия съдебен съвет:</w:t>
      </w:r>
    </w:p>
    <w:p w:rsidR="00A26E59" w:rsidRPr="000902A1" w:rsidRDefault="00A26E59" w:rsidP="00A2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- ……………….. –</w:t>
      </w:r>
      <w:r w:rsidRPr="000902A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член на Висшия съдебен съвет;</w:t>
      </w:r>
    </w:p>
    <w:p w:rsidR="00A26E59" w:rsidRPr="000902A1" w:rsidRDefault="00A26E59" w:rsidP="00A2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- ……………….. – член на Висшия съдебен съвет;</w:t>
      </w:r>
    </w:p>
    <w:p w:rsidR="00A26E59" w:rsidRPr="000902A1" w:rsidRDefault="00A26E59" w:rsidP="00A2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- ……………….. – член на Висшия съдебен съвет.</w:t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A26E59" w:rsidRPr="000902A1" w:rsidRDefault="00A26E59" w:rsidP="00A2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A26E59" w:rsidRPr="000902A1" w:rsidRDefault="00A26E59" w:rsidP="00A26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902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bCs/>
          <w:sz w:val="28"/>
          <w:szCs w:val="28"/>
        </w:rPr>
        <w:t>Да се</w:t>
      </w:r>
      <w:r w:rsidRPr="000902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>публикува съобщение на интернет страницата на Висшия съдебен съвет, че кандидатите за членове по чл.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>3, 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>1,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>3 и организациите по чл.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>5, 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 xml:space="preserve">1 от Наредба № 8 от 8 ноември 2018 г. </w:t>
      </w:r>
      <w:r>
        <w:rPr>
          <w:rFonts w:ascii="Times New Roman" w:hAnsi="Times New Roman" w:cs="Times New Roman"/>
          <w:sz w:val="28"/>
          <w:szCs w:val="28"/>
        </w:rPr>
        <w:t>за организацията и дейността на Съвета за партньорство към Висшия съдебен съвет</w:t>
      </w:r>
      <w:r w:rsidRPr="000902A1">
        <w:rPr>
          <w:rFonts w:ascii="Times New Roman" w:eastAsia="Calibri" w:hAnsi="Times New Roman" w:cs="Times New Roman"/>
          <w:sz w:val="28"/>
          <w:szCs w:val="28"/>
        </w:rPr>
        <w:t xml:space="preserve"> могат да подадат заявление за участие в Съвета за партньорство съгласно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902A1">
        <w:rPr>
          <w:rFonts w:ascii="Times New Roman" w:eastAsia="Calibri" w:hAnsi="Times New Roman" w:cs="Times New Roman"/>
          <w:sz w:val="28"/>
          <w:szCs w:val="28"/>
        </w:rPr>
        <w:t xml:space="preserve">риложение № 1 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902A1">
        <w:rPr>
          <w:rFonts w:ascii="Times New Roman" w:eastAsia="Calibri" w:hAnsi="Times New Roman" w:cs="Times New Roman"/>
          <w:sz w:val="28"/>
          <w:szCs w:val="28"/>
        </w:rPr>
        <w:t>риложение № 2 от Наредбата и при спазване на изискванията на чл.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2A1">
        <w:rPr>
          <w:rFonts w:ascii="Times New Roman" w:eastAsia="Calibri" w:hAnsi="Times New Roman" w:cs="Times New Roman"/>
          <w:sz w:val="28"/>
          <w:szCs w:val="28"/>
        </w:rPr>
        <w:t>217, 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02A1">
        <w:rPr>
          <w:rFonts w:ascii="Times New Roman" w:eastAsia="Calibri" w:hAnsi="Times New Roman" w:cs="Times New Roman"/>
          <w:sz w:val="28"/>
          <w:szCs w:val="28"/>
        </w:rPr>
        <w:t>3 от ЗСВ в едномесечен срок.</w:t>
      </w:r>
    </w:p>
    <w:p w:rsidR="00A26E59" w:rsidRPr="000902A1" w:rsidRDefault="00A26E59" w:rsidP="00A26E5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6</w:t>
      </w:r>
      <w:r w:rsidRPr="000902A1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Pr="000902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02A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ВНАСЯ </w:t>
      </w:r>
      <w:r w:rsidRPr="000902A1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като точка</w:t>
      </w:r>
      <w:r w:rsidRPr="000902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дневния ред </w:t>
      </w:r>
      <w:r w:rsidRPr="000902A1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за разглеждане на заседание на </w:t>
      </w:r>
      <w:r w:rsidRPr="000902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пленума на Висшия съдебен съвет </w:t>
      </w:r>
      <w:r w:rsidRPr="000902A1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на</w:t>
      </w:r>
      <w:r w:rsidRPr="000902A1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30.10</w:t>
      </w:r>
      <w:r w:rsidRPr="000902A1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.202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3</w:t>
      </w:r>
      <w:r w:rsidRPr="000902A1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 г</w:t>
      </w:r>
      <w:r w:rsidRPr="000902A1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.</w:t>
      </w:r>
    </w:p>
    <w:p w:rsidR="001E747F" w:rsidRDefault="001E747F" w:rsidP="00B86C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6C34" w:rsidRDefault="00B86C34" w:rsidP="00B86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7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Извлечение от протокол № 28/18.10.2023 г. от заседание на комисия „Управление на собствеността“ към пленума на Висшия съдебен съвет.</w:t>
      </w:r>
    </w:p>
    <w:p w:rsidR="00A26E59" w:rsidRPr="003B0E1D" w:rsidRDefault="00A26E59" w:rsidP="00A26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A26E59" w:rsidRPr="00781786" w:rsidRDefault="00A26E59" w:rsidP="00A2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A26E59" w:rsidRPr="00781786" w:rsidRDefault="00A26E59" w:rsidP="00A2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26E59" w:rsidRPr="00781786" w:rsidRDefault="00A26E59" w:rsidP="00A26E5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39CD" w:rsidRDefault="006439CD" w:rsidP="006439CD">
      <w:pPr>
        <w:spacing w:after="0" w:line="240" w:lineRule="auto"/>
        <w:ind w:firstLine="720"/>
        <w:jc w:val="both"/>
        <w:rPr>
          <w:rFonts w:ascii="Times New Roman" w:eastAsia="Calibri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ВНАСЯ </w:t>
      </w:r>
      <w:r>
        <w:rPr>
          <w:rFonts w:ascii="Times New Roman" w:hAnsi="Times New Roman"/>
          <w:sz w:val="28"/>
          <w:szCs w:val="28"/>
        </w:rPr>
        <w:t>за обсъждане Наредба за изменение и допълнение на Наредба № 4 от 10.01.2008 г. за правилата и нормите за безопасност и охрана при проектиране, строителство, реконструкция, модернизация и експлоатация на обектите на съдебната власт на заседание на пленума на Висшия съдебен съвет на 02.11.2023 г.</w:t>
      </w:r>
      <w:r>
        <w:rPr>
          <w:rFonts w:ascii="Times New Roman" w:hAnsi="Times New Roman"/>
          <w:sz w:val="28"/>
          <w:szCs w:val="28"/>
        </w:rPr>
        <w:tab/>
      </w:r>
    </w:p>
    <w:p w:rsidR="006439CD" w:rsidRDefault="006439CD" w:rsidP="00643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ПРЕДЛАГА</w:t>
      </w:r>
      <w:r>
        <w:rPr>
          <w:rFonts w:ascii="Times New Roman" w:hAnsi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6439CD" w:rsidRDefault="006439CD" w:rsidP="00643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СЪГЛАСУВА  Наредба за изменение и допълнение на Наредба № 4 от 10.01.2008 г. за правилата и нормите за безопасност и охрана при проектиране, строителство, реконструкция, модернизация и експлоатация на обектите на съдебната власт, като прави следните предложения:</w:t>
      </w:r>
    </w:p>
    <w:p w:rsidR="006439CD" w:rsidRDefault="006439CD" w:rsidP="00643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отпадане на думата „модернизация“ от наименованието на Глава втора от Наредба № 4 от 2008 г. за правилата и нормите за безопасност и охрана при проектиране, строителство, реконструкция, модернизация и експлоатация на обектите на съдебната власт;</w:t>
      </w:r>
    </w:p>
    <w:p w:rsidR="006439CD" w:rsidRDefault="006439CD" w:rsidP="00643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създаване на допълнителна разпоредба, с оглед разписване на определение на понятието „чакалня за пострадали от престъпление“;</w:t>
      </w:r>
    </w:p>
    <w:p w:rsidR="006439CD" w:rsidRDefault="006439CD" w:rsidP="00643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посочване на броя на необходимите „чакални за пострадали от престъпления“ в Приложение № 2, към чл. 7, ал. 3 от Наредба № 4 от 2008 г. за правилата и нормите за безопасност и охрана при проектиране, строителство, реконструкция, модернизация и експлоатация на обектите на съдебната власт;</w:t>
      </w:r>
    </w:p>
    <w:p w:rsidR="006439CD" w:rsidRDefault="006439CD" w:rsidP="00643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ограничаване на изискването за обособяване на „чакални за пострадали от престъплени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е“ единствено до новите съдебни сгради, т.е. </w:t>
      </w:r>
      <w:proofErr w:type="spellStart"/>
      <w:r>
        <w:rPr>
          <w:rFonts w:ascii="Times New Roman" w:hAnsi="Times New Roman"/>
          <w:sz w:val="28"/>
          <w:szCs w:val="28"/>
        </w:rPr>
        <w:t>новоизградените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такива;</w:t>
      </w:r>
    </w:p>
    <w:p w:rsidR="006439CD" w:rsidRDefault="006439CD" w:rsidP="00643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допълнение на текста на § 4 от НИД на Наредба № 4 от 2008 г., като освен „Агенция по вписванията – Централно управление“  се добави и „сграда/и на Европейските делегирани прокурори в Република България“.</w:t>
      </w:r>
    </w:p>
    <w:p w:rsidR="006439CD" w:rsidRDefault="006439CD" w:rsidP="00643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Решението по т.1, ведно с извлечение по т. 7 от протокол        № 25/27.10.2023 г. от заседание на Комисия по правни въпроси към пленума на Висшия съдебен съвет ДА СЕ ИЗПРАТИ на министъра на правосъдието, за сведение.</w:t>
      </w:r>
    </w:p>
    <w:p w:rsidR="006439CD" w:rsidRDefault="006439CD" w:rsidP="0064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59" w:rsidRPr="0095023B" w:rsidRDefault="00A26E59" w:rsidP="00A2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C34" w:rsidRDefault="00B86C34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F" w:rsidRPr="00803CE1" w:rsidRDefault="001E747F" w:rsidP="001E7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1C55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="001C5537" w:rsidRPr="001C55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sectPr w:rsidR="002807C4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6F" w:rsidRDefault="0076446F">
      <w:pPr>
        <w:spacing w:after="0" w:line="240" w:lineRule="auto"/>
      </w:pPr>
      <w:r>
        <w:separator/>
      </w:r>
    </w:p>
  </w:endnote>
  <w:endnote w:type="continuationSeparator" w:id="0">
    <w:p w:rsidR="0076446F" w:rsidRDefault="0076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8BE5297" wp14:editId="1873557B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6F" w:rsidRDefault="0076446F">
      <w:pPr>
        <w:spacing w:after="0" w:line="240" w:lineRule="auto"/>
      </w:pPr>
      <w:r>
        <w:separator/>
      </w:r>
    </w:p>
  </w:footnote>
  <w:footnote w:type="continuationSeparator" w:id="0">
    <w:p w:rsidR="0076446F" w:rsidRDefault="0076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6439CD">
      <w:rPr>
        <w:noProof/>
        <w:color w:val="7F7F7F"/>
      </w:rPr>
      <w:t>7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57B7"/>
    <w:rsid w:val="00050106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B04CF"/>
    <w:rsid w:val="000B086D"/>
    <w:rsid w:val="000B09A8"/>
    <w:rsid w:val="000B0B4A"/>
    <w:rsid w:val="000B6DC2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61278"/>
    <w:rsid w:val="001615DE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C3AF6"/>
    <w:rsid w:val="001C5537"/>
    <w:rsid w:val="001C770A"/>
    <w:rsid w:val="001D3DC1"/>
    <w:rsid w:val="001D4EE0"/>
    <w:rsid w:val="001D68F5"/>
    <w:rsid w:val="001E2D35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0EA4"/>
    <w:rsid w:val="00363306"/>
    <w:rsid w:val="00365A08"/>
    <w:rsid w:val="003669D1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3F04"/>
    <w:rsid w:val="0043703A"/>
    <w:rsid w:val="00441279"/>
    <w:rsid w:val="004617EB"/>
    <w:rsid w:val="00462991"/>
    <w:rsid w:val="00462C34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259AD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0D8C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30A5F"/>
    <w:rsid w:val="00631A50"/>
    <w:rsid w:val="006342FA"/>
    <w:rsid w:val="00640E65"/>
    <w:rsid w:val="006439CD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543D"/>
    <w:rsid w:val="006F5466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446F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6F73"/>
    <w:rsid w:val="007F76D9"/>
    <w:rsid w:val="008021C5"/>
    <w:rsid w:val="00803CE1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91AB9"/>
    <w:rsid w:val="008966D4"/>
    <w:rsid w:val="008A1536"/>
    <w:rsid w:val="008A7A9D"/>
    <w:rsid w:val="008B2F84"/>
    <w:rsid w:val="008B37C3"/>
    <w:rsid w:val="008B6FF3"/>
    <w:rsid w:val="008C13DD"/>
    <w:rsid w:val="008E59A9"/>
    <w:rsid w:val="008F0693"/>
    <w:rsid w:val="00900640"/>
    <w:rsid w:val="0090457F"/>
    <w:rsid w:val="00904F30"/>
    <w:rsid w:val="0090509B"/>
    <w:rsid w:val="009104F6"/>
    <w:rsid w:val="00914D4C"/>
    <w:rsid w:val="009208A3"/>
    <w:rsid w:val="00921169"/>
    <w:rsid w:val="00926BBF"/>
    <w:rsid w:val="009341F3"/>
    <w:rsid w:val="0093756F"/>
    <w:rsid w:val="00954E19"/>
    <w:rsid w:val="00957FDF"/>
    <w:rsid w:val="00961DEC"/>
    <w:rsid w:val="00966684"/>
    <w:rsid w:val="00972B1B"/>
    <w:rsid w:val="0097749B"/>
    <w:rsid w:val="00982EFC"/>
    <w:rsid w:val="00983867"/>
    <w:rsid w:val="00985ABC"/>
    <w:rsid w:val="009871B9"/>
    <w:rsid w:val="00990C44"/>
    <w:rsid w:val="00992136"/>
    <w:rsid w:val="00993130"/>
    <w:rsid w:val="009A1C3E"/>
    <w:rsid w:val="009A3C2C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26E59"/>
    <w:rsid w:val="00A36C93"/>
    <w:rsid w:val="00A36E7C"/>
    <w:rsid w:val="00A454A2"/>
    <w:rsid w:val="00A467BE"/>
    <w:rsid w:val="00A47670"/>
    <w:rsid w:val="00A47C27"/>
    <w:rsid w:val="00A56F48"/>
    <w:rsid w:val="00A64BB6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4E26"/>
    <w:rsid w:val="00A90081"/>
    <w:rsid w:val="00A906EC"/>
    <w:rsid w:val="00A91442"/>
    <w:rsid w:val="00A92E53"/>
    <w:rsid w:val="00AA1493"/>
    <w:rsid w:val="00AA2047"/>
    <w:rsid w:val="00AA6CCB"/>
    <w:rsid w:val="00AB7CA2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74776"/>
    <w:rsid w:val="00B76F52"/>
    <w:rsid w:val="00B8243F"/>
    <w:rsid w:val="00B853D4"/>
    <w:rsid w:val="00B86C34"/>
    <w:rsid w:val="00B9329B"/>
    <w:rsid w:val="00B95E0F"/>
    <w:rsid w:val="00BA2084"/>
    <w:rsid w:val="00BA3DDA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44BB"/>
    <w:rsid w:val="00BF480E"/>
    <w:rsid w:val="00BF5A83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51C1"/>
    <w:rsid w:val="00C66136"/>
    <w:rsid w:val="00C91789"/>
    <w:rsid w:val="00C92027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23FF"/>
    <w:rsid w:val="00D20D81"/>
    <w:rsid w:val="00D21930"/>
    <w:rsid w:val="00D248C6"/>
    <w:rsid w:val="00D27AEB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1B7E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25DD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C4D5A"/>
    <w:rsid w:val="00ED258E"/>
    <w:rsid w:val="00ED4CDC"/>
    <w:rsid w:val="00ED57F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61E6A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D6035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C0B1-EFFB-414B-971A-BD2E62A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231</cp:revision>
  <cp:lastPrinted>2023-11-02T08:09:00Z</cp:lastPrinted>
  <dcterms:created xsi:type="dcterms:W3CDTF">2022-02-15T09:41:00Z</dcterms:created>
  <dcterms:modified xsi:type="dcterms:W3CDTF">2023-11-02T08:11:00Z</dcterms:modified>
</cp:coreProperties>
</file>