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A123D4">
        <w:rPr>
          <w:bCs/>
          <w:sz w:val="28"/>
          <w:szCs w:val="28"/>
        </w:rPr>
        <w:t>18</w:t>
      </w:r>
      <w:r>
        <w:rPr>
          <w:bCs/>
          <w:sz w:val="28"/>
          <w:szCs w:val="28"/>
          <w:lang w:val="ru-RU"/>
        </w:rPr>
        <w:t>.0</w:t>
      </w:r>
      <w:r w:rsidR="00A123D4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F95325" w:rsidRDefault="00F95325" w:rsidP="00743C63">
      <w:pPr>
        <w:jc w:val="both"/>
        <w:rPr>
          <w:bCs/>
          <w:sz w:val="28"/>
          <w:szCs w:val="28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680D0F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12D12" w:rsidRPr="0044309D" w:rsidRDefault="00E53F1C" w:rsidP="00612D1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612D12" w:rsidRPr="00F46C1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612D12"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 w:rsidR="00612D12" w:rsidRPr="0044309D">
        <w:rPr>
          <w:bCs/>
          <w:sz w:val="28"/>
          <w:szCs w:val="28"/>
        </w:rPr>
        <w:t xml:space="preserve"> Проекти  на становища</w:t>
      </w:r>
      <w:r w:rsidR="00612D12"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</w:t>
      </w:r>
      <w:r w:rsidR="00B51A29">
        <w:rPr>
          <w:sz w:val="28"/>
          <w:szCs w:val="28"/>
        </w:rPr>
        <w:t>сионални качества на кандидати</w:t>
      </w:r>
      <w:r w:rsidR="00612D12" w:rsidRPr="0044309D">
        <w:rPr>
          <w:sz w:val="28"/>
          <w:szCs w:val="28"/>
        </w:rPr>
        <w:t xml:space="preserve"> за заемане на длъжност</w:t>
      </w:r>
      <w:r w:rsidR="00B51A29">
        <w:rPr>
          <w:sz w:val="28"/>
          <w:szCs w:val="28"/>
        </w:rPr>
        <w:t>та</w:t>
      </w:r>
      <w:r w:rsidR="00612D12" w:rsidRPr="0044309D">
        <w:rPr>
          <w:sz w:val="28"/>
          <w:szCs w:val="28"/>
        </w:rPr>
        <w:t xml:space="preserve"> административен ръководител - </w:t>
      </w:r>
      <w:r w:rsidR="00612D12">
        <w:rPr>
          <w:sz w:val="28"/>
          <w:szCs w:val="28"/>
        </w:rPr>
        <w:t>председател</w:t>
      </w:r>
      <w:r w:rsidR="00612D12" w:rsidRPr="0044309D">
        <w:rPr>
          <w:sz w:val="28"/>
          <w:szCs w:val="28"/>
        </w:rPr>
        <w:t xml:space="preserve"> на </w:t>
      </w:r>
      <w:r w:rsidR="00612D12">
        <w:rPr>
          <w:bCs/>
          <w:sz w:val="28"/>
          <w:szCs w:val="28"/>
        </w:rPr>
        <w:t xml:space="preserve">Районен съд - </w:t>
      </w:r>
      <w:r w:rsidR="00612D12" w:rsidRPr="00612D12">
        <w:rPr>
          <w:bCs/>
          <w:sz w:val="28"/>
          <w:szCs w:val="28"/>
        </w:rPr>
        <w:t xml:space="preserve"> Благоевград</w:t>
      </w:r>
      <w:r w:rsidR="00612D12"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B50151" w:rsidRPr="00B50151">
        <w:rPr>
          <w:sz w:val="28"/>
          <w:szCs w:val="28"/>
        </w:rPr>
        <w:t>0</w:t>
      </w:r>
      <w:r w:rsidR="00612D12" w:rsidRPr="00B50151">
        <w:rPr>
          <w:sz w:val="28"/>
          <w:szCs w:val="28"/>
        </w:rPr>
        <w:t>2.0</w:t>
      </w:r>
      <w:r w:rsidR="00B50151" w:rsidRPr="00B50151">
        <w:rPr>
          <w:sz w:val="28"/>
          <w:szCs w:val="28"/>
        </w:rPr>
        <w:t>4</w:t>
      </w:r>
      <w:r w:rsidR="00612D12" w:rsidRPr="00B50151">
        <w:rPr>
          <w:sz w:val="28"/>
          <w:szCs w:val="28"/>
        </w:rPr>
        <w:t>.2024 г.</w:t>
      </w:r>
      <w:r w:rsidR="00612D12" w:rsidRPr="0044309D">
        <w:rPr>
          <w:sz w:val="28"/>
          <w:szCs w:val="28"/>
        </w:rPr>
        <w:t xml:space="preserve"> </w:t>
      </w:r>
    </w:p>
    <w:p w:rsidR="00A076A7" w:rsidRDefault="00A076A7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F95325" w:rsidRDefault="00F95325" w:rsidP="00F9532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2</w:t>
      </w:r>
      <w:r>
        <w:rPr>
          <w:sz w:val="28"/>
          <w:szCs w:val="28"/>
        </w:rPr>
        <w:t xml:space="preserve">.  ОТНОСНО: Определяне на дати за провеждане на събеседване с допуснатите кандидати в процедури за избор на административни ръководители на Административен съд - Добрич и Административен съд – Варна. </w:t>
      </w:r>
    </w:p>
    <w:p w:rsidR="00F95325" w:rsidRDefault="00F95325" w:rsidP="00F95325">
      <w:pPr>
        <w:jc w:val="both"/>
        <w:rPr>
          <w:sz w:val="28"/>
          <w:szCs w:val="28"/>
        </w:rPr>
      </w:pPr>
    </w:p>
    <w:p w:rsidR="00F95325" w:rsidRDefault="00F95325" w:rsidP="00F9532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3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Районен съд – Силистра, поради изтичащ на 28.03.2024 г. мандат.</w:t>
      </w:r>
    </w:p>
    <w:p w:rsidR="00F95325" w:rsidRDefault="00F95325" w:rsidP="00F95325">
      <w:pPr>
        <w:jc w:val="both"/>
        <w:rPr>
          <w:rFonts w:eastAsiaTheme="minorHAnsi"/>
          <w:sz w:val="28"/>
          <w:szCs w:val="28"/>
          <w:lang w:eastAsia="en-US"/>
        </w:rPr>
      </w:pPr>
    </w:p>
    <w:p w:rsidR="00F95325" w:rsidRDefault="00F95325" w:rsidP="00F953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4</w:t>
      </w:r>
      <w:r>
        <w:rPr>
          <w:sz w:val="28"/>
          <w:szCs w:val="28"/>
        </w:rPr>
        <w:t>. ОТНОСНО: Определяне на датата, часа и мястото на провеждане на писмения изпит по конкурса за младши съдии в окръжните съдилища, обявен с решение на Съдийската колегия на Висшия съдебен съвет по протокол № 2/30.01.2024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ДВ, бр. 10/02.</w:t>
      </w:r>
      <w:proofErr w:type="spellStart"/>
      <w:r>
        <w:rPr>
          <w:sz w:val="28"/>
          <w:szCs w:val="28"/>
        </w:rPr>
        <w:t>02</w:t>
      </w:r>
      <w:proofErr w:type="spellEnd"/>
      <w:r>
        <w:rPr>
          <w:sz w:val="28"/>
          <w:szCs w:val="28"/>
        </w:rPr>
        <w:t>.2024 г.).</w:t>
      </w:r>
    </w:p>
    <w:p w:rsidR="00F95325" w:rsidRDefault="00F95325" w:rsidP="00F95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325" w:rsidRDefault="00F95325" w:rsidP="00F95325">
      <w:pPr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Р-</w:t>
      </w:r>
      <w:r w:rsidR="00F907AC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 ОТНОСНО: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Одобряване на поименни списъци на магистрати от апелативните и окръжните съдилища за избор на членове на изпитните комисии за младши съдии в края на обучението им в Националния институт на правосъдието.</w:t>
      </w:r>
    </w:p>
    <w:p w:rsidR="00F95325" w:rsidRDefault="00F95325" w:rsidP="00F95325">
      <w:pPr>
        <w:jc w:val="both"/>
        <w:rPr>
          <w:sz w:val="28"/>
          <w:szCs w:val="28"/>
        </w:rPr>
      </w:pPr>
    </w:p>
    <w:p w:rsidR="00F95325" w:rsidRDefault="00F95325" w:rsidP="00F95325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Р-</w:t>
      </w:r>
      <w:r w:rsidR="00F907AC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 ОТНОСНО: Определяне чрез жребий на поименните състави на изпитните комисии за младши съдии в края на обучението им в Националния институт на правосъдието. </w:t>
      </w:r>
    </w:p>
    <w:p w:rsidR="00F95325" w:rsidRDefault="00F95325" w:rsidP="00F95325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5325" w:rsidRDefault="00F95325" w:rsidP="00F9532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F907A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председателя на Върховния касационен  съд за поощряване на Зоя Стефанова Атанасова - съдия във Върховния касационен съд, с отличия „служебна благодарност и грамота“, „личен почетен знак първа степен - златен“, както и с парична награда, на основание чл. 303, ал. 1 и ал. 2, т. 1 и т. 2, буква „а“ и ал. 3, т. 1 от ЗСВ.</w:t>
      </w:r>
    </w:p>
    <w:p w:rsidR="00F95325" w:rsidRDefault="00F95325" w:rsidP="00F95325">
      <w:pPr>
        <w:tabs>
          <w:tab w:val="left" w:pos="1277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F95325" w:rsidRDefault="00F95325" w:rsidP="00F9532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907A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председателя на Върховния касационен съд за освобождаване на  Зоя Стефанова Атанасова от заеманата длъжност „съдия“ във  Върховния касационен  съд, на основание чл. 165, ал. 1, т. 1 от ЗСВ.</w:t>
      </w:r>
    </w:p>
    <w:p w:rsidR="00F95325" w:rsidRDefault="00F95325" w:rsidP="00F953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325" w:rsidRDefault="00F95325" w:rsidP="00F953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907A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Военно-апелативен съд, за поощряване на полк. Свилен Русев Александров - съдия във Военно-апелативен съд, с отличие „личен почетен знак първа степен - златен“, както и с парична награда, на основание чл. 303, ал. 2, т. 2, буква „а“ и  чл. 303, ал. 3, т. 1 от ЗСВ. </w:t>
      </w:r>
    </w:p>
    <w:p w:rsidR="00F95325" w:rsidRDefault="00F95325" w:rsidP="00F9532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325" w:rsidRDefault="00F95325" w:rsidP="00F9532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907AC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</w:t>
      </w:r>
      <w:r w:rsidR="00FA316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 на Военно-апелативен съд, за освобождаване на полк. Свилен Русев Александров от заеманата длъжност „с</w:t>
      </w:r>
      <w:r w:rsidR="00FA316F">
        <w:rPr>
          <w:rFonts w:ascii="Times New Roman CYR" w:hAnsi="Times New Roman CYR" w:cs="Times New Roman CYR"/>
          <w:sz w:val="28"/>
          <w:szCs w:val="28"/>
        </w:rPr>
        <w:t>ъдия“ във Военно-апелативен съд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165, ал. 1, т. 1 от ЗСВ.</w:t>
      </w:r>
    </w:p>
    <w:p w:rsidR="00F95325" w:rsidRDefault="00F95325" w:rsidP="00F95325">
      <w:pPr>
        <w:jc w:val="both"/>
        <w:rPr>
          <w:sz w:val="28"/>
          <w:szCs w:val="28"/>
        </w:rPr>
      </w:pPr>
    </w:p>
    <w:p w:rsidR="00F95325" w:rsidRDefault="00F95325" w:rsidP="00F9532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11</w:t>
      </w:r>
      <w:r>
        <w:rPr>
          <w:sz w:val="28"/>
          <w:szCs w:val="28"/>
        </w:rPr>
        <w:t>. ОТНОСНО: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Заявление от Нина Иванова Кузманова </w:t>
      </w:r>
      <w:r w:rsidR="00FA316F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Окръжен съд – Пловдив, за отказ от участие в конкурса за повишаване в длъжност „съдия“ в Апелативен съд </w:t>
      </w:r>
      <w:r w:rsidR="00FA316F">
        <w:rPr>
          <w:sz w:val="28"/>
          <w:szCs w:val="28"/>
        </w:rPr>
        <w:t>-</w:t>
      </w:r>
      <w:r>
        <w:rPr>
          <w:sz w:val="28"/>
          <w:szCs w:val="28"/>
        </w:rPr>
        <w:t xml:space="preserve"> Велико Търново </w:t>
      </w:r>
      <w:r w:rsidR="00FA316F">
        <w:rPr>
          <w:sz w:val="28"/>
          <w:szCs w:val="28"/>
        </w:rPr>
        <w:t>-</w:t>
      </w:r>
      <w:r>
        <w:rPr>
          <w:sz w:val="28"/>
          <w:szCs w:val="28"/>
        </w:rPr>
        <w:t xml:space="preserve"> наказателно отделение, обявен с решение на Съдийската колегия на Висшия съдебен съвет по протокол № 24/22.06.2021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53/25.06.2021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F95325" w:rsidRDefault="00F95325" w:rsidP="00F95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325" w:rsidRDefault="00F95325" w:rsidP="00F953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12</w:t>
      </w:r>
      <w:r>
        <w:rPr>
          <w:sz w:val="28"/>
          <w:szCs w:val="28"/>
        </w:rPr>
        <w:t xml:space="preserve">. ОТНОСНО: Молба от Елена Живкова Попова </w:t>
      </w:r>
      <w:r w:rsidR="00FA316F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Административен съд </w:t>
      </w:r>
      <w:r w:rsidR="00FA316F">
        <w:rPr>
          <w:sz w:val="28"/>
          <w:szCs w:val="28"/>
        </w:rPr>
        <w:t>-</w:t>
      </w:r>
      <w:r>
        <w:rPr>
          <w:sz w:val="28"/>
          <w:szCs w:val="28"/>
        </w:rPr>
        <w:t xml:space="preserve"> София-град във връзка с конкурс за повишаване в длъжност „съдия“ в апелативните съдилища – наказателно отделение.</w:t>
      </w:r>
    </w:p>
    <w:p w:rsidR="00F95325" w:rsidRDefault="00F95325" w:rsidP="00F95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325" w:rsidRDefault="00F95325" w:rsidP="00F953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13</w:t>
      </w:r>
      <w:r>
        <w:rPr>
          <w:sz w:val="28"/>
          <w:szCs w:val="28"/>
        </w:rPr>
        <w:t xml:space="preserve">. ОТНОСНО: Молба от Стоян </w:t>
      </w:r>
      <w:proofErr w:type="spellStart"/>
      <w:r>
        <w:rPr>
          <w:sz w:val="28"/>
          <w:szCs w:val="28"/>
        </w:rPr>
        <w:t>Людмилов</w:t>
      </w:r>
      <w:proofErr w:type="spellEnd"/>
      <w:r>
        <w:rPr>
          <w:sz w:val="28"/>
          <w:szCs w:val="28"/>
        </w:rPr>
        <w:t xml:space="preserve"> Тонев </w:t>
      </w:r>
      <w:r w:rsidR="00FA316F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Административен съд – София-град във връзка с конкурс за повишаване в длъжност „съдия“ в апелативните съдилища – наказателно отделение.</w:t>
      </w:r>
    </w:p>
    <w:p w:rsidR="00F95325" w:rsidRDefault="00F95325" w:rsidP="00F95325">
      <w:pPr>
        <w:rPr>
          <w:sz w:val="28"/>
          <w:szCs w:val="28"/>
          <w:lang w:val="en-US"/>
        </w:rPr>
      </w:pPr>
    </w:p>
    <w:p w:rsidR="00F95325" w:rsidRDefault="00F95325" w:rsidP="00F9532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907AC">
        <w:rPr>
          <w:sz w:val="28"/>
          <w:szCs w:val="28"/>
        </w:rPr>
        <w:t>14</w:t>
      </w:r>
      <w:r>
        <w:rPr>
          <w:sz w:val="28"/>
          <w:szCs w:val="28"/>
        </w:rPr>
        <w:t>. ОТНОСНО: Възражения от кандидати в конкурса за първоначално назначаване на длъжност „съдия“ в районните съдилища.</w:t>
      </w:r>
    </w:p>
    <w:p w:rsidR="00F95325" w:rsidRDefault="00F95325" w:rsidP="00F95325">
      <w:pPr>
        <w:jc w:val="both"/>
        <w:rPr>
          <w:sz w:val="28"/>
          <w:szCs w:val="28"/>
        </w:rPr>
      </w:pPr>
    </w:p>
    <w:p w:rsidR="00A856AD" w:rsidRDefault="00A856AD" w:rsidP="00CC1CE5">
      <w:pPr>
        <w:jc w:val="both"/>
        <w:rPr>
          <w:sz w:val="28"/>
          <w:szCs w:val="28"/>
        </w:rPr>
      </w:pPr>
      <w:r>
        <w:rPr>
          <w:sz w:val="28"/>
          <w:szCs w:val="28"/>
        </w:rPr>
        <w:t>Р-15. ОТНОСНО: Сигнал във връзка с допуснат кандидат в конкурса за младши съдии в окръжните съдилища.</w:t>
      </w:r>
    </w:p>
    <w:p w:rsidR="00A856AD" w:rsidRDefault="00A856AD" w:rsidP="00CC1CE5">
      <w:pPr>
        <w:jc w:val="both"/>
        <w:rPr>
          <w:sz w:val="28"/>
          <w:szCs w:val="28"/>
        </w:rPr>
      </w:pPr>
    </w:p>
    <w:p w:rsidR="00CC1CE5" w:rsidRDefault="00CC1CE5" w:rsidP="00CC1CE5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A856AD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Молба от Десислава </w:t>
      </w:r>
      <w:proofErr w:type="spellStart"/>
      <w:r>
        <w:rPr>
          <w:sz w:val="28"/>
          <w:szCs w:val="28"/>
        </w:rPr>
        <w:t>Стилиянова</w:t>
      </w:r>
      <w:proofErr w:type="spellEnd"/>
      <w:r>
        <w:rPr>
          <w:sz w:val="28"/>
          <w:szCs w:val="28"/>
        </w:rPr>
        <w:t xml:space="preserve"> Чернева - съдия в Софийския районен съд и Катя Николова </w:t>
      </w:r>
      <w:proofErr w:type="spellStart"/>
      <w:r>
        <w:rPr>
          <w:sz w:val="28"/>
          <w:szCs w:val="28"/>
        </w:rPr>
        <w:t>Велисеева</w:t>
      </w:r>
      <w:proofErr w:type="spellEnd"/>
      <w:r>
        <w:rPr>
          <w:sz w:val="28"/>
          <w:szCs w:val="28"/>
        </w:rPr>
        <w:t xml:space="preserve"> - съдия в Районен съд – Елин Пелин, за преместване на основание чл. 194, ал. 2 от ЗСВ.</w:t>
      </w:r>
    </w:p>
    <w:p w:rsidR="00CC1CE5" w:rsidRDefault="00CC1CE5" w:rsidP="00B766A7">
      <w:pPr>
        <w:rPr>
          <w:bCs/>
          <w:sz w:val="28"/>
          <w:szCs w:val="28"/>
        </w:rPr>
      </w:pPr>
    </w:p>
    <w:p w:rsidR="00CC1CE5" w:rsidRDefault="00CC1CE5" w:rsidP="00B766A7">
      <w:pPr>
        <w:rPr>
          <w:bCs/>
          <w:sz w:val="28"/>
          <w:szCs w:val="28"/>
        </w:rPr>
      </w:pPr>
    </w:p>
    <w:p w:rsidR="00FA316F" w:rsidRDefault="00FA316F" w:rsidP="00B766A7">
      <w:pPr>
        <w:rPr>
          <w:bCs/>
          <w:sz w:val="28"/>
          <w:szCs w:val="28"/>
        </w:rPr>
      </w:pPr>
    </w:p>
    <w:p w:rsidR="00FA316F" w:rsidRDefault="00FA316F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CB4991" w:rsidRPr="00F46C12" w:rsidRDefault="00612D12" w:rsidP="00FA316F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17571">
        <w:rPr>
          <w:rFonts w:ascii="Times New Roman CYR" w:hAnsi="Times New Roman CYR" w:cs="Times New Roman CYR"/>
          <w:sz w:val="28"/>
          <w:szCs w:val="28"/>
        </w:rPr>
        <w:t>С-</w:t>
      </w:r>
      <w:r w:rsidR="00F907AC">
        <w:rPr>
          <w:rFonts w:ascii="Times New Roman CYR" w:hAnsi="Times New Roman CYR" w:cs="Times New Roman CYR"/>
          <w:sz w:val="28"/>
          <w:szCs w:val="28"/>
        </w:rPr>
        <w:t>1</w:t>
      </w:r>
      <w:r w:rsidRPr="00617571"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A076A7">
        <w:rPr>
          <w:bCs/>
          <w:sz w:val="28"/>
          <w:szCs w:val="28"/>
        </w:rPr>
        <w:t xml:space="preserve">Борислава </w:t>
      </w:r>
      <w:r>
        <w:rPr>
          <w:bCs/>
          <w:sz w:val="28"/>
          <w:szCs w:val="28"/>
        </w:rPr>
        <w:t xml:space="preserve">Славчева Борисова </w:t>
      </w:r>
      <w:r w:rsidR="00CB49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Районен съд </w:t>
      </w:r>
      <w:r w:rsidR="00CB49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Лом.</w:t>
      </w:r>
      <w:r w:rsidR="00CB4991">
        <w:rPr>
          <w:bCs/>
          <w:sz w:val="28"/>
          <w:szCs w:val="28"/>
        </w:rPr>
        <w:t xml:space="preserve"> </w:t>
      </w:r>
    </w:p>
    <w:p w:rsidR="00CB4991" w:rsidRDefault="00CB4991" w:rsidP="00055DE4">
      <w:pPr>
        <w:jc w:val="both"/>
        <w:rPr>
          <w:bCs/>
          <w:sz w:val="28"/>
          <w:szCs w:val="28"/>
        </w:rPr>
      </w:pPr>
    </w:p>
    <w:p w:rsidR="006C61CF" w:rsidRDefault="00CB4991" w:rsidP="00FA3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7571">
        <w:rPr>
          <w:rFonts w:ascii="Times New Roman CYR" w:hAnsi="Times New Roman CYR" w:cs="Times New Roman CYR"/>
          <w:sz w:val="28"/>
          <w:szCs w:val="28"/>
        </w:rPr>
        <w:t>С-</w:t>
      </w:r>
      <w:r w:rsidR="00F907AC">
        <w:rPr>
          <w:rFonts w:ascii="Times New Roman CYR" w:hAnsi="Times New Roman CYR" w:cs="Times New Roman CYR"/>
          <w:sz w:val="28"/>
          <w:szCs w:val="28"/>
        </w:rPr>
        <w:t>2</w:t>
      </w:r>
      <w:r w:rsidRPr="0061757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 xml:space="preserve">Пламен Иванов </w:t>
      </w:r>
      <w:proofErr w:type="spellStart"/>
      <w:r w:rsidRPr="007B02EE">
        <w:rPr>
          <w:rFonts w:ascii="Times New Roman CYR" w:hAnsi="Times New Roman CYR" w:cs="Times New Roman CYR"/>
          <w:sz w:val="28"/>
          <w:szCs w:val="28"/>
        </w:rPr>
        <w:t>Шумков</w:t>
      </w:r>
      <w:proofErr w:type="spellEnd"/>
      <w:r w:rsidRPr="007B02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F95325" w:rsidRDefault="00F95325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4E5C" w:rsidRDefault="00C44E5C" w:rsidP="00C44E5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F907AC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Районен съд - Провадия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Никола Дойчинов Дойчев </w:t>
      </w:r>
      <w:r w:rsidRPr="0064385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съдия в Районен съд - Провадия,</w:t>
      </w:r>
      <w:r w:rsidRPr="006438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73C3" w:rsidRPr="00255E86" w:rsidRDefault="001D73C3" w:rsidP="001D7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23D4" w:rsidRPr="00A123D4" w:rsidRDefault="00A123D4" w:rsidP="00A123D4">
      <w:pPr>
        <w:rPr>
          <w:szCs w:val="28"/>
        </w:rPr>
      </w:pPr>
      <w:r w:rsidRPr="00A123D4">
        <w:rPr>
          <w:bCs/>
          <w:szCs w:val="28"/>
        </w:rPr>
        <w:t>ПРЕДЛОЖЕНИЕ ОТКРИВАНЕ НА ПРОЦЕДУРА ЗА ИЗВЪНРЕДНО АТЕСТИРАНЕ</w:t>
      </w:r>
    </w:p>
    <w:p w:rsidR="00A123D4" w:rsidRDefault="00A123D4" w:rsidP="00A123D4">
      <w:pPr>
        <w:rPr>
          <w:sz w:val="28"/>
          <w:szCs w:val="28"/>
        </w:rPr>
      </w:pPr>
    </w:p>
    <w:p w:rsidR="00A123D4" w:rsidRDefault="00A123D4" w:rsidP="00A123D4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F907AC">
        <w:rPr>
          <w:rFonts w:ascii="Times New Roman CYR" w:hAnsi="Times New Roman CYR" w:cs="Times New Roman CYR"/>
          <w:sz w:val="28"/>
          <w:szCs w:val="28"/>
        </w:rPr>
        <w:t>4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Карлово </w:t>
      </w:r>
      <w:r w:rsidRPr="00F46C12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Дарина Илиева Попова - съдия в Районен съд - Карлово.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C05F34" w:rsidRDefault="00C05F34" w:rsidP="00F907AC">
      <w:pPr>
        <w:spacing w:line="360" w:lineRule="atLeast"/>
        <w:ind w:left="255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F907AC">
      <w:pPr>
        <w:spacing w:line="360" w:lineRule="atLeast"/>
        <w:ind w:left="255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F907AC" w:rsidRDefault="00C05F34" w:rsidP="00F907AC">
      <w:pPr>
        <w:spacing w:line="360" w:lineRule="atLeast"/>
        <w:ind w:left="255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F907AC" w:rsidRDefault="00C05F34" w:rsidP="00F907AC">
      <w:pPr>
        <w:spacing w:line="360" w:lineRule="atLeast"/>
        <w:ind w:left="255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ИЗПЪЛНЯВАЩА ФУ</w:t>
      </w:r>
      <w:r w:rsidR="00871CC5">
        <w:rPr>
          <w:sz w:val="28"/>
          <w:szCs w:val="26"/>
        </w:rPr>
        <w:t xml:space="preserve">НКЦИИТЕ </w:t>
      </w:r>
    </w:p>
    <w:p w:rsidR="00C05F34" w:rsidRDefault="00871CC5" w:rsidP="00F907AC">
      <w:pPr>
        <w:spacing w:line="360" w:lineRule="atLeast"/>
        <w:ind w:left="255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НА ВИСШ СЪДЕБЕН СЪВЕТ: </w:t>
      </w:r>
      <w:r w:rsidR="00FA316F">
        <w:rPr>
          <w:sz w:val="28"/>
          <w:szCs w:val="26"/>
        </w:rPr>
        <w:t>(п)</w:t>
      </w:r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B4991" w:rsidRDefault="00CB4991" w:rsidP="00C44E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szCs w:val="16"/>
          <w:lang w:eastAsia="en-US"/>
        </w:rPr>
      </w:pPr>
    </w:p>
    <w:p w:rsidR="0084696D" w:rsidRPr="00255E86" w:rsidRDefault="0084696D" w:rsidP="0048513F">
      <w:pPr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E6ECE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D2B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3F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875C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2D12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5E6E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2BCA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37F08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1CC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076A7"/>
    <w:rsid w:val="00A119CC"/>
    <w:rsid w:val="00A11D2C"/>
    <w:rsid w:val="00A1224A"/>
    <w:rsid w:val="00A123D4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856AD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1"/>
    <w:rsid w:val="00B50159"/>
    <w:rsid w:val="00B5091C"/>
    <w:rsid w:val="00B51A29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5F34"/>
    <w:rsid w:val="00C07DD3"/>
    <w:rsid w:val="00C14F84"/>
    <w:rsid w:val="00C27381"/>
    <w:rsid w:val="00C36A9E"/>
    <w:rsid w:val="00C373C1"/>
    <w:rsid w:val="00C41D53"/>
    <w:rsid w:val="00C4437C"/>
    <w:rsid w:val="00C44E5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4991"/>
    <w:rsid w:val="00CB7D64"/>
    <w:rsid w:val="00CC1CE5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3F1C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07AC"/>
    <w:rsid w:val="00F95325"/>
    <w:rsid w:val="00F96991"/>
    <w:rsid w:val="00FA316F"/>
    <w:rsid w:val="00FA36CC"/>
    <w:rsid w:val="00FB7CAB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F476-4024-4FCD-BB39-4A20B5A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2024-03-14T13:44:00Z</cp:lastPrinted>
  <dcterms:created xsi:type="dcterms:W3CDTF">2024-03-14T13:44:00Z</dcterms:created>
  <dcterms:modified xsi:type="dcterms:W3CDTF">2024-03-14T13:46:00Z</dcterms:modified>
</cp:coreProperties>
</file>