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ПРИ 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ПРОКУРОРСКАТА КОЛЕГИЯ НА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ВИСШИЯ СЪДЕБЕН СЪВЕТ,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КОЯТО, НА ОСНОВАНИЕ §23, АЛ. 2 ОТ ПЗР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НА ЗИД НА КРБ (ОБН. В ДВ БР.106/22.12.2023 Г.),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 xml:space="preserve">ИЗПЪЛНЯВА ФУНКЦИИТЕ НА 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ВИСШ ПРОКУРОРСКИ СЪВЕТ.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>
        <w:rPr>
          <w:bCs/>
          <w:sz w:val="28"/>
        </w:rPr>
        <w:t xml:space="preserve">Прокурорската колегия на Висшия съдебен съвет, която,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 основание §23, ал. 2 от ПЗР на ЗИД на КРБ (обн. в ДВ бр.106/22.12.2023 г.), изпълнява функциите на Висш прокурорски съвет,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насрочено за </w:t>
      </w:r>
      <w:r w:rsidR="00180598">
        <w:rPr>
          <w:bCs/>
          <w:sz w:val="28"/>
        </w:rPr>
        <w:t>26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03.2024 г. (вторник) от </w:t>
      </w:r>
      <w:r>
        <w:rPr>
          <w:bCs/>
          <w:sz w:val="28"/>
          <w:szCs w:val="28"/>
          <w:lang w:val="en-GB"/>
        </w:rPr>
        <w:t>11</w:t>
      </w:r>
      <w:r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4D31DB" w:rsidRDefault="004D31DB" w:rsidP="006763A5">
      <w:pPr>
        <w:ind w:firstLine="284"/>
        <w:jc w:val="both"/>
        <w:rPr>
          <w:bCs/>
          <w:sz w:val="28"/>
          <w:szCs w:val="28"/>
        </w:rPr>
      </w:pPr>
    </w:p>
    <w:p w:rsidR="00301EF5" w:rsidRDefault="00743C63" w:rsidP="00301EF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301EF5" w:rsidRDefault="00301EF5" w:rsidP="00301EF5">
      <w:pPr>
        <w:ind w:firstLine="284"/>
        <w:jc w:val="both"/>
        <w:rPr>
          <w:bCs/>
          <w:sz w:val="28"/>
          <w:szCs w:val="28"/>
        </w:rPr>
      </w:pPr>
    </w:p>
    <w:p w:rsidR="00301EF5" w:rsidRPr="00CE6EF5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Процедура за преместване по реда на чл. 194, ал. 2 от ЗСВ</w:t>
      </w:r>
      <w:r w:rsidR="00F93035">
        <w:rPr>
          <w:rFonts w:ascii="Times New Roman CYR" w:hAnsi="Times New Roman CYR" w:cs="Times New Roman CYR"/>
          <w:sz w:val="28"/>
          <w:szCs w:val="28"/>
        </w:rPr>
        <w:t>.</w:t>
      </w:r>
    </w:p>
    <w:p w:rsidR="00301EF5" w:rsidRDefault="00301EF5" w:rsidP="00301EF5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301EF5" w:rsidRPr="00777411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777411">
        <w:rPr>
          <w:rFonts w:ascii="Times New Roman CYR" w:hAnsi="Times New Roman CYR" w:cs="Times New Roman CYR"/>
          <w:sz w:val="28"/>
          <w:szCs w:val="28"/>
        </w:rPr>
        <w:t>. Заявления за отводи от членове на конкурсната комисия по обявения, с решение на Прокурорската колегия на Висшия съдебен съвет по протокол № 20/02.06.2021 г. (</w:t>
      </w:r>
      <w:r>
        <w:rPr>
          <w:rFonts w:ascii="Times New Roman CYR" w:hAnsi="Times New Roman CYR" w:cs="Times New Roman CYR"/>
          <w:sz w:val="28"/>
          <w:szCs w:val="28"/>
        </w:rPr>
        <w:t>обн. ДВ, бр. 48/08.06.2021  г.)</w:t>
      </w:r>
      <w:r w:rsidRPr="00777411">
        <w:rPr>
          <w:rFonts w:ascii="Times New Roman CYR" w:hAnsi="Times New Roman CYR" w:cs="Times New Roman CYR"/>
          <w:sz w:val="28"/>
          <w:szCs w:val="28"/>
        </w:rPr>
        <w:t>, конкурс за повишаване в длъжност „следовател“ в Национална следствена служба.</w:t>
      </w:r>
    </w:p>
    <w:p w:rsidR="00301EF5" w:rsidRPr="00301EF5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lang w:val="en-US"/>
        </w:rPr>
      </w:pPr>
    </w:p>
    <w:p w:rsidR="00301EF5" w:rsidRPr="002B2DE2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2B2DE2">
        <w:rPr>
          <w:rFonts w:ascii="Times New Roman CYR" w:hAnsi="Times New Roman CYR" w:cs="Times New Roman CYR"/>
          <w:sz w:val="28"/>
          <w:szCs w:val="28"/>
        </w:rPr>
        <w:t>. Заявления за отводи от членове на конкурсната комисия, по обявения с решение на Прокурорската колегия на Висшия съдебен съвет</w:t>
      </w:r>
      <w:r w:rsidRPr="002B2DE2">
        <w:rPr>
          <w:sz w:val="28"/>
          <w:szCs w:val="28"/>
        </w:rPr>
        <w:t>,</w:t>
      </w:r>
      <w:r w:rsidRPr="002B2DE2">
        <w:rPr>
          <w:bCs/>
          <w:sz w:val="28"/>
        </w:rPr>
        <w:t xml:space="preserve"> която, на основание §23, ал. 2 от ПЗР на ЗИД на КРБ (обн. в ДВ бр.106/22.12.2023 г.), изпълнява функциите на Висш прокурорски съвет,</w:t>
      </w:r>
      <w:r w:rsidRPr="002B2DE2">
        <w:rPr>
          <w:rFonts w:ascii="Times New Roman CYR" w:hAnsi="Times New Roman CYR" w:cs="Times New Roman CYR"/>
          <w:sz w:val="28"/>
          <w:szCs w:val="28"/>
        </w:rPr>
        <w:t xml:space="preserve"> по протокол №</w:t>
      </w:r>
      <w:r w:rsidRPr="002B2DE2">
        <w:rPr>
          <w:sz w:val="28"/>
          <w:szCs w:val="28"/>
        </w:rPr>
        <w:t>03/31.01.2024</w:t>
      </w:r>
      <w:bookmarkStart w:id="0" w:name="_GoBack"/>
      <w:bookmarkEnd w:id="0"/>
      <w:r w:rsidRPr="002B2DE2">
        <w:rPr>
          <w:sz w:val="28"/>
          <w:szCs w:val="28"/>
        </w:rPr>
        <w:t xml:space="preserve">г. </w:t>
      </w:r>
      <w:r w:rsidRPr="002B2DE2">
        <w:rPr>
          <w:rFonts w:ascii="Times New Roman CYR" w:hAnsi="Times New Roman CYR" w:cs="Times New Roman CYR"/>
          <w:sz w:val="28"/>
          <w:szCs w:val="28"/>
        </w:rPr>
        <w:t>конкурс за младши прокурори в районните прокуратури.</w:t>
      </w:r>
    </w:p>
    <w:p w:rsidR="00301EF5" w:rsidRPr="002B2DE2" w:rsidRDefault="00301EF5" w:rsidP="00301EF5">
      <w:pPr>
        <w:autoSpaceDE w:val="0"/>
        <w:autoSpaceDN w:val="0"/>
        <w:adjustRightInd w:val="0"/>
        <w:ind w:firstLine="284"/>
        <w:rPr>
          <w:u w:val="single"/>
        </w:rPr>
      </w:pPr>
    </w:p>
    <w:p w:rsidR="00301EF5" w:rsidRPr="00CE6EF5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CE6EF5">
        <w:rPr>
          <w:rFonts w:ascii="Times New Roman CYR" w:hAnsi="Times New Roman CYR" w:cs="Times New Roman CYR"/>
          <w:sz w:val="28"/>
          <w:szCs w:val="28"/>
        </w:rPr>
        <w:t xml:space="preserve">. Заявление за отвод от </w:t>
      </w:r>
      <w:r>
        <w:rPr>
          <w:rFonts w:ascii="Times New Roman CYR" w:hAnsi="Times New Roman CYR" w:cs="Times New Roman CYR"/>
          <w:sz w:val="28"/>
          <w:szCs w:val="28"/>
        </w:rPr>
        <w:t xml:space="preserve">резервен член на </w:t>
      </w:r>
      <w:r w:rsidRPr="00CE6EF5">
        <w:rPr>
          <w:rFonts w:ascii="Times New Roman CYR" w:hAnsi="Times New Roman CYR" w:cs="Times New Roman CYR"/>
          <w:sz w:val="28"/>
          <w:szCs w:val="28"/>
        </w:rPr>
        <w:t>изпитната комисия за младши следователи в края на обучението им в Националния институт на правосъдието.</w:t>
      </w:r>
    </w:p>
    <w:p w:rsidR="00301EF5" w:rsidRPr="00301EF5" w:rsidRDefault="00301EF5" w:rsidP="00301EF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1EF5" w:rsidRPr="00A6193A" w:rsidRDefault="00301EF5" w:rsidP="00301EF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A6193A"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>
        <w:rPr>
          <w:rFonts w:ascii="Times New Roman CYR" w:hAnsi="Times New Roman CYR" w:cs="Times New Roman CYR"/>
          <w:sz w:val="28"/>
          <w:szCs w:val="28"/>
        </w:rPr>
        <w:t>Васил Пенев Генов</w:t>
      </w:r>
      <w:r w:rsidRPr="00A6193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</w:t>
      </w:r>
      <w:r>
        <w:rPr>
          <w:rFonts w:ascii="Times New Roman CYR" w:hAnsi="Times New Roman CYR" w:cs="Times New Roman CYR"/>
          <w:sz w:val="28"/>
          <w:szCs w:val="28"/>
        </w:rPr>
        <w:t>Окръжения следствен отдел в Окръжна прокуратура - Пловдив</w:t>
      </w:r>
      <w:r w:rsidRPr="00A6193A">
        <w:rPr>
          <w:rFonts w:ascii="Times New Roman CYR" w:hAnsi="Times New Roman CYR" w:cs="Times New Roman CYR"/>
          <w:sz w:val="28"/>
          <w:szCs w:val="28"/>
        </w:rPr>
        <w:t>, на основание чл. 165, ал. 1, т. 2 от ЗСВ.</w:t>
      </w:r>
    </w:p>
    <w:p w:rsidR="00301EF5" w:rsidRPr="00A6193A" w:rsidRDefault="00301EF5" w:rsidP="00301EF5">
      <w:pPr>
        <w:ind w:firstLine="284"/>
      </w:pPr>
    </w:p>
    <w:p w:rsidR="00301EF5" w:rsidRPr="00A6193A" w:rsidRDefault="00301EF5" w:rsidP="00301EF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A6193A"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>
        <w:rPr>
          <w:rFonts w:ascii="Times New Roman CYR" w:hAnsi="Times New Roman CYR" w:cs="Times New Roman CYR"/>
          <w:sz w:val="28"/>
          <w:szCs w:val="28"/>
        </w:rPr>
        <w:t>Петър Каменов Иванов</w:t>
      </w:r>
      <w:r w:rsidRPr="00A6193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</w:t>
      </w:r>
      <w:r>
        <w:rPr>
          <w:rFonts w:ascii="Times New Roman CYR" w:hAnsi="Times New Roman CYR" w:cs="Times New Roman CYR"/>
          <w:sz w:val="28"/>
          <w:szCs w:val="28"/>
        </w:rPr>
        <w:t>Окръжения следствен отдел в Окръжна прокуратура - Русе</w:t>
      </w:r>
      <w:r w:rsidRPr="00A6193A">
        <w:rPr>
          <w:rFonts w:ascii="Times New Roman CYR" w:hAnsi="Times New Roman CYR" w:cs="Times New Roman CYR"/>
          <w:sz w:val="28"/>
          <w:szCs w:val="28"/>
        </w:rPr>
        <w:t>, на основание чл. 165, ал. 1, т. 2 от ЗСВ.</w:t>
      </w:r>
    </w:p>
    <w:p w:rsidR="00FE02B9" w:rsidRDefault="00FE02B9" w:rsidP="00FE02B9">
      <w:pPr>
        <w:jc w:val="both"/>
        <w:rPr>
          <w:bCs/>
        </w:rPr>
      </w:pPr>
    </w:p>
    <w:p w:rsidR="00FE02B9" w:rsidRPr="00FE02B9" w:rsidRDefault="00301EF5" w:rsidP="00FE02B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FE02B9" w:rsidRPr="00FE02B9">
        <w:rPr>
          <w:bCs/>
          <w:sz w:val="28"/>
          <w:szCs w:val="28"/>
        </w:rPr>
        <w:t xml:space="preserve">. Информация от Прокуратурата на Република България относно командироване на нейни представители в чужбина в периода </w:t>
      </w:r>
      <w:r w:rsidR="00FE02B9" w:rsidRPr="00FE02B9">
        <w:rPr>
          <w:bCs/>
          <w:sz w:val="28"/>
          <w:szCs w:val="28"/>
          <w:lang w:val="en-US"/>
        </w:rPr>
        <w:t>21</w:t>
      </w:r>
      <w:r w:rsidR="00FE02B9" w:rsidRPr="00FE02B9">
        <w:rPr>
          <w:bCs/>
          <w:sz w:val="28"/>
          <w:szCs w:val="28"/>
        </w:rPr>
        <w:t>.</w:t>
      </w:r>
      <w:r w:rsidR="00FE02B9" w:rsidRPr="00FE02B9">
        <w:rPr>
          <w:bCs/>
          <w:sz w:val="28"/>
          <w:szCs w:val="28"/>
          <w:lang w:val="en-US"/>
        </w:rPr>
        <w:t>01</w:t>
      </w:r>
      <w:r w:rsidR="00FE02B9" w:rsidRPr="00FE02B9">
        <w:rPr>
          <w:bCs/>
          <w:sz w:val="28"/>
          <w:szCs w:val="28"/>
        </w:rPr>
        <w:t>.202</w:t>
      </w:r>
      <w:r w:rsidR="00FE02B9" w:rsidRPr="00FE02B9">
        <w:rPr>
          <w:bCs/>
          <w:sz w:val="28"/>
          <w:szCs w:val="28"/>
          <w:lang w:val="en-US"/>
        </w:rPr>
        <w:t>4</w:t>
      </w:r>
      <w:r w:rsidR="00FE02B9" w:rsidRPr="00FE02B9">
        <w:rPr>
          <w:bCs/>
          <w:sz w:val="28"/>
          <w:szCs w:val="28"/>
        </w:rPr>
        <w:t xml:space="preserve"> г. – </w:t>
      </w:r>
      <w:r w:rsidR="00FE02B9" w:rsidRPr="00FE02B9">
        <w:rPr>
          <w:bCs/>
          <w:sz w:val="28"/>
          <w:szCs w:val="28"/>
          <w:lang w:val="en-US"/>
        </w:rPr>
        <w:t>25</w:t>
      </w:r>
      <w:r w:rsidR="00FE02B9" w:rsidRPr="00FE02B9">
        <w:rPr>
          <w:bCs/>
          <w:sz w:val="28"/>
          <w:szCs w:val="28"/>
        </w:rPr>
        <w:t>.0</w:t>
      </w:r>
      <w:r w:rsidR="00FE02B9" w:rsidRPr="00FE02B9">
        <w:rPr>
          <w:bCs/>
          <w:sz w:val="28"/>
          <w:szCs w:val="28"/>
          <w:lang w:val="en-US"/>
        </w:rPr>
        <w:t>5</w:t>
      </w:r>
      <w:r w:rsidR="00FE02B9" w:rsidRPr="00FE02B9">
        <w:rPr>
          <w:bCs/>
          <w:sz w:val="28"/>
          <w:szCs w:val="28"/>
        </w:rPr>
        <w:t>.2024 г.</w:t>
      </w:r>
    </w:p>
    <w:p w:rsidR="00552CDB" w:rsidRDefault="00552CDB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ЕДИНН</w:t>
      </w:r>
      <w:r w:rsidR="00F5487C">
        <w:rPr>
          <w:bCs/>
          <w:sz w:val="28"/>
          <w:szCs w:val="28"/>
        </w:rPr>
        <w:t>И</w:t>
      </w:r>
      <w:r w:rsidRPr="00E0663E">
        <w:rPr>
          <w:bCs/>
          <w:sz w:val="28"/>
          <w:szCs w:val="28"/>
        </w:rPr>
        <w:t xml:space="preserve"> ФОРМУЛЯР</w:t>
      </w:r>
      <w:r w:rsidR="00F5487C">
        <w:rPr>
          <w:bCs/>
          <w:sz w:val="28"/>
          <w:szCs w:val="28"/>
        </w:rPr>
        <w:t>И</w:t>
      </w:r>
    </w:p>
    <w:p w:rsidR="007F6A39" w:rsidRDefault="007F6A39" w:rsidP="007F6A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2861" w:rsidRDefault="00301EF5" w:rsidP="003D4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FB2861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Маргарита Владимирова Калоянова - прокурор в Районна прокуратура - Пловдив. </w:t>
      </w:r>
    </w:p>
    <w:p w:rsidR="007F6A39" w:rsidRDefault="007F6A39" w:rsidP="007F6A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6A39" w:rsidRDefault="00301EF5" w:rsidP="003D4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7F6A39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Виолета Георгиева Вълчева-Николова - следовател в Следствен отдел в Софийска градска прокуратура. </w:t>
      </w:r>
    </w:p>
    <w:p w:rsidR="00AE72D1" w:rsidRDefault="00AE72D1" w:rsidP="00AE72D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2D1" w:rsidRDefault="00301EF5" w:rsidP="00AE72D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AE72D1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Недко Цолов Петров – административен ръководител – председател на Районен съд – Ботевград, </w:t>
      </w:r>
      <w:r w:rsidR="00AD46DD">
        <w:rPr>
          <w:rFonts w:ascii="Times New Roman CYR" w:hAnsi="Times New Roman CYR" w:cs="Times New Roman CYR"/>
          <w:sz w:val="28"/>
          <w:szCs w:val="28"/>
        </w:rPr>
        <w:t>за периода</w:t>
      </w:r>
      <w:r w:rsidR="00AE72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46DD">
        <w:rPr>
          <w:rFonts w:ascii="Times New Roman CYR" w:hAnsi="Times New Roman CYR" w:cs="Times New Roman CYR"/>
          <w:sz w:val="28"/>
          <w:szCs w:val="28"/>
        </w:rPr>
        <w:t>10</w:t>
      </w:r>
      <w:r w:rsidR="00AD46DD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AD46DD">
        <w:rPr>
          <w:rFonts w:ascii="Times New Roman CYR" w:hAnsi="Times New Roman CYR" w:cs="Times New Roman CYR"/>
          <w:sz w:val="28"/>
          <w:szCs w:val="28"/>
        </w:rPr>
        <w:t>10</w:t>
      </w:r>
      <w:r w:rsidR="00AD46DD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AD46DD">
        <w:rPr>
          <w:rFonts w:ascii="Times New Roman CYR" w:hAnsi="Times New Roman CYR" w:cs="Times New Roman CYR"/>
          <w:sz w:val="28"/>
          <w:szCs w:val="28"/>
        </w:rPr>
        <w:t xml:space="preserve">2018 г. – 19.08.2019 г., </w:t>
      </w:r>
      <w:r w:rsidR="00AE72D1">
        <w:rPr>
          <w:rFonts w:ascii="Times New Roman CYR" w:hAnsi="Times New Roman CYR" w:cs="Times New Roman CYR"/>
          <w:sz w:val="28"/>
          <w:szCs w:val="28"/>
        </w:rPr>
        <w:t>през ко</w:t>
      </w:r>
      <w:r w:rsidR="00AD46DD">
        <w:rPr>
          <w:rFonts w:ascii="Times New Roman CYR" w:hAnsi="Times New Roman CYR" w:cs="Times New Roman CYR"/>
          <w:sz w:val="28"/>
          <w:szCs w:val="28"/>
        </w:rPr>
        <w:t>й</w:t>
      </w:r>
      <w:r w:rsidR="00AE72D1">
        <w:rPr>
          <w:rFonts w:ascii="Times New Roman CYR" w:hAnsi="Times New Roman CYR" w:cs="Times New Roman CYR"/>
          <w:sz w:val="28"/>
          <w:szCs w:val="28"/>
        </w:rPr>
        <w:t>то е заемал длъжност „следовател“ в Национа</w:t>
      </w:r>
      <w:r w:rsidR="00AD46DD">
        <w:rPr>
          <w:rFonts w:ascii="Times New Roman CYR" w:hAnsi="Times New Roman CYR" w:cs="Times New Roman CYR"/>
          <w:sz w:val="28"/>
          <w:szCs w:val="28"/>
        </w:rPr>
        <w:t>лна следствена служба.</w:t>
      </w:r>
    </w:p>
    <w:p w:rsidR="00AE72D1" w:rsidRDefault="00AE72D1" w:rsidP="007F6A39">
      <w:pPr>
        <w:ind w:firstLine="284"/>
        <w:jc w:val="both"/>
        <w:rPr>
          <w:bCs/>
          <w:sz w:val="28"/>
          <w:szCs w:val="28"/>
        </w:rPr>
      </w:pPr>
    </w:p>
    <w:p w:rsidR="006F3AD9" w:rsidRDefault="00A2315D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6F3AD9" w:rsidRDefault="006F3AD9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6F3AD9" w:rsidRDefault="00301EF5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CC2525">
        <w:rPr>
          <w:rFonts w:ascii="Times New Roman CYR" w:hAnsi="Times New Roman CYR" w:cs="Times New Roman CYR"/>
          <w:sz w:val="28"/>
          <w:szCs w:val="28"/>
        </w:rPr>
        <w:t>Районна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- Варна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 на 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Иван Богданов </w:t>
      </w:r>
      <w:proofErr w:type="spellStart"/>
      <w:r w:rsidR="00CC2525">
        <w:rPr>
          <w:rFonts w:ascii="Times New Roman CYR" w:hAnsi="Times New Roman CYR" w:cs="Times New Roman CYR"/>
          <w:sz w:val="28"/>
          <w:szCs w:val="28"/>
        </w:rPr>
        <w:t>Богданов</w:t>
      </w:r>
      <w:proofErr w:type="spellEnd"/>
      <w:r w:rsidR="006F3AD9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Районна </w:t>
      </w:r>
      <w:r w:rsidR="006F3AD9"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- Варна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D2CB1" w:rsidRDefault="00ED2CB1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2525" w:rsidRDefault="00301EF5" w:rsidP="00CC25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периодично атестиране на Любомира Ангелова </w:t>
      </w:r>
      <w:proofErr w:type="spellStart"/>
      <w:r w:rsidR="00CC2525">
        <w:rPr>
          <w:rFonts w:ascii="Times New Roman CYR" w:hAnsi="Times New Roman CYR" w:cs="Times New Roman CYR"/>
          <w:sz w:val="28"/>
          <w:szCs w:val="28"/>
        </w:rPr>
        <w:t>Вулджева</w:t>
      </w:r>
      <w:proofErr w:type="spellEnd"/>
      <w:r w:rsidR="00CC2525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3D4CC2" w:rsidRDefault="003D4CC2" w:rsidP="00CC25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439A" w:rsidRPr="00301EF5" w:rsidRDefault="0078439A" w:rsidP="0078439A">
      <w:pPr>
        <w:ind w:firstLine="284"/>
        <w:rPr>
          <w:bCs/>
          <w:sz w:val="28"/>
          <w:szCs w:val="28"/>
        </w:rPr>
      </w:pPr>
      <w:r w:rsidRPr="00301EF5">
        <w:rPr>
          <w:bCs/>
          <w:sz w:val="28"/>
          <w:szCs w:val="28"/>
        </w:rPr>
        <w:t>ПРЕДЛОЖЕНИ</w:t>
      </w:r>
      <w:r w:rsidR="00301EF5" w:rsidRPr="00301EF5">
        <w:rPr>
          <w:bCs/>
          <w:sz w:val="28"/>
          <w:szCs w:val="28"/>
        </w:rPr>
        <w:t>Е</w:t>
      </w:r>
      <w:r w:rsidRPr="00301EF5">
        <w:rPr>
          <w:bCs/>
          <w:sz w:val="28"/>
          <w:szCs w:val="28"/>
        </w:rPr>
        <w:t xml:space="preserve"> ЗА ПОВИШАВАНЕ НА МЯСТО В ПО-ГОРЕН РАНГ</w:t>
      </w:r>
    </w:p>
    <w:p w:rsidR="00FE2435" w:rsidRDefault="00FE2435" w:rsidP="00FE2435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7F1F91" w:rsidRDefault="00301EF5" w:rsidP="007F1F9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E2435" w:rsidRPr="00505ABC">
        <w:rPr>
          <w:sz w:val="28"/>
          <w:szCs w:val="28"/>
        </w:rPr>
        <w:t xml:space="preserve">. Предложение от административния ръководител на </w:t>
      </w:r>
      <w:r w:rsidR="00FE2435">
        <w:rPr>
          <w:sz w:val="28"/>
          <w:szCs w:val="28"/>
        </w:rPr>
        <w:t>Районна</w:t>
      </w:r>
      <w:r w:rsidR="00FE2435" w:rsidRPr="00505ABC">
        <w:rPr>
          <w:sz w:val="28"/>
          <w:szCs w:val="28"/>
        </w:rPr>
        <w:t xml:space="preserve"> прокуратура – </w:t>
      </w:r>
      <w:r w:rsidR="00FE2435">
        <w:rPr>
          <w:sz w:val="28"/>
          <w:szCs w:val="28"/>
        </w:rPr>
        <w:t>Смолян</w:t>
      </w:r>
      <w:r w:rsidR="00FE2435" w:rsidRPr="00505ABC">
        <w:rPr>
          <w:sz w:val="28"/>
          <w:szCs w:val="28"/>
        </w:rPr>
        <w:t xml:space="preserve">, за повишаване на </w:t>
      </w:r>
      <w:r w:rsidR="00FE2435">
        <w:rPr>
          <w:sz w:val="28"/>
          <w:szCs w:val="28"/>
        </w:rPr>
        <w:t>Ве</w:t>
      </w:r>
      <w:r w:rsidR="000D48B8">
        <w:rPr>
          <w:sz w:val="28"/>
          <w:szCs w:val="28"/>
        </w:rPr>
        <w:t>селина Радкова Николова</w:t>
      </w:r>
      <w:r w:rsidR="00FE2435" w:rsidRPr="00505ABC">
        <w:rPr>
          <w:sz w:val="28"/>
          <w:szCs w:val="28"/>
        </w:rPr>
        <w:t xml:space="preserve"> – </w:t>
      </w:r>
      <w:r w:rsidR="000D48B8">
        <w:rPr>
          <w:sz w:val="28"/>
          <w:szCs w:val="28"/>
        </w:rPr>
        <w:t xml:space="preserve">заместник на административния ръководител – заместник-районен </w:t>
      </w:r>
      <w:r w:rsidR="00FE2435" w:rsidRPr="00505ABC">
        <w:rPr>
          <w:sz w:val="28"/>
          <w:szCs w:val="28"/>
        </w:rPr>
        <w:t xml:space="preserve">прокурор </w:t>
      </w:r>
      <w:r w:rsidR="000D48B8">
        <w:rPr>
          <w:sz w:val="28"/>
          <w:szCs w:val="28"/>
        </w:rPr>
        <w:t>на</w:t>
      </w:r>
      <w:r w:rsidR="00FE2435" w:rsidRPr="00505ABC">
        <w:rPr>
          <w:sz w:val="28"/>
          <w:szCs w:val="28"/>
        </w:rPr>
        <w:t xml:space="preserve"> </w:t>
      </w:r>
      <w:r w:rsidR="00FE2435">
        <w:rPr>
          <w:sz w:val="28"/>
          <w:szCs w:val="28"/>
        </w:rPr>
        <w:t>Районна</w:t>
      </w:r>
      <w:r w:rsidR="00FE2435" w:rsidRPr="00505ABC">
        <w:rPr>
          <w:sz w:val="28"/>
          <w:szCs w:val="28"/>
        </w:rPr>
        <w:t xml:space="preserve"> прокуратура - </w:t>
      </w:r>
      <w:r w:rsidR="00FE2435">
        <w:rPr>
          <w:sz w:val="28"/>
          <w:szCs w:val="28"/>
        </w:rPr>
        <w:t>Смолян</w:t>
      </w:r>
      <w:r w:rsidR="00FE2435" w:rsidRPr="00505ABC">
        <w:rPr>
          <w:sz w:val="28"/>
          <w:szCs w:val="28"/>
        </w:rPr>
        <w:t>, на мяс</w:t>
      </w:r>
      <w:r w:rsidR="00FE2435">
        <w:rPr>
          <w:sz w:val="28"/>
          <w:szCs w:val="28"/>
        </w:rPr>
        <w:t>то в по-горен ранг „прокурор в ОП</w:t>
      </w:r>
      <w:r w:rsidR="00FE2435" w:rsidRPr="00505ABC">
        <w:rPr>
          <w:sz w:val="28"/>
          <w:szCs w:val="28"/>
        </w:rPr>
        <w:t>“.</w:t>
      </w:r>
      <w:r w:rsidR="00FE2435" w:rsidRPr="00505ABC">
        <w:rPr>
          <w:i/>
          <w:sz w:val="28"/>
          <w:szCs w:val="28"/>
        </w:rPr>
        <w:t xml:space="preserve"> </w:t>
      </w:r>
    </w:p>
    <w:p w:rsidR="0058386E" w:rsidRDefault="0058386E" w:rsidP="0058386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58386E" w:rsidRPr="00301EF5" w:rsidRDefault="0058386E" w:rsidP="0058386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301EF5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301EF5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301EF5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8386E" w:rsidRDefault="0058386E" w:rsidP="0058386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1EC1" w:rsidRDefault="00301EF5" w:rsidP="003D4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7B1EC1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Мирослав Димчев Спасов - прокурор в Районна прокуратура - Пловдив. </w:t>
      </w:r>
    </w:p>
    <w:p w:rsidR="00DC5E01" w:rsidRDefault="00DC5E01" w:rsidP="00DC5E01">
      <w:pPr>
        <w:jc w:val="both"/>
        <w:rPr>
          <w:bCs/>
          <w:sz w:val="28"/>
          <w:szCs w:val="28"/>
          <w:highlight w:val="yellow"/>
        </w:rPr>
      </w:pPr>
    </w:p>
    <w:p w:rsidR="00DC5E01" w:rsidRDefault="00301EF5" w:rsidP="003D4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DC5E0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Велислава Владимирова </w:t>
      </w:r>
      <w:proofErr w:type="spellStart"/>
      <w:r w:rsidR="00DC5E01">
        <w:rPr>
          <w:rFonts w:ascii="Times New Roman CYR" w:hAnsi="Times New Roman CYR" w:cs="Times New Roman CYR"/>
          <w:sz w:val="28"/>
          <w:szCs w:val="28"/>
        </w:rPr>
        <w:t>Патаринска</w:t>
      </w:r>
      <w:proofErr w:type="spellEnd"/>
      <w:r w:rsidR="00DC5E0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Плевен. </w:t>
      </w:r>
    </w:p>
    <w:p w:rsidR="00DC5E01" w:rsidRDefault="00DC5E01" w:rsidP="00FD61AD">
      <w:pPr>
        <w:ind w:firstLine="284"/>
        <w:jc w:val="both"/>
        <w:rPr>
          <w:bCs/>
          <w:sz w:val="28"/>
          <w:szCs w:val="28"/>
          <w:highlight w:val="yellow"/>
        </w:rPr>
      </w:pPr>
    </w:p>
    <w:p w:rsidR="003D4CC2" w:rsidRDefault="003D4CC2" w:rsidP="00FD61AD">
      <w:pPr>
        <w:ind w:firstLine="284"/>
        <w:jc w:val="both"/>
        <w:rPr>
          <w:bCs/>
          <w:sz w:val="28"/>
          <w:szCs w:val="28"/>
        </w:rPr>
      </w:pPr>
    </w:p>
    <w:p w:rsidR="003D4CC2" w:rsidRDefault="003D4CC2" w:rsidP="00FD61AD">
      <w:pPr>
        <w:ind w:firstLine="284"/>
        <w:jc w:val="both"/>
        <w:rPr>
          <w:bCs/>
          <w:sz w:val="28"/>
          <w:szCs w:val="28"/>
        </w:rPr>
      </w:pPr>
    </w:p>
    <w:p w:rsidR="003D4CC2" w:rsidRDefault="003D4CC2" w:rsidP="00FD61AD">
      <w:pPr>
        <w:ind w:firstLine="284"/>
        <w:jc w:val="both"/>
        <w:rPr>
          <w:bCs/>
          <w:sz w:val="28"/>
          <w:szCs w:val="28"/>
        </w:rPr>
      </w:pPr>
    </w:p>
    <w:p w:rsidR="003D4CC2" w:rsidRDefault="003D4CC2" w:rsidP="00FD61AD">
      <w:pPr>
        <w:ind w:firstLine="284"/>
        <w:jc w:val="both"/>
        <w:rPr>
          <w:bCs/>
          <w:sz w:val="28"/>
          <w:szCs w:val="28"/>
        </w:rPr>
      </w:pPr>
    </w:p>
    <w:p w:rsidR="000F5C8E" w:rsidRPr="000F6A80" w:rsidRDefault="000F5C8E" w:rsidP="00FD61AD">
      <w:pPr>
        <w:ind w:firstLine="284"/>
        <w:jc w:val="both"/>
        <w:rPr>
          <w:bCs/>
          <w:sz w:val="28"/>
          <w:szCs w:val="28"/>
        </w:rPr>
      </w:pPr>
      <w:r w:rsidRPr="000F6A80">
        <w:rPr>
          <w:bCs/>
          <w:sz w:val="28"/>
          <w:szCs w:val="28"/>
        </w:rPr>
        <w:t xml:space="preserve">РАЗПРЕДЕЛЯНЕ НА ПРЕПИСКИ </w:t>
      </w:r>
    </w:p>
    <w:p w:rsidR="00E32874" w:rsidRPr="000F6A80" w:rsidRDefault="00E32874" w:rsidP="00E32874">
      <w:pPr>
        <w:rPr>
          <w:sz w:val="28"/>
          <w:szCs w:val="28"/>
        </w:rPr>
      </w:pPr>
    </w:p>
    <w:p w:rsidR="0050237B" w:rsidRDefault="00301EF5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A64BB" w:rsidRPr="000F6A80">
        <w:rPr>
          <w:bCs/>
          <w:sz w:val="28"/>
          <w:szCs w:val="28"/>
        </w:rPr>
        <w:t xml:space="preserve">. </w:t>
      </w:r>
      <w:r w:rsidR="0050237B" w:rsidRPr="000F6A80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3728CD" w:rsidRDefault="003728CD" w:rsidP="00ED1850">
      <w:pPr>
        <w:ind w:left="1418" w:firstLine="1134"/>
        <w:rPr>
          <w:b/>
          <w:sz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(обн.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01EF5" w:rsidRDefault="00ED1850" w:rsidP="003D4CC2">
      <w:pPr>
        <w:ind w:left="2124" w:firstLine="428"/>
        <w:rPr>
          <w:b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9E15C0">
        <w:rPr>
          <w:bCs/>
          <w:i/>
          <w:sz w:val="28"/>
        </w:rPr>
        <w:t>:</w:t>
      </w:r>
      <w:r w:rsidR="003D4CC2">
        <w:rPr>
          <w:bCs/>
          <w:i/>
          <w:sz w:val="28"/>
        </w:rPr>
        <w:tab/>
      </w:r>
      <w:r w:rsidR="003D4CC2">
        <w:rPr>
          <w:bCs/>
          <w:i/>
          <w:sz w:val="28"/>
        </w:rPr>
        <w:tab/>
      </w:r>
      <w:r w:rsidR="003D4CC2" w:rsidRPr="003D4CC2">
        <w:rPr>
          <w:bCs/>
          <w:sz w:val="28"/>
        </w:rPr>
        <w:t>/П/</w:t>
      </w:r>
    </w:p>
    <w:p w:rsidR="00FC22A6" w:rsidRDefault="00ED1850" w:rsidP="001D24ED">
      <w:pPr>
        <w:ind w:left="5088" w:firstLine="576"/>
        <w:jc w:val="both"/>
        <w:rPr>
          <w:b/>
          <w:sz w:val="28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p w:rsidR="008204AA" w:rsidRDefault="008204AA" w:rsidP="00561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p w:rsidR="00301EF5" w:rsidRDefault="00301EF5" w:rsidP="00561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p w:rsidR="00301EF5" w:rsidRDefault="00301EF5" w:rsidP="00561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p w:rsidR="00301EF5" w:rsidRDefault="00301EF5" w:rsidP="00561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p w:rsidR="00301EF5" w:rsidRDefault="00301EF5" w:rsidP="00561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p w:rsidR="00301EF5" w:rsidRDefault="00301EF5" w:rsidP="00561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sectPr w:rsidR="00301EF5" w:rsidSect="00301EF5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36CD"/>
    <w:rsid w:val="00006899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48B8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0F6A80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8B1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0598"/>
    <w:rsid w:val="001819D3"/>
    <w:rsid w:val="00184129"/>
    <w:rsid w:val="001853AA"/>
    <w:rsid w:val="00187F23"/>
    <w:rsid w:val="0019276D"/>
    <w:rsid w:val="00192D3C"/>
    <w:rsid w:val="001A0043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1496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1EF5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230D"/>
    <w:rsid w:val="003C2910"/>
    <w:rsid w:val="003C5623"/>
    <w:rsid w:val="003C5E61"/>
    <w:rsid w:val="003C7B56"/>
    <w:rsid w:val="003D1413"/>
    <w:rsid w:val="003D4CC2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1B66"/>
    <w:rsid w:val="00452F76"/>
    <w:rsid w:val="00453E30"/>
    <w:rsid w:val="0045480D"/>
    <w:rsid w:val="00454FC6"/>
    <w:rsid w:val="00460585"/>
    <w:rsid w:val="00466367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1DB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2CDB"/>
    <w:rsid w:val="0055344E"/>
    <w:rsid w:val="0055445F"/>
    <w:rsid w:val="00554715"/>
    <w:rsid w:val="00554944"/>
    <w:rsid w:val="0055531E"/>
    <w:rsid w:val="00560FEE"/>
    <w:rsid w:val="0056130E"/>
    <w:rsid w:val="00561C9B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86E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5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16A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07C5"/>
    <w:rsid w:val="0066144F"/>
    <w:rsid w:val="00663274"/>
    <w:rsid w:val="006635BE"/>
    <w:rsid w:val="00663D8D"/>
    <w:rsid w:val="00664168"/>
    <w:rsid w:val="006642F5"/>
    <w:rsid w:val="006652FD"/>
    <w:rsid w:val="00665C46"/>
    <w:rsid w:val="00666639"/>
    <w:rsid w:val="00666C08"/>
    <w:rsid w:val="00673130"/>
    <w:rsid w:val="006736B8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3F3D"/>
    <w:rsid w:val="006C62BF"/>
    <w:rsid w:val="006C7A22"/>
    <w:rsid w:val="006D19E4"/>
    <w:rsid w:val="006D2025"/>
    <w:rsid w:val="006D26B6"/>
    <w:rsid w:val="006D2D5E"/>
    <w:rsid w:val="006D3AD7"/>
    <w:rsid w:val="006D429B"/>
    <w:rsid w:val="006D4454"/>
    <w:rsid w:val="006D4CAC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6F3AD9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16FDD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012"/>
    <w:rsid w:val="0079314F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1EC1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1F91"/>
    <w:rsid w:val="007F2892"/>
    <w:rsid w:val="007F5145"/>
    <w:rsid w:val="007F6A39"/>
    <w:rsid w:val="007F77D6"/>
    <w:rsid w:val="00800E7C"/>
    <w:rsid w:val="00802822"/>
    <w:rsid w:val="008075A9"/>
    <w:rsid w:val="008117DD"/>
    <w:rsid w:val="00811832"/>
    <w:rsid w:val="0081575B"/>
    <w:rsid w:val="008204AA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B6531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D7565"/>
    <w:rsid w:val="009E044D"/>
    <w:rsid w:val="009E097B"/>
    <w:rsid w:val="009E0FD7"/>
    <w:rsid w:val="009E15C0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315D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46DD"/>
    <w:rsid w:val="00AD60B2"/>
    <w:rsid w:val="00AD6130"/>
    <w:rsid w:val="00AE1C59"/>
    <w:rsid w:val="00AE2399"/>
    <w:rsid w:val="00AE4100"/>
    <w:rsid w:val="00AE7056"/>
    <w:rsid w:val="00AE72D1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1D31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588"/>
    <w:rsid w:val="00B43B47"/>
    <w:rsid w:val="00B43D58"/>
    <w:rsid w:val="00B43F44"/>
    <w:rsid w:val="00B46C06"/>
    <w:rsid w:val="00B47CBC"/>
    <w:rsid w:val="00B509A1"/>
    <w:rsid w:val="00B55ACA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0539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20FA"/>
    <w:rsid w:val="00C54F90"/>
    <w:rsid w:val="00C5564E"/>
    <w:rsid w:val="00C564CC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B21"/>
    <w:rsid w:val="00CA6F44"/>
    <w:rsid w:val="00CB183F"/>
    <w:rsid w:val="00CB1B10"/>
    <w:rsid w:val="00CB2F82"/>
    <w:rsid w:val="00CB3C5E"/>
    <w:rsid w:val="00CB5635"/>
    <w:rsid w:val="00CB7C05"/>
    <w:rsid w:val="00CC1F4A"/>
    <w:rsid w:val="00CC2525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3CC8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2094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0CD5"/>
    <w:rsid w:val="00DA3328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C0C"/>
    <w:rsid w:val="00DC3F7D"/>
    <w:rsid w:val="00DC4EE3"/>
    <w:rsid w:val="00DC5E01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1D9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2CB1"/>
    <w:rsid w:val="00ED35EA"/>
    <w:rsid w:val="00ED4158"/>
    <w:rsid w:val="00ED4E02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035"/>
    <w:rsid w:val="00F931B2"/>
    <w:rsid w:val="00F944CF"/>
    <w:rsid w:val="00F946E1"/>
    <w:rsid w:val="00F95F33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2861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02B9"/>
    <w:rsid w:val="00FE2435"/>
    <w:rsid w:val="00FE3FA3"/>
    <w:rsid w:val="00FE5728"/>
    <w:rsid w:val="00FE5EFA"/>
    <w:rsid w:val="00FE6629"/>
    <w:rsid w:val="00FE7860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7A9D-9507-45CC-9602-381AE058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2024-02-29T08:47:00Z</cp:lastPrinted>
  <dcterms:created xsi:type="dcterms:W3CDTF">2024-03-21T09:28:00Z</dcterms:created>
  <dcterms:modified xsi:type="dcterms:W3CDTF">2024-03-21T14:50:00Z</dcterms:modified>
</cp:coreProperties>
</file>