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13" w:rsidRPr="00A71F97" w:rsidRDefault="00154713" w:rsidP="00154713">
      <w:pPr>
        <w:tabs>
          <w:tab w:val="left" w:pos="0"/>
        </w:tabs>
        <w:autoSpaceDE w:val="0"/>
        <w:autoSpaceDN w:val="0"/>
        <w:adjustRightInd w:val="0"/>
        <w:ind w:right="72"/>
        <w:jc w:val="center"/>
        <w:rPr>
          <w:sz w:val="28"/>
          <w:szCs w:val="28"/>
        </w:rPr>
      </w:pPr>
      <w:r>
        <w:rPr>
          <w:sz w:val="28"/>
          <w:szCs w:val="28"/>
        </w:rPr>
        <w:t>П</w:t>
      </w:r>
      <w:r w:rsidRPr="003A1973">
        <w:rPr>
          <w:sz w:val="28"/>
          <w:szCs w:val="28"/>
        </w:rPr>
        <w:t>РОТОКОЛ №</w:t>
      </w:r>
      <w:r w:rsidRPr="003A1973">
        <w:rPr>
          <w:sz w:val="28"/>
          <w:szCs w:val="28"/>
          <w:lang w:val="en-US"/>
        </w:rPr>
        <w:t xml:space="preserve"> </w:t>
      </w:r>
      <w:r>
        <w:rPr>
          <w:sz w:val="28"/>
          <w:szCs w:val="28"/>
        </w:rPr>
        <w:t>14</w:t>
      </w:r>
    </w:p>
    <w:p w:rsidR="00154713" w:rsidRPr="003A1973" w:rsidRDefault="00154713" w:rsidP="00154713">
      <w:pPr>
        <w:autoSpaceDE w:val="0"/>
        <w:autoSpaceDN w:val="0"/>
        <w:adjustRightInd w:val="0"/>
        <w:ind w:right="72"/>
        <w:jc w:val="center"/>
        <w:rPr>
          <w:sz w:val="28"/>
          <w:szCs w:val="28"/>
        </w:rPr>
      </w:pPr>
      <w:r w:rsidRPr="003A1973">
        <w:rPr>
          <w:sz w:val="28"/>
          <w:szCs w:val="28"/>
        </w:rPr>
        <w:t>ОТ ЗАСЕДАНИЕ НА</w:t>
      </w:r>
    </w:p>
    <w:p w:rsidR="00154713" w:rsidRPr="003A1973" w:rsidRDefault="00154713" w:rsidP="00154713">
      <w:pPr>
        <w:autoSpaceDE w:val="0"/>
        <w:autoSpaceDN w:val="0"/>
        <w:adjustRightInd w:val="0"/>
        <w:ind w:right="72"/>
        <w:jc w:val="center"/>
        <w:rPr>
          <w:sz w:val="28"/>
          <w:szCs w:val="28"/>
        </w:rPr>
      </w:pPr>
      <w:r w:rsidRPr="003A1973">
        <w:rPr>
          <w:sz w:val="28"/>
          <w:szCs w:val="28"/>
        </w:rPr>
        <w:t>КОМИСИЯТА ПО АТЕСТИРАНЕТО И КОНКУРСИТЕ</w:t>
      </w:r>
    </w:p>
    <w:p w:rsidR="00154713" w:rsidRPr="003A1973" w:rsidRDefault="00154713" w:rsidP="00154713">
      <w:pPr>
        <w:autoSpaceDE w:val="0"/>
        <w:autoSpaceDN w:val="0"/>
        <w:adjustRightInd w:val="0"/>
        <w:ind w:right="72"/>
        <w:jc w:val="center"/>
        <w:rPr>
          <w:sz w:val="28"/>
          <w:szCs w:val="28"/>
        </w:rPr>
      </w:pPr>
      <w:r w:rsidRPr="003A1973">
        <w:rPr>
          <w:sz w:val="28"/>
          <w:szCs w:val="28"/>
        </w:rPr>
        <w:t>ПРИ СЪДИЙСКАТА КОЛЕГИЯ НА ВИСШИЯ СЪДЕБЕН СЪВЕТ,</w:t>
      </w:r>
    </w:p>
    <w:p w:rsidR="00154713" w:rsidRPr="003A1973" w:rsidRDefault="00154713" w:rsidP="00154713">
      <w:pPr>
        <w:autoSpaceDE w:val="0"/>
        <w:autoSpaceDN w:val="0"/>
        <w:adjustRightInd w:val="0"/>
        <w:ind w:right="72"/>
        <w:jc w:val="center"/>
        <w:rPr>
          <w:sz w:val="28"/>
          <w:szCs w:val="28"/>
        </w:rPr>
      </w:pPr>
      <w:r w:rsidRPr="003A1973">
        <w:rPr>
          <w:sz w:val="28"/>
          <w:szCs w:val="28"/>
        </w:rPr>
        <w:t>ПРОВЕДЕНО НА</w:t>
      </w:r>
      <w:r>
        <w:rPr>
          <w:sz w:val="28"/>
          <w:szCs w:val="28"/>
        </w:rPr>
        <w:t xml:space="preserve"> 11</w:t>
      </w:r>
      <w:r w:rsidRPr="003A1973">
        <w:rPr>
          <w:sz w:val="28"/>
          <w:szCs w:val="28"/>
          <w:lang w:val="en-US"/>
        </w:rPr>
        <w:t>.</w:t>
      </w:r>
      <w:r>
        <w:rPr>
          <w:sz w:val="28"/>
          <w:szCs w:val="28"/>
        </w:rPr>
        <w:t>05</w:t>
      </w:r>
      <w:r w:rsidRPr="003A1973">
        <w:rPr>
          <w:sz w:val="28"/>
          <w:szCs w:val="28"/>
          <w:lang w:val="en-US"/>
        </w:rPr>
        <w:t>.</w:t>
      </w:r>
      <w:r w:rsidRPr="003A1973">
        <w:rPr>
          <w:sz w:val="28"/>
          <w:szCs w:val="28"/>
        </w:rPr>
        <w:t>20</w:t>
      </w:r>
      <w:r w:rsidRPr="003A1973">
        <w:rPr>
          <w:sz w:val="28"/>
          <w:szCs w:val="28"/>
          <w:lang w:val="en-US"/>
        </w:rPr>
        <w:t>2</w:t>
      </w:r>
      <w:r>
        <w:rPr>
          <w:sz w:val="28"/>
          <w:szCs w:val="28"/>
        </w:rPr>
        <w:t>6</w:t>
      </w:r>
      <w:r w:rsidRPr="003A1973">
        <w:rPr>
          <w:sz w:val="28"/>
          <w:szCs w:val="28"/>
        </w:rPr>
        <w:t xml:space="preserve"> г.</w:t>
      </w:r>
    </w:p>
    <w:p w:rsidR="00154713" w:rsidRPr="003A1973" w:rsidRDefault="00154713" w:rsidP="00154713">
      <w:pPr>
        <w:autoSpaceDE w:val="0"/>
        <w:autoSpaceDN w:val="0"/>
        <w:adjustRightInd w:val="0"/>
        <w:ind w:right="72"/>
        <w:jc w:val="both"/>
        <w:rPr>
          <w:sz w:val="28"/>
          <w:szCs w:val="28"/>
        </w:rPr>
      </w:pPr>
    </w:p>
    <w:p w:rsidR="00154713" w:rsidRDefault="00154713" w:rsidP="00154713">
      <w:pPr>
        <w:tabs>
          <w:tab w:val="left" w:pos="0"/>
        </w:tabs>
        <w:autoSpaceDE w:val="0"/>
        <w:autoSpaceDN w:val="0"/>
        <w:adjustRightInd w:val="0"/>
        <w:ind w:right="72"/>
        <w:jc w:val="both"/>
        <w:rPr>
          <w:sz w:val="28"/>
          <w:szCs w:val="28"/>
        </w:rPr>
      </w:pPr>
      <w:r>
        <w:rPr>
          <w:sz w:val="28"/>
          <w:szCs w:val="28"/>
        </w:rPr>
        <w:t xml:space="preserve">ПРИСЪСТВАТ: </w:t>
      </w:r>
      <w:r>
        <w:rPr>
          <w:bCs/>
          <w:sz w:val="28"/>
          <w:szCs w:val="28"/>
        </w:rPr>
        <w:t xml:space="preserve">Драгомир </w:t>
      </w:r>
      <w:proofErr w:type="spellStart"/>
      <w:r>
        <w:rPr>
          <w:bCs/>
          <w:sz w:val="28"/>
          <w:szCs w:val="28"/>
        </w:rPr>
        <w:t>Кояджиков</w:t>
      </w:r>
      <w:proofErr w:type="spellEnd"/>
      <w:r>
        <w:rPr>
          <w:bCs/>
          <w:sz w:val="28"/>
          <w:szCs w:val="28"/>
        </w:rPr>
        <w:t>,</w:t>
      </w:r>
      <w:r>
        <w:rPr>
          <w:sz w:val="28"/>
          <w:szCs w:val="28"/>
        </w:rPr>
        <w:t xml:space="preserve"> Атанаска </w:t>
      </w:r>
      <w:proofErr w:type="spellStart"/>
      <w:r>
        <w:rPr>
          <w:sz w:val="28"/>
          <w:szCs w:val="28"/>
        </w:rPr>
        <w:t>Дишева</w:t>
      </w:r>
      <w:proofErr w:type="spellEnd"/>
      <w:r>
        <w:rPr>
          <w:sz w:val="28"/>
          <w:szCs w:val="28"/>
        </w:rPr>
        <w:t xml:space="preserve">, Олга </w:t>
      </w:r>
      <w:proofErr w:type="spellStart"/>
      <w:r>
        <w:rPr>
          <w:sz w:val="28"/>
          <w:szCs w:val="28"/>
        </w:rPr>
        <w:t>Керелска</w:t>
      </w:r>
      <w:proofErr w:type="spellEnd"/>
      <w:r>
        <w:rPr>
          <w:sz w:val="28"/>
          <w:szCs w:val="28"/>
        </w:rPr>
        <w:t>,</w:t>
      </w:r>
      <w:r w:rsidRPr="00154713">
        <w:rPr>
          <w:sz w:val="28"/>
          <w:szCs w:val="28"/>
        </w:rPr>
        <w:t xml:space="preserve"> </w:t>
      </w:r>
      <w:r>
        <w:rPr>
          <w:sz w:val="28"/>
          <w:szCs w:val="28"/>
        </w:rPr>
        <w:t xml:space="preserve">Веселина Ставрева, Мартин Аврамов, </w:t>
      </w:r>
      <w:r>
        <w:rPr>
          <w:bCs/>
          <w:sz w:val="28"/>
          <w:szCs w:val="28"/>
        </w:rPr>
        <w:t>Асен Попов и</w:t>
      </w:r>
      <w:r>
        <w:rPr>
          <w:sz w:val="28"/>
          <w:szCs w:val="28"/>
        </w:rPr>
        <w:t xml:space="preserve"> Георги </w:t>
      </w:r>
      <w:proofErr w:type="spellStart"/>
      <w:r>
        <w:rPr>
          <w:sz w:val="28"/>
          <w:szCs w:val="28"/>
        </w:rPr>
        <w:t>Мулешков</w:t>
      </w:r>
      <w:proofErr w:type="spellEnd"/>
    </w:p>
    <w:p w:rsidR="00154713" w:rsidRDefault="00154713" w:rsidP="00154713">
      <w:pPr>
        <w:ind w:right="72"/>
        <w:jc w:val="both"/>
        <w:rPr>
          <w:bCs/>
          <w:sz w:val="16"/>
          <w:szCs w:val="28"/>
        </w:rPr>
      </w:pPr>
    </w:p>
    <w:p w:rsidR="00154713" w:rsidRDefault="00154713" w:rsidP="00154713">
      <w:pPr>
        <w:ind w:right="72"/>
        <w:jc w:val="both"/>
        <w:rPr>
          <w:bCs/>
          <w:sz w:val="28"/>
          <w:szCs w:val="28"/>
        </w:rPr>
      </w:pPr>
      <w:r>
        <w:rPr>
          <w:bCs/>
          <w:sz w:val="28"/>
          <w:szCs w:val="28"/>
        </w:rPr>
        <w:t>Отсъстват:</w:t>
      </w:r>
      <w:r>
        <w:rPr>
          <w:sz w:val="28"/>
          <w:szCs w:val="28"/>
        </w:rPr>
        <w:t xml:space="preserve"> Стефан Гроздев и</w:t>
      </w:r>
      <w:r w:rsidRPr="00154713">
        <w:rPr>
          <w:sz w:val="28"/>
          <w:szCs w:val="28"/>
        </w:rPr>
        <w:t xml:space="preserve"> </w:t>
      </w:r>
      <w:r>
        <w:rPr>
          <w:sz w:val="28"/>
          <w:szCs w:val="28"/>
        </w:rPr>
        <w:t xml:space="preserve">Таня </w:t>
      </w:r>
      <w:proofErr w:type="spellStart"/>
      <w:r>
        <w:rPr>
          <w:sz w:val="28"/>
          <w:szCs w:val="28"/>
        </w:rPr>
        <w:t>Орешарова</w:t>
      </w:r>
      <w:proofErr w:type="spellEnd"/>
      <w:r>
        <w:rPr>
          <w:sz w:val="28"/>
          <w:szCs w:val="28"/>
        </w:rPr>
        <w:t xml:space="preserve"> - Банкова</w:t>
      </w:r>
    </w:p>
    <w:p w:rsidR="00154713" w:rsidRPr="006A7F90" w:rsidRDefault="00154713" w:rsidP="00154713">
      <w:pPr>
        <w:tabs>
          <w:tab w:val="left" w:pos="0"/>
        </w:tabs>
        <w:autoSpaceDE w:val="0"/>
        <w:autoSpaceDN w:val="0"/>
        <w:adjustRightInd w:val="0"/>
        <w:ind w:right="72"/>
        <w:jc w:val="both"/>
        <w:rPr>
          <w:bCs/>
          <w:sz w:val="20"/>
          <w:szCs w:val="20"/>
        </w:rPr>
      </w:pPr>
    </w:p>
    <w:p w:rsidR="00154713" w:rsidRDefault="00154713" w:rsidP="00154713">
      <w:pPr>
        <w:tabs>
          <w:tab w:val="left" w:pos="0"/>
        </w:tabs>
        <w:autoSpaceDE w:val="0"/>
        <w:autoSpaceDN w:val="0"/>
        <w:adjustRightInd w:val="0"/>
        <w:ind w:right="72"/>
        <w:jc w:val="both"/>
        <w:rPr>
          <w:bCs/>
          <w:sz w:val="28"/>
          <w:szCs w:val="28"/>
        </w:rPr>
      </w:pPr>
      <w:r>
        <w:rPr>
          <w:bCs/>
          <w:sz w:val="28"/>
          <w:szCs w:val="28"/>
        </w:rPr>
        <w:t xml:space="preserve">На заседанието присъстват: </w:t>
      </w:r>
    </w:p>
    <w:p w:rsidR="00154713" w:rsidRPr="00132069" w:rsidRDefault="00154713" w:rsidP="00154713">
      <w:pPr>
        <w:ind w:right="72"/>
        <w:jc w:val="both"/>
        <w:rPr>
          <w:bCs/>
          <w:sz w:val="28"/>
          <w:szCs w:val="28"/>
        </w:rPr>
      </w:pPr>
      <w:r w:rsidRPr="00132069">
        <w:rPr>
          <w:bCs/>
          <w:sz w:val="28"/>
          <w:szCs w:val="28"/>
        </w:rPr>
        <w:t xml:space="preserve">Цветанка </w:t>
      </w:r>
      <w:proofErr w:type="spellStart"/>
      <w:r w:rsidRPr="00132069">
        <w:rPr>
          <w:bCs/>
          <w:sz w:val="28"/>
          <w:szCs w:val="28"/>
        </w:rPr>
        <w:t>Тиганчева</w:t>
      </w:r>
      <w:proofErr w:type="spellEnd"/>
      <w:r w:rsidRPr="00132069">
        <w:rPr>
          <w:bCs/>
          <w:sz w:val="28"/>
          <w:szCs w:val="28"/>
        </w:rPr>
        <w:t xml:space="preserve"> </w:t>
      </w:r>
      <w:r>
        <w:rPr>
          <w:bCs/>
          <w:sz w:val="28"/>
          <w:szCs w:val="28"/>
        </w:rPr>
        <w:t>-</w:t>
      </w:r>
      <w:r w:rsidRPr="00132069">
        <w:rPr>
          <w:bCs/>
          <w:sz w:val="28"/>
          <w:szCs w:val="28"/>
        </w:rPr>
        <w:t xml:space="preserve"> началник-отдел „Конкурси на съдии“;</w:t>
      </w:r>
    </w:p>
    <w:p w:rsidR="00154713" w:rsidRPr="00132069" w:rsidRDefault="00154713" w:rsidP="00154713">
      <w:pPr>
        <w:ind w:right="72"/>
        <w:jc w:val="both"/>
        <w:rPr>
          <w:bCs/>
          <w:sz w:val="28"/>
          <w:szCs w:val="28"/>
        </w:rPr>
      </w:pPr>
      <w:r w:rsidRPr="00132069">
        <w:rPr>
          <w:bCs/>
          <w:sz w:val="28"/>
          <w:szCs w:val="28"/>
        </w:rPr>
        <w:t xml:space="preserve">Николина Георгиева </w:t>
      </w:r>
      <w:r>
        <w:rPr>
          <w:bCs/>
          <w:sz w:val="28"/>
          <w:szCs w:val="28"/>
        </w:rPr>
        <w:t>-</w:t>
      </w:r>
      <w:r w:rsidRPr="00132069">
        <w:rPr>
          <w:bCs/>
          <w:sz w:val="28"/>
          <w:szCs w:val="28"/>
        </w:rPr>
        <w:t xml:space="preserve"> началник-отдел „Атестиране на съдии“;</w:t>
      </w:r>
    </w:p>
    <w:p w:rsidR="00154713" w:rsidRDefault="00154713" w:rsidP="00154713">
      <w:pPr>
        <w:ind w:right="72"/>
        <w:jc w:val="both"/>
        <w:rPr>
          <w:sz w:val="28"/>
          <w:szCs w:val="28"/>
        </w:rPr>
      </w:pPr>
      <w:r>
        <w:rPr>
          <w:sz w:val="28"/>
          <w:szCs w:val="28"/>
        </w:rPr>
        <w:t xml:space="preserve">Михаела Стефанова - </w:t>
      </w:r>
      <w:r w:rsidRPr="00132069">
        <w:rPr>
          <w:bCs/>
          <w:sz w:val="28"/>
          <w:szCs w:val="28"/>
        </w:rPr>
        <w:t>началник-отдел „</w:t>
      </w:r>
      <w:r>
        <w:rPr>
          <w:bCs/>
          <w:sz w:val="28"/>
          <w:szCs w:val="28"/>
        </w:rPr>
        <w:t>Регистри и съдебни кадри“</w:t>
      </w:r>
    </w:p>
    <w:p w:rsidR="006A7F90" w:rsidRPr="006A7F90" w:rsidRDefault="006A7F90" w:rsidP="00154713">
      <w:pPr>
        <w:ind w:right="72"/>
        <w:jc w:val="both"/>
        <w:rPr>
          <w:sz w:val="20"/>
          <w:szCs w:val="20"/>
        </w:rPr>
      </w:pPr>
    </w:p>
    <w:p w:rsidR="00154713" w:rsidRDefault="00154713" w:rsidP="00154713">
      <w:pPr>
        <w:ind w:right="72"/>
        <w:jc w:val="both"/>
        <w:rPr>
          <w:sz w:val="28"/>
          <w:szCs w:val="28"/>
        </w:rPr>
      </w:pPr>
      <w:r>
        <w:rPr>
          <w:sz w:val="28"/>
          <w:szCs w:val="28"/>
        </w:rPr>
        <w:t>Протоколирал: Илиана Атанасова</w:t>
      </w:r>
    </w:p>
    <w:p w:rsidR="00154713" w:rsidRPr="003A1973" w:rsidRDefault="00154713" w:rsidP="00154713">
      <w:pPr>
        <w:autoSpaceDE w:val="0"/>
        <w:autoSpaceDN w:val="0"/>
        <w:adjustRightInd w:val="0"/>
        <w:ind w:right="72"/>
        <w:jc w:val="both"/>
        <w:rPr>
          <w:rFonts w:ascii="Times New Roman CYR" w:hAnsi="Times New Roman CYR" w:cs="Times New Roman CYR"/>
          <w:bCs/>
          <w:i/>
          <w:iCs/>
          <w:sz w:val="28"/>
          <w:szCs w:val="28"/>
          <w:highlight w:val="yellow"/>
        </w:rPr>
      </w:pPr>
    </w:p>
    <w:p w:rsidR="00154713" w:rsidRPr="00DE7109" w:rsidRDefault="00154713" w:rsidP="00154713">
      <w:pPr>
        <w:autoSpaceDE w:val="0"/>
        <w:autoSpaceDN w:val="0"/>
        <w:adjustRightInd w:val="0"/>
        <w:ind w:right="72"/>
        <w:jc w:val="both"/>
        <w:rPr>
          <w:rFonts w:ascii="Times New Roman CYR" w:hAnsi="Times New Roman CYR" w:cs="Times New Roman CYR"/>
          <w:sz w:val="28"/>
          <w:szCs w:val="28"/>
          <w:lang w:eastAsia="en-US"/>
        </w:rPr>
      </w:pPr>
      <w:r w:rsidRPr="00DE7109">
        <w:rPr>
          <w:rFonts w:ascii="Times New Roman CYR" w:hAnsi="Times New Roman CYR" w:cs="Times New Roman CYR"/>
          <w:i/>
          <w:iCs/>
          <w:sz w:val="28"/>
          <w:szCs w:val="28"/>
          <w:lang w:eastAsia="en-US"/>
        </w:rPr>
        <w:t xml:space="preserve">След проведеното гласуване и при обявения резултат с </w:t>
      </w:r>
      <w:r>
        <w:rPr>
          <w:rFonts w:ascii="Times New Roman CYR" w:hAnsi="Times New Roman CYR" w:cs="Times New Roman CYR"/>
          <w:i/>
          <w:iCs/>
          <w:sz w:val="28"/>
          <w:szCs w:val="28"/>
          <w:lang w:eastAsia="en-US"/>
        </w:rPr>
        <w:t>6</w:t>
      </w:r>
      <w:r w:rsidRPr="00DE7109">
        <w:rPr>
          <w:rFonts w:ascii="Times New Roman CYR" w:hAnsi="Times New Roman CYR" w:cs="Times New Roman CYR"/>
          <w:i/>
          <w:iCs/>
          <w:sz w:val="28"/>
          <w:szCs w:val="28"/>
          <w:lang w:val="en-US" w:eastAsia="en-US"/>
        </w:rPr>
        <w:t xml:space="preserve"> </w:t>
      </w:r>
      <w:r w:rsidRPr="00DE7109">
        <w:rPr>
          <w:rFonts w:ascii="Times New Roman CYR" w:hAnsi="Times New Roman CYR" w:cs="Times New Roman CYR"/>
          <w:i/>
          <w:iCs/>
          <w:sz w:val="28"/>
          <w:szCs w:val="28"/>
          <w:lang w:eastAsia="en-US"/>
        </w:rPr>
        <w:t>гласа „За“</w:t>
      </w:r>
      <w:r>
        <w:rPr>
          <w:rFonts w:ascii="Times New Roman CYR" w:hAnsi="Times New Roman CYR" w:cs="Times New Roman CYR"/>
          <w:i/>
          <w:iCs/>
          <w:sz w:val="28"/>
          <w:szCs w:val="28"/>
          <w:lang w:eastAsia="en-US"/>
        </w:rPr>
        <w:t>,</w:t>
      </w:r>
      <w:r w:rsidRPr="00DE7109">
        <w:rPr>
          <w:rFonts w:ascii="Times New Roman CYR" w:hAnsi="Times New Roman CYR" w:cs="Times New Roman CYR"/>
          <w:i/>
          <w:iCs/>
          <w:sz w:val="28"/>
          <w:szCs w:val="28"/>
          <w:lang w:eastAsia="en-US"/>
        </w:rPr>
        <w:t xml:space="preserve"> </w:t>
      </w:r>
    </w:p>
    <w:p w:rsidR="00154713" w:rsidRPr="00DE7109" w:rsidRDefault="00154713" w:rsidP="00154713">
      <w:pPr>
        <w:autoSpaceDE w:val="0"/>
        <w:autoSpaceDN w:val="0"/>
        <w:adjustRightInd w:val="0"/>
        <w:ind w:right="72"/>
        <w:jc w:val="both"/>
        <w:rPr>
          <w:sz w:val="28"/>
          <w:szCs w:val="28"/>
          <w:lang w:eastAsia="en-US"/>
        </w:rPr>
      </w:pPr>
    </w:p>
    <w:p w:rsidR="00154713" w:rsidRPr="00DE7109" w:rsidRDefault="00154713" w:rsidP="00154713">
      <w:pPr>
        <w:autoSpaceDE w:val="0"/>
        <w:autoSpaceDN w:val="0"/>
        <w:adjustRightInd w:val="0"/>
        <w:ind w:right="72"/>
        <w:jc w:val="center"/>
        <w:rPr>
          <w:sz w:val="28"/>
          <w:szCs w:val="28"/>
          <w:lang w:eastAsia="en-US"/>
        </w:rPr>
      </w:pPr>
      <w:r w:rsidRPr="00DE7109">
        <w:rPr>
          <w:sz w:val="28"/>
          <w:szCs w:val="28"/>
          <w:lang w:eastAsia="en-US"/>
        </w:rPr>
        <w:t>КОМИСИЯТА ПО АТЕСТИРАНЕТО И КОНКУРСИТЕ</w:t>
      </w:r>
    </w:p>
    <w:p w:rsidR="00154713" w:rsidRPr="00DE7109" w:rsidRDefault="00154713" w:rsidP="00154713">
      <w:pPr>
        <w:autoSpaceDE w:val="0"/>
        <w:autoSpaceDN w:val="0"/>
        <w:adjustRightInd w:val="0"/>
        <w:ind w:right="72"/>
        <w:jc w:val="center"/>
        <w:rPr>
          <w:sz w:val="28"/>
          <w:szCs w:val="28"/>
          <w:lang w:eastAsia="en-US"/>
        </w:rPr>
      </w:pPr>
      <w:r w:rsidRPr="00DE7109">
        <w:rPr>
          <w:sz w:val="28"/>
          <w:szCs w:val="28"/>
          <w:lang w:eastAsia="en-US"/>
        </w:rPr>
        <w:t>РЕШИ:</w:t>
      </w:r>
    </w:p>
    <w:p w:rsidR="00154713" w:rsidRPr="00DE7109" w:rsidRDefault="00154713" w:rsidP="00154713">
      <w:pPr>
        <w:autoSpaceDE w:val="0"/>
        <w:autoSpaceDN w:val="0"/>
        <w:adjustRightInd w:val="0"/>
        <w:ind w:right="72"/>
        <w:jc w:val="both"/>
        <w:rPr>
          <w:bCs/>
          <w:sz w:val="28"/>
          <w:szCs w:val="28"/>
          <w:lang w:eastAsia="en-US"/>
        </w:rPr>
      </w:pPr>
    </w:p>
    <w:p w:rsidR="00E4218B" w:rsidRDefault="00154713" w:rsidP="00E4218B">
      <w:pPr>
        <w:autoSpaceDE w:val="0"/>
        <w:autoSpaceDN w:val="0"/>
        <w:adjustRightInd w:val="0"/>
        <w:ind w:right="72"/>
        <w:rPr>
          <w:rFonts w:ascii="Times New Roman CYR" w:hAnsi="Times New Roman CYR" w:cs="Times New Roman CYR"/>
          <w:bCs/>
          <w:iCs/>
          <w:sz w:val="28"/>
          <w:szCs w:val="28"/>
        </w:rPr>
      </w:pPr>
      <w:r w:rsidRPr="00DE7109">
        <w:rPr>
          <w:rFonts w:ascii="Times New Roman CYR" w:hAnsi="Times New Roman CYR" w:cs="Times New Roman CYR"/>
          <w:bCs/>
          <w:iCs/>
          <w:sz w:val="28"/>
          <w:szCs w:val="28"/>
        </w:rPr>
        <w:t>Включва за разглеждане допълнителн</w:t>
      </w:r>
      <w:r>
        <w:rPr>
          <w:rFonts w:ascii="Times New Roman CYR" w:hAnsi="Times New Roman CYR" w:cs="Times New Roman CYR"/>
          <w:bCs/>
          <w:iCs/>
          <w:sz w:val="28"/>
          <w:szCs w:val="28"/>
        </w:rPr>
        <w:t>и</w:t>
      </w:r>
      <w:r w:rsidRPr="00DE7109">
        <w:rPr>
          <w:rFonts w:ascii="Times New Roman CYR" w:hAnsi="Times New Roman CYR" w:cs="Times New Roman CYR"/>
          <w:bCs/>
          <w:iCs/>
          <w:sz w:val="28"/>
          <w:szCs w:val="28"/>
        </w:rPr>
        <w:t xml:space="preserve"> точк</w:t>
      </w:r>
      <w:r>
        <w:rPr>
          <w:rFonts w:ascii="Times New Roman CYR" w:hAnsi="Times New Roman CYR" w:cs="Times New Roman CYR"/>
          <w:bCs/>
          <w:iCs/>
          <w:sz w:val="28"/>
          <w:szCs w:val="28"/>
        </w:rPr>
        <w:t>и</w:t>
      </w:r>
      <w:r w:rsidR="00E4218B">
        <w:rPr>
          <w:rFonts w:ascii="Times New Roman CYR" w:hAnsi="Times New Roman CYR" w:cs="Times New Roman CYR"/>
          <w:bCs/>
          <w:iCs/>
          <w:sz w:val="28"/>
          <w:szCs w:val="28"/>
        </w:rPr>
        <w:t>:</w:t>
      </w:r>
      <w:r w:rsidRPr="00DE7109">
        <w:rPr>
          <w:rFonts w:ascii="Times New Roman CYR" w:hAnsi="Times New Roman CYR" w:cs="Times New Roman CYR"/>
          <w:bCs/>
          <w:iCs/>
          <w:sz w:val="28"/>
          <w:szCs w:val="28"/>
        </w:rPr>
        <w:t xml:space="preserve"> </w:t>
      </w:r>
      <w:r>
        <w:rPr>
          <w:rFonts w:ascii="Times New Roman CYR" w:hAnsi="Times New Roman CYR" w:cs="Times New Roman CYR"/>
          <w:bCs/>
          <w:iCs/>
          <w:sz w:val="28"/>
          <w:szCs w:val="28"/>
        </w:rPr>
        <w:t>Р-14, Р-15, Р-16, Р-17</w:t>
      </w:r>
      <w:r w:rsidR="00E4218B">
        <w:rPr>
          <w:rFonts w:ascii="Times New Roman CYR" w:hAnsi="Times New Roman CYR" w:cs="Times New Roman CYR"/>
          <w:bCs/>
          <w:iCs/>
          <w:sz w:val="28"/>
          <w:szCs w:val="28"/>
        </w:rPr>
        <w:t xml:space="preserve">, </w:t>
      </w:r>
      <w:r>
        <w:rPr>
          <w:rFonts w:ascii="Times New Roman CYR" w:hAnsi="Times New Roman CYR" w:cs="Times New Roman CYR"/>
          <w:bCs/>
          <w:iCs/>
          <w:sz w:val="28"/>
          <w:szCs w:val="28"/>
        </w:rPr>
        <w:t>Р-18</w:t>
      </w:r>
      <w:r w:rsidR="00E4218B">
        <w:rPr>
          <w:rFonts w:ascii="Times New Roman CYR" w:hAnsi="Times New Roman CYR" w:cs="Times New Roman CYR"/>
          <w:bCs/>
          <w:iCs/>
          <w:sz w:val="28"/>
          <w:szCs w:val="28"/>
        </w:rPr>
        <w:t xml:space="preserve"> и </w:t>
      </w:r>
    </w:p>
    <w:p w:rsidR="00154713" w:rsidRPr="00A20FE6" w:rsidRDefault="00E4218B" w:rsidP="00E4218B">
      <w:pPr>
        <w:autoSpaceDE w:val="0"/>
        <w:autoSpaceDN w:val="0"/>
        <w:adjustRightInd w:val="0"/>
        <w:ind w:right="72"/>
        <w:rPr>
          <w:rFonts w:ascii="Times New Roman CYR" w:hAnsi="Times New Roman CYR" w:cs="Times New Roman CYR"/>
          <w:bCs/>
          <w:iCs/>
          <w:sz w:val="28"/>
          <w:szCs w:val="28"/>
          <w:lang w:val="en-US"/>
        </w:rPr>
      </w:pPr>
      <w:r>
        <w:rPr>
          <w:rFonts w:ascii="Times New Roman CYR" w:hAnsi="Times New Roman CYR" w:cs="Times New Roman CYR"/>
          <w:bCs/>
          <w:iCs/>
          <w:sz w:val="28"/>
          <w:szCs w:val="28"/>
        </w:rPr>
        <w:t>Р-19</w:t>
      </w:r>
      <w:r w:rsidR="00154713">
        <w:rPr>
          <w:rFonts w:ascii="Times New Roman CYR" w:hAnsi="Times New Roman CYR" w:cs="Times New Roman CYR"/>
          <w:bCs/>
          <w:iCs/>
          <w:sz w:val="28"/>
          <w:szCs w:val="28"/>
        </w:rPr>
        <w:t>.</w:t>
      </w:r>
    </w:p>
    <w:p w:rsidR="00DA4795" w:rsidRDefault="00DA4795" w:rsidP="00DA4795">
      <w:pPr>
        <w:pStyle w:val="a3"/>
        <w:spacing w:before="0" w:beforeAutospacing="0" w:after="0" w:afterAutospacing="0"/>
        <w:jc w:val="both"/>
        <w:rPr>
          <w:rFonts w:ascii="Times New Roman CYR" w:hAnsi="Times New Roman CYR" w:cs="Times New Roman CYR"/>
          <w:sz w:val="28"/>
          <w:szCs w:val="28"/>
        </w:rPr>
      </w:pPr>
    </w:p>
    <w:p w:rsidR="00653420" w:rsidRPr="00653420" w:rsidRDefault="00653420" w:rsidP="00653420">
      <w:pPr>
        <w:jc w:val="both"/>
        <w:rPr>
          <w:rFonts w:ascii="Times New Roman CYR" w:hAnsi="Times New Roman CYR" w:cs="Times New Roman CYR"/>
          <w:sz w:val="28"/>
          <w:szCs w:val="28"/>
        </w:rPr>
      </w:pPr>
      <w:r w:rsidRPr="00653420">
        <w:rPr>
          <w:rFonts w:ascii="Times New Roman CYR" w:hAnsi="Times New Roman CYR" w:cs="Times New Roman CYR"/>
          <w:sz w:val="28"/>
          <w:szCs w:val="28"/>
        </w:rPr>
        <w:t xml:space="preserve">Р-1. ОТНОСНО: 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w:t>
      </w:r>
      <w:r w:rsidRPr="00653420">
        <w:rPr>
          <w:bCs/>
          <w:sz w:val="28"/>
          <w:szCs w:val="28"/>
        </w:rPr>
        <w:t xml:space="preserve">Петър Петков Монев - </w:t>
      </w:r>
      <w:r w:rsidRPr="00653420">
        <w:rPr>
          <w:rFonts w:ascii="Times New Roman CYR" w:hAnsi="Times New Roman CYR" w:cs="Times New Roman CYR"/>
          <w:sz w:val="28"/>
          <w:szCs w:val="28"/>
        </w:rPr>
        <w:t>заместник на административния ръководител - заместник-председател на Окръжен съд - Добрич</w:t>
      </w:r>
      <w:r w:rsidRPr="00653420">
        <w:rPr>
          <w:rFonts w:ascii="Times New Roman CYR" w:hAnsi="Times New Roman CYR" w:cs="Times New Roman CYR"/>
          <w:color w:val="000000"/>
          <w:sz w:val="28"/>
          <w:szCs w:val="28"/>
        </w:rPr>
        <w:t>,</w:t>
      </w:r>
      <w:r w:rsidRPr="00653420">
        <w:rPr>
          <w:rFonts w:ascii="Times New Roman CYR" w:hAnsi="Times New Roman CYR" w:cs="Times New Roman CYR"/>
          <w:sz w:val="28"/>
          <w:szCs w:val="28"/>
        </w:rPr>
        <w:t xml:space="preserve"> във връзка с открита процедура за избор на административен ръководител – председател на Окръжен съд - Добрич, </w:t>
      </w:r>
      <w:r w:rsidR="007A42BC">
        <w:rPr>
          <w:rFonts w:ascii="Times New Roman CYR" w:hAnsi="Times New Roman CYR" w:cs="Times New Roman CYR"/>
          <w:sz w:val="28"/>
          <w:szCs w:val="28"/>
        </w:rPr>
        <w:t>насрочен за</w:t>
      </w:r>
      <w:r w:rsidRPr="00653420">
        <w:rPr>
          <w:rFonts w:ascii="Times New Roman CYR" w:hAnsi="Times New Roman CYR" w:cs="Times New Roman CYR"/>
          <w:sz w:val="28"/>
          <w:szCs w:val="28"/>
        </w:rPr>
        <w:t xml:space="preserve"> 19.05.2026 г. </w:t>
      </w:r>
    </w:p>
    <w:p w:rsidR="008632D2" w:rsidRPr="00DE7109" w:rsidRDefault="008632D2" w:rsidP="008632D2">
      <w:pPr>
        <w:autoSpaceDE w:val="0"/>
        <w:autoSpaceDN w:val="0"/>
        <w:adjustRightInd w:val="0"/>
        <w:ind w:right="72"/>
        <w:jc w:val="both"/>
        <w:rPr>
          <w:rFonts w:ascii="Times New Roman CYR" w:hAnsi="Times New Roman CYR" w:cs="Times New Roman CYR"/>
          <w:sz w:val="28"/>
          <w:szCs w:val="28"/>
          <w:lang w:eastAsia="en-US"/>
        </w:rPr>
      </w:pPr>
      <w:r w:rsidRPr="00DE7109">
        <w:rPr>
          <w:rFonts w:ascii="Times New Roman CYR" w:hAnsi="Times New Roman CYR" w:cs="Times New Roman CYR"/>
          <w:i/>
          <w:iCs/>
          <w:sz w:val="28"/>
          <w:szCs w:val="28"/>
          <w:lang w:eastAsia="en-US"/>
        </w:rPr>
        <w:t>След проведеното гла</w:t>
      </w:r>
      <w:r>
        <w:rPr>
          <w:rFonts w:ascii="Times New Roman CYR" w:hAnsi="Times New Roman CYR" w:cs="Times New Roman CYR"/>
          <w:i/>
          <w:iCs/>
          <w:sz w:val="28"/>
          <w:szCs w:val="28"/>
          <w:lang w:eastAsia="en-US"/>
        </w:rPr>
        <w:t>суване и при обявения резултат с 6</w:t>
      </w:r>
      <w:r w:rsidRPr="00DE7109">
        <w:rPr>
          <w:rFonts w:ascii="Times New Roman CYR" w:hAnsi="Times New Roman CYR" w:cs="Times New Roman CYR"/>
          <w:i/>
          <w:iCs/>
          <w:sz w:val="28"/>
          <w:szCs w:val="28"/>
          <w:lang w:val="en-US" w:eastAsia="en-US"/>
        </w:rPr>
        <w:t xml:space="preserve"> </w:t>
      </w:r>
      <w:r w:rsidRPr="00DE7109">
        <w:rPr>
          <w:rFonts w:ascii="Times New Roman CYR" w:hAnsi="Times New Roman CYR" w:cs="Times New Roman CYR"/>
          <w:i/>
          <w:iCs/>
          <w:sz w:val="28"/>
          <w:szCs w:val="28"/>
          <w:lang w:eastAsia="en-US"/>
        </w:rPr>
        <w:t>гласа „За“</w:t>
      </w:r>
      <w:r>
        <w:rPr>
          <w:rFonts w:ascii="Times New Roman CYR" w:hAnsi="Times New Roman CYR" w:cs="Times New Roman CYR"/>
          <w:i/>
          <w:iCs/>
          <w:sz w:val="28"/>
          <w:szCs w:val="28"/>
          <w:lang w:eastAsia="en-US"/>
        </w:rPr>
        <w:t>,</w:t>
      </w:r>
      <w:r w:rsidRPr="00DE7109">
        <w:rPr>
          <w:rFonts w:ascii="Times New Roman CYR" w:hAnsi="Times New Roman CYR" w:cs="Times New Roman CYR"/>
          <w:i/>
          <w:iCs/>
          <w:sz w:val="28"/>
          <w:szCs w:val="28"/>
          <w:lang w:eastAsia="en-US"/>
        </w:rPr>
        <w:t xml:space="preserve"> </w:t>
      </w:r>
    </w:p>
    <w:p w:rsidR="008632D2" w:rsidRPr="00DE7109" w:rsidRDefault="008632D2" w:rsidP="008632D2">
      <w:pPr>
        <w:autoSpaceDE w:val="0"/>
        <w:autoSpaceDN w:val="0"/>
        <w:adjustRightInd w:val="0"/>
        <w:ind w:right="72"/>
        <w:jc w:val="both"/>
        <w:rPr>
          <w:sz w:val="28"/>
          <w:szCs w:val="28"/>
          <w:lang w:eastAsia="en-US"/>
        </w:rPr>
      </w:pPr>
    </w:p>
    <w:p w:rsidR="008632D2" w:rsidRPr="00DE7109" w:rsidRDefault="008632D2" w:rsidP="008632D2">
      <w:pPr>
        <w:autoSpaceDE w:val="0"/>
        <w:autoSpaceDN w:val="0"/>
        <w:adjustRightInd w:val="0"/>
        <w:ind w:right="72"/>
        <w:jc w:val="center"/>
        <w:rPr>
          <w:sz w:val="28"/>
          <w:szCs w:val="28"/>
          <w:lang w:eastAsia="en-US"/>
        </w:rPr>
      </w:pPr>
      <w:r w:rsidRPr="00DE7109">
        <w:rPr>
          <w:sz w:val="28"/>
          <w:szCs w:val="28"/>
          <w:lang w:eastAsia="en-US"/>
        </w:rPr>
        <w:t>КОМИСИЯТА ПО АТЕСТИРАНЕТО И КОНКУРСИТЕ</w:t>
      </w:r>
    </w:p>
    <w:p w:rsidR="008632D2" w:rsidRDefault="008632D2" w:rsidP="008632D2">
      <w:pPr>
        <w:ind w:right="72"/>
        <w:jc w:val="center"/>
        <w:rPr>
          <w:rFonts w:ascii="Times New Roman CYR" w:hAnsi="Times New Roman CYR" w:cs="Times New Roman CYR"/>
          <w:sz w:val="28"/>
          <w:szCs w:val="28"/>
        </w:rPr>
      </w:pPr>
      <w:r w:rsidRPr="00DE7109">
        <w:rPr>
          <w:sz w:val="28"/>
          <w:szCs w:val="28"/>
          <w:lang w:eastAsia="en-US"/>
        </w:rPr>
        <w:t>РЕШИ:</w:t>
      </w:r>
    </w:p>
    <w:p w:rsidR="008632D2" w:rsidRDefault="008632D2" w:rsidP="008632D2">
      <w:pPr>
        <w:ind w:right="72"/>
        <w:jc w:val="both"/>
        <w:rPr>
          <w:bCs/>
          <w:sz w:val="28"/>
          <w:szCs w:val="28"/>
        </w:rPr>
      </w:pPr>
    </w:p>
    <w:p w:rsidR="008632D2" w:rsidRDefault="008632D2" w:rsidP="008632D2">
      <w:pPr>
        <w:ind w:right="72"/>
        <w:jc w:val="both"/>
        <w:rPr>
          <w:bCs/>
          <w:sz w:val="28"/>
          <w:szCs w:val="28"/>
        </w:rPr>
      </w:pPr>
      <w:r w:rsidRPr="00B14961">
        <w:rPr>
          <w:bCs/>
          <w:sz w:val="28"/>
          <w:szCs w:val="28"/>
        </w:rPr>
        <w:t>1.</w:t>
      </w:r>
      <w:proofErr w:type="spellStart"/>
      <w:r w:rsidRPr="00DC742E">
        <w:rPr>
          <w:bCs/>
          <w:sz w:val="28"/>
          <w:szCs w:val="28"/>
        </w:rPr>
        <w:t>1</w:t>
      </w:r>
      <w:proofErr w:type="spellEnd"/>
      <w:r>
        <w:rPr>
          <w:bCs/>
          <w:sz w:val="28"/>
          <w:szCs w:val="28"/>
        </w:rPr>
        <w:t xml:space="preserve">. ПРИЕМА становището за притежаваните професионални качества на </w:t>
      </w:r>
      <w:r w:rsidRPr="00653420">
        <w:rPr>
          <w:bCs/>
          <w:sz w:val="28"/>
          <w:szCs w:val="28"/>
        </w:rPr>
        <w:t xml:space="preserve">Петър Петков Монев - </w:t>
      </w:r>
      <w:r w:rsidRPr="00653420">
        <w:rPr>
          <w:rFonts w:ascii="Times New Roman CYR" w:hAnsi="Times New Roman CYR" w:cs="Times New Roman CYR"/>
          <w:sz w:val="28"/>
          <w:szCs w:val="28"/>
        </w:rPr>
        <w:t>заместник на административния ръководител - заместник-председател на Окръжен съд - Добрич</w:t>
      </w:r>
      <w:r>
        <w:rPr>
          <w:bCs/>
          <w:sz w:val="28"/>
          <w:szCs w:val="28"/>
        </w:rPr>
        <w:t xml:space="preserve">. </w:t>
      </w:r>
    </w:p>
    <w:p w:rsidR="008632D2" w:rsidRDefault="008632D2" w:rsidP="008632D2">
      <w:pPr>
        <w:ind w:right="72"/>
        <w:jc w:val="both"/>
        <w:rPr>
          <w:bCs/>
          <w:sz w:val="28"/>
          <w:szCs w:val="28"/>
        </w:rPr>
      </w:pPr>
    </w:p>
    <w:p w:rsidR="008632D2" w:rsidRDefault="008632D2" w:rsidP="008632D2">
      <w:pPr>
        <w:ind w:right="72"/>
        <w:jc w:val="both"/>
        <w:rPr>
          <w:bCs/>
          <w:sz w:val="28"/>
          <w:szCs w:val="28"/>
        </w:rPr>
      </w:pPr>
      <w:r w:rsidRPr="00B14961">
        <w:rPr>
          <w:bCs/>
          <w:sz w:val="28"/>
          <w:szCs w:val="28"/>
        </w:rPr>
        <w:t>1</w:t>
      </w:r>
      <w:r>
        <w:rPr>
          <w:bCs/>
          <w:sz w:val="28"/>
          <w:szCs w:val="28"/>
        </w:rPr>
        <w:t xml:space="preserve">.2. ИЗПРАЩА, на основание чл. 55, ал. 2 от Наредба №1 от 09.02.2017 г. за конкурсите за магистрати и за избор на административни ръководители в органите на съдебната власт, становището по т. 1.1 на </w:t>
      </w:r>
      <w:r w:rsidRPr="00653420">
        <w:rPr>
          <w:bCs/>
          <w:sz w:val="28"/>
          <w:szCs w:val="28"/>
        </w:rPr>
        <w:t xml:space="preserve">Петър Петков Монев - </w:t>
      </w:r>
      <w:r w:rsidRPr="00653420">
        <w:rPr>
          <w:rFonts w:ascii="Times New Roman CYR" w:hAnsi="Times New Roman CYR" w:cs="Times New Roman CYR"/>
          <w:sz w:val="28"/>
          <w:szCs w:val="28"/>
        </w:rPr>
        <w:t>заместник на административния ръководител - заместник-председател на Окръжен съд - Добрич</w:t>
      </w:r>
      <w:r>
        <w:rPr>
          <w:bCs/>
          <w:sz w:val="28"/>
          <w:szCs w:val="28"/>
        </w:rPr>
        <w:t>, за запознаване.</w:t>
      </w:r>
    </w:p>
    <w:p w:rsidR="008632D2" w:rsidRDefault="008632D2" w:rsidP="008632D2">
      <w:pPr>
        <w:ind w:right="72"/>
        <w:jc w:val="both"/>
        <w:rPr>
          <w:bCs/>
          <w:sz w:val="28"/>
          <w:szCs w:val="28"/>
        </w:rPr>
      </w:pPr>
    </w:p>
    <w:p w:rsidR="008632D2" w:rsidRDefault="008632D2" w:rsidP="008632D2">
      <w:pPr>
        <w:ind w:right="72"/>
        <w:jc w:val="both"/>
        <w:rPr>
          <w:bCs/>
          <w:sz w:val="28"/>
          <w:szCs w:val="28"/>
        </w:rPr>
      </w:pPr>
      <w:r w:rsidRPr="00B14961">
        <w:rPr>
          <w:bCs/>
          <w:sz w:val="28"/>
          <w:szCs w:val="28"/>
        </w:rPr>
        <w:t>1</w:t>
      </w:r>
      <w:r>
        <w:rPr>
          <w:bCs/>
          <w:sz w:val="28"/>
          <w:szCs w:val="28"/>
        </w:rPr>
        <w:t>.3. ПРЕДОСТАВЯ становището по т. 1.</w:t>
      </w:r>
      <w:r>
        <w:rPr>
          <w:bCs/>
          <w:sz w:val="28"/>
          <w:szCs w:val="28"/>
          <w:lang w:val="en-US"/>
        </w:rPr>
        <w:t>1</w:t>
      </w:r>
      <w:r>
        <w:rPr>
          <w:bCs/>
          <w:sz w:val="28"/>
          <w:szCs w:val="28"/>
        </w:rPr>
        <w:t xml:space="preserve"> на Съдийската колегия, на основание чл. 55, ал. 1 от Наредба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w:t>
      </w:r>
      <w:r>
        <w:rPr>
          <w:rFonts w:ascii="Times New Roman CYR" w:hAnsi="Times New Roman CYR" w:cs="Times New Roman CYR"/>
          <w:sz w:val="28"/>
          <w:szCs w:val="28"/>
        </w:rPr>
        <w:t xml:space="preserve">избор на административен ръководител – председател на </w:t>
      </w:r>
      <w:r>
        <w:rPr>
          <w:bCs/>
          <w:color w:val="000000"/>
          <w:sz w:val="28"/>
          <w:szCs w:val="28"/>
        </w:rPr>
        <w:t>Окръжен съд - Добрич</w:t>
      </w:r>
      <w:r>
        <w:rPr>
          <w:bCs/>
          <w:sz w:val="28"/>
          <w:szCs w:val="28"/>
        </w:rPr>
        <w:t xml:space="preserve">. </w:t>
      </w:r>
    </w:p>
    <w:p w:rsidR="008632D2" w:rsidRDefault="008632D2" w:rsidP="008632D2">
      <w:pPr>
        <w:ind w:right="72"/>
        <w:jc w:val="both"/>
        <w:rPr>
          <w:bCs/>
          <w:sz w:val="28"/>
          <w:szCs w:val="28"/>
        </w:rPr>
      </w:pPr>
    </w:p>
    <w:p w:rsidR="008632D2" w:rsidRDefault="008632D2" w:rsidP="008632D2">
      <w:pPr>
        <w:ind w:right="72"/>
        <w:jc w:val="both"/>
      </w:pPr>
      <w:r w:rsidRPr="00B14961">
        <w:rPr>
          <w:bCs/>
          <w:sz w:val="28"/>
          <w:szCs w:val="28"/>
        </w:rPr>
        <w:t>1</w:t>
      </w:r>
      <w:r>
        <w:rPr>
          <w:bCs/>
          <w:sz w:val="28"/>
          <w:szCs w:val="28"/>
        </w:rPr>
        <w:t xml:space="preserve">.4. ВНАСЯ предложението за провеждане на избор в заседанието на Съдийската колегия, насрочено на </w:t>
      </w:r>
      <w:r w:rsidRPr="00B14961">
        <w:rPr>
          <w:bCs/>
          <w:sz w:val="28"/>
          <w:szCs w:val="28"/>
        </w:rPr>
        <w:t>19.05.2026 г.</w:t>
      </w:r>
      <w:r>
        <w:rPr>
          <w:bCs/>
          <w:sz w:val="28"/>
          <w:szCs w:val="28"/>
        </w:rPr>
        <w:t>, за разглеждане и произнасяне.</w:t>
      </w:r>
    </w:p>
    <w:p w:rsidR="000F3C2D" w:rsidRDefault="000F3C2D" w:rsidP="000F3C2D">
      <w:pPr>
        <w:autoSpaceDE w:val="0"/>
        <w:autoSpaceDN w:val="0"/>
        <w:adjustRightInd w:val="0"/>
        <w:jc w:val="both"/>
        <w:rPr>
          <w:rFonts w:eastAsiaTheme="minorHAnsi"/>
          <w:bCs/>
          <w:i/>
          <w:color w:val="000000" w:themeColor="text1"/>
          <w:sz w:val="28"/>
          <w:szCs w:val="28"/>
          <w:shd w:val="clear" w:color="auto" w:fill="FFFFFF"/>
          <w:lang w:val="en-US" w:eastAsia="en-US"/>
        </w:rPr>
      </w:pPr>
    </w:p>
    <w:p w:rsidR="007E1480" w:rsidRPr="0035237C" w:rsidRDefault="007E1480" w:rsidP="007E1480">
      <w:pPr>
        <w:autoSpaceDE w:val="0"/>
        <w:autoSpaceDN w:val="0"/>
        <w:adjustRightInd w:val="0"/>
        <w:jc w:val="both"/>
        <w:rPr>
          <w:rFonts w:eastAsiaTheme="minorHAnsi"/>
          <w:bCs/>
          <w:color w:val="000000" w:themeColor="text1"/>
          <w:sz w:val="28"/>
          <w:szCs w:val="28"/>
          <w:shd w:val="clear" w:color="auto" w:fill="FFFFFF"/>
          <w:lang w:val="en-US" w:eastAsia="en-US"/>
        </w:rPr>
      </w:pPr>
      <w:r w:rsidRPr="008034E7">
        <w:rPr>
          <w:rFonts w:eastAsiaTheme="minorHAnsi"/>
          <w:bCs/>
          <w:color w:val="000000" w:themeColor="text1"/>
          <w:sz w:val="28"/>
          <w:szCs w:val="28"/>
          <w:shd w:val="clear" w:color="auto" w:fill="FFFFFF"/>
          <w:lang w:eastAsia="en-US"/>
        </w:rPr>
        <w:t>Р-</w:t>
      </w:r>
      <w:r w:rsidRPr="008034E7">
        <w:rPr>
          <w:rFonts w:eastAsiaTheme="minorHAnsi"/>
          <w:bCs/>
          <w:color w:val="000000" w:themeColor="text1"/>
          <w:sz w:val="28"/>
          <w:szCs w:val="28"/>
          <w:shd w:val="clear" w:color="auto" w:fill="FFFFFF"/>
          <w:lang w:val="en-US" w:eastAsia="en-US"/>
        </w:rPr>
        <w:t>2</w:t>
      </w:r>
      <w:r w:rsidRPr="008034E7">
        <w:rPr>
          <w:rFonts w:eastAsiaTheme="minorHAnsi"/>
          <w:bCs/>
          <w:color w:val="000000" w:themeColor="text1"/>
          <w:sz w:val="28"/>
          <w:szCs w:val="28"/>
          <w:shd w:val="clear" w:color="auto" w:fill="FFFFFF"/>
          <w:lang w:eastAsia="en-US"/>
        </w:rPr>
        <w:t>. ОТНОСНО:</w:t>
      </w:r>
      <w:r w:rsidRPr="0035237C">
        <w:rPr>
          <w:rFonts w:eastAsiaTheme="minorHAnsi"/>
          <w:bCs/>
          <w:color w:val="000000" w:themeColor="text1"/>
          <w:sz w:val="28"/>
          <w:szCs w:val="28"/>
          <w:shd w:val="clear" w:color="auto" w:fill="FFFFFF"/>
          <w:lang w:eastAsia="en-US"/>
        </w:rPr>
        <w:t xml:space="preserve"> Предложение от административния ръководител – председател на Районен съд – Карлово за увеличаване щатната численост на Районен съд – Карлово с 1 (една) длъжност „съдия“. </w:t>
      </w:r>
    </w:p>
    <w:p w:rsidR="008034E7" w:rsidRPr="00D81525" w:rsidRDefault="008034E7" w:rsidP="008034E7">
      <w:pPr>
        <w:autoSpaceDE w:val="0"/>
        <w:autoSpaceDN w:val="0"/>
        <w:adjustRightInd w:val="0"/>
        <w:jc w:val="both"/>
        <w:rPr>
          <w:sz w:val="28"/>
          <w:szCs w:val="28"/>
        </w:rPr>
      </w:pPr>
      <w:r w:rsidRPr="00D81525">
        <w:rPr>
          <w:i/>
          <w:iCs/>
          <w:sz w:val="28"/>
          <w:szCs w:val="28"/>
        </w:rPr>
        <w:t>След проведеното гласуване и при обявения резултат с 6</w:t>
      </w:r>
      <w:r w:rsidRPr="00D81525">
        <w:rPr>
          <w:i/>
          <w:iCs/>
          <w:sz w:val="28"/>
          <w:szCs w:val="28"/>
          <w:lang w:val="en-US"/>
        </w:rPr>
        <w:t xml:space="preserve"> </w:t>
      </w:r>
      <w:r w:rsidRPr="00D81525">
        <w:rPr>
          <w:i/>
          <w:iCs/>
          <w:sz w:val="28"/>
          <w:szCs w:val="28"/>
        </w:rPr>
        <w:t>гласа „За“ и 1 глас „Против“</w:t>
      </w:r>
    </w:p>
    <w:p w:rsidR="008034E7" w:rsidRPr="00D81525" w:rsidRDefault="008034E7" w:rsidP="008034E7">
      <w:pPr>
        <w:autoSpaceDE w:val="0"/>
        <w:autoSpaceDN w:val="0"/>
        <w:adjustRightInd w:val="0"/>
        <w:jc w:val="center"/>
        <w:rPr>
          <w:sz w:val="28"/>
          <w:szCs w:val="28"/>
        </w:rPr>
      </w:pPr>
      <w:r w:rsidRPr="00D81525">
        <w:rPr>
          <w:sz w:val="28"/>
          <w:szCs w:val="28"/>
        </w:rPr>
        <w:t>КОМИСИЯТА ПО АТЕСТИРАНЕТО И КОНКУРСИТЕ</w:t>
      </w:r>
    </w:p>
    <w:p w:rsidR="008034E7" w:rsidRPr="00D81525" w:rsidRDefault="008034E7" w:rsidP="008034E7">
      <w:pPr>
        <w:jc w:val="center"/>
        <w:rPr>
          <w:sz w:val="28"/>
          <w:szCs w:val="28"/>
        </w:rPr>
      </w:pPr>
      <w:r w:rsidRPr="00D81525">
        <w:rPr>
          <w:sz w:val="28"/>
          <w:szCs w:val="28"/>
        </w:rPr>
        <w:t>РЕШИ:</w:t>
      </w:r>
    </w:p>
    <w:p w:rsidR="008034E7" w:rsidRPr="00D81525" w:rsidRDefault="008034E7" w:rsidP="008034E7">
      <w:pPr>
        <w:autoSpaceDE w:val="0"/>
        <w:autoSpaceDN w:val="0"/>
        <w:adjustRightInd w:val="0"/>
        <w:jc w:val="center"/>
        <w:rPr>
          <w:b/>
          <w:sz w:val="28"/>
          <w:szCs w:val="28"/>
        </w:rPr>
      </w:pPr>
    </w:p>
    <w:p w:rsidR="008034E7" w:rsidRPr="00D81525" w:rsidRDefault="008034E7" w:rsidP="008034E7">
      <w:pPr>
        <w:autoSpaceDE w:val="0"/>
        <w:autoSpaceDN w:val="0"/>
        <w:adjustRightInd w:val="0"/>
        <w:jc w:val="both"/>
        <w:rPr>
          <w:b/>
          <w:bCs/>
          <w:sz w:val="28"/>
          <w:szCs w:val="28"/>
        </w:rPr>
      </w:pPr>
      <w:r w:rsidRPr="00D81525">
        <w:rPr>
          <w:sz w:val="28"/>
          <w:szCs w:val="28"/>
        </w:rPr>
        <w:t xml:space="preserve">2.1. ПРЕДЛАГА НА СЪДИЙСКАТА КОЛЕГИЯ НА ВИСШИЯ СЪДЕБЕН СЪВЕТ ДА ПРЕДЛОЖИ, на основание чл. 30, ал. 5, т. 7 от ЗСВ, на Пленума на ВСС </w:t>
      </w:r>
      <w:r w:rsidRPr="00D81525">
        <w:rPr>
          <w:b/>
          <w:bCs/>
          <w:sz w:val="28"/>
          <w:szCs w:val="28"/>
        </w:rPr>
        <w:t>ДА СЪКРАТИ</w:t>
      </w:r>
      <w:r w:rsidRPr="00D81525">
        <w:rPr>
          <w:sz w:val="28"/>
          <w:szCs w:val="28"/>
        </w:rPr>
        <w:t xml:space="preserve">, на основание чл. 30, ал. 2, т. 8 от ЗСВ, </w:t>
      </w:r>
      <w:r w:rsidRPr="00D81525">
        <w:rPr>
          <w:b/>
          <w:bCs/>
          <w:sz w:val="28"/>
          <w:szCs w:val="28"/>
        </w:rPr>
        <w:t xml:space="preserve">1 (една) свободна длъжност „съдия“ в Районен съд – </w:t>
      </w:r>
      <w:proofErr w:type="spellStart"/>
      <w:r w:rsidRPr="00D81525">
        <w:rPr>
          <w:b/>
          <w:bCs/>
          <w:sz w:val="28"/>
          <w:szCs w:val="28"/>
        </w:rPr>
        <w:t>Самоков</w:t>
      </w:r>
      <w:proofErr w:type="spellEnd"/>
      <w:r w:rsidRPr="00D81525">
        <w:rPr>
          <w:b/>
          <w:bCs/>
          <w:sz w:val="28"/>
          <w:szCs w:val="28"/>
        </w:rPr>
        <w:t>, считано от датата на вземане на решението.</w:t>
      </w:r>
    </w:p>
    <w:p w:rsidR="008034E7" w:rsidRPr="00D81525" w:rsidRDefault="008034E7" w:rsidP="008034E7">
      <w:pPr>
        <w:autoSpaceDE w:val="0"/>
        <w:autoSpaceDN w:val="0"/>
        <w:adjustRightInd w:val="0"/>
        <w:ind w:firstLine="708"/>
        <w:jc w:val="both"/>
        <w:rPr>
          <w:b/>
          <w:bCs/>
          <w:sz w:val="28"/>
          <w:szCs w:val="28"/>
        </w:rPr>
      </w:pPr>
    </w:p>
    <w:p w:rsidR="008034E7" w:rsidRPr="00D81525" w:rsidRDefault="008034E7" w:rsidP="008034E7">
      <w:pPr>
        <w:autoSpaceDE w:val="0"/>
        <w:autoSpaceDN w:val="0"/>
        <w:adjustRightInd w:val="0"/>
        <w:jc w:val="both"/>
        <w:rPr>
          <w:b/>
          <w:bCs/>
          <w:sz w:val="28"/>
          <w:szCs w:val="28"/>
        </w:rPr>
      </w:pPr>
      <w:r w:rsidRPr="00D81525">
        <w:rPr>
          <w:sz w:val="28"/>
          <w:szCs w:val="28"/>
        </w:rPr>
        <w:t>2.</w:t>
      </w:r>
      <w:proofErr w:type="spellStart"/>
      <w:r w:rsidRPr="00D81525">
        <w:rPr>
          <w:sz w:val="28"/>
          <w:szCs w:val="28"/>
        </w:rPr>
        <w:t>2</w:t>
      </w:r>
      <w:proofErr w:type="spellEnd"/>
      <w:r w:rsidRPr="00D81525">
        <w:rPr>
          <w:sz w:val="28"/>
          <w:szCs w:val="28"/>
        </w:rPr>
        <w:t xml:space="preserve">. </w:t>
      </w:r>
      <w:r w:rsidRPr="00D81525">
        <w:rPr>
          <w:b/>
          <w:sz w:val="28"/>
          <w:szCs w:val="28"/>
        </w:rPr>
        <w:t>ДОПЪЛВА</w:t>
      </w:r>
      <w:r w:rsidRPr="00D81525">
        <w:rPr>
          <w:sz w:val="28"/>
          <w:szCs w:val="28"/>
        </w:rPr>
        <w:t xml:space="preserve"> </w:t>
      </w:r>
      <w:proofErr w:type="spellStart"/>
      <w:r w:rsidRPr="00D81525">
        <w:rPr>
          <w:sz w:val="28"/>
          <w:szCs w:val="28"/>
          <w:lang w:val="en-US"/>
        </w:rPr>
        <w:t>решението</w:t>
      </w:r>
      <w:proofErr w:type="spellEnd"/>
      <w:r w:rsidRPr="00D81525">
        <w:rPr>
          <w:sz w:val="28"/>
          <w:szCs w:val="28"/>
          <w:lang w:val="en-US"/>
        </w:rPr>
        <w:t xml:space="preserve"> </w:t>
      </w:r>
      <w:proofErr w:type="spellStart"/>
      <w:r w:rsidRPr="00D81525">
        <w:rPr>
          <w:sz w:val="28"/>
          <w:szCs w:val="28"/>
          <w:lang w:val="en-US"/>
        </w:rPr>
        <w:t>си</w:t>
      </w:r>
      <w:proofErr w:type="spellEnd"/>
      <w:r w:rsidRPr="00D81525">
        <w:rPr>
          <w:sz w:val="28"/>
          <w:szCs w:val="28"/>
          <w:lang w:val="en-US"/>
        </w:rPr>
        <w:t xml:space="preserve"> </w:t>
      </w:r>
      <w:proofErr w:type="spellStart"/>
      <w:r w:rsidRPr="00D81525">
        <w:rPr>
          <w:sz w:val="28"/>
          <w:szCs w:val="28"/>
          <w:lang w:val="en-US"/>
        </w:rPr>
        <w:t>по</w:t>
      </w:r>
      <w:proofErr w:type="spellEnd"/>
      <w:r w:rsidRPr="00D81525">
        <w:rPr>
          <w:sz w:val="28"/>
          <w:szCs w:val="28"/>
          <w:lang w:val="en-US"/>
        </w:rPr>
        <w:t xml:space="preserve"> </w:t>
      </w:r>
      <w:proofErr w:type="spellStart"/>
      <w:r w:rsidRPr="00D81525">
        <w:rPr>
          <w:sz w:val="28"/>
          <w:szCs w:val="28"/>
          <w:lang w:val="en-US"/>
        </w:rPr>
        <w:t>протокол</w:t>
      </w:r>
      <w:proofErr w:type="spellEnd"/>
      <w:r w:rsidRPr="00D81525">
        <w:rPr>
          <w:sz w:val="28"/>
          <w:szCs w:val="28"/>
          <w:lang w:val="en-US"/>
        </w:rPr>
        <w:t xml:space="preserve"> № </w:t>
      </w:r>
      <w:r w:rsidRPr="00D81525">
        <w:rPr>
          <w:sz w:val="28"/>
          <w:szCs w:val="28"/>
        </w:rPr>
        <w:t>13</w:t>
      </w:r>
      <w:r w:rsidRPr="00D81525">
        <w:rPr>
          <w:sz w:val="28"/>
          <w:szCs w:val="28"/>
          <w:lang w:val="en-US"/>
        </w:rPr>
        <w:t>/</w:t>
      </w:r>
      <w:r w:rsidRPr="00D81525">
        <w:rPr>
          <w:sz w:val="28"/>
          <w:szCs w:val="28"/>
        </w:rPr>
        <w:t>04.05.2026</w:t>
      </w:r>
      <w:r w:rsidRPr="00D81525">
        <w:rPr>
          <w:sz w:val="28"/>
          <w:szCs w:val="28"/>
          <w:lang w:val="en-US"/>
        </w:rPr>
        <w:t xml:space="preserve"> г.,</w:t>
      </w:r>
      <w:r w:rsidRPr="00D81525">
        <w:rPr>
          <w:sz w:val="28"/>
          <w:szCs w:val="28"/>
        </w:rPr>
        <w:t xml:space="preserve"> т.18.1.,</w:t>
      </w:r>
      <w:r w:rsidRPr="00D81525">
        <w:rPr>
          <w:sz w:val="28"/>
          <w:szCs w:val="28"/>
          <w:lang w:val="en-US"/>
        </w:rPr>
        <w:t xml:space="preserve"> </w:t>
      </w:r>
      <w:r w:rsidRPr="00D81525">
        <w:rPr>
          <w:sz w:val="28"/>
          <w:szCs w:val="28"/>
        </w:rPr>
        <w:t xml:space="preserve">като след думите </w:t>
      </w:r>
      <w:r w:rsidRPr="00D81525">
        <w:rPr>
          <w:i/>
          <w:sz w:val="28"/>
          <w:szCs w:val="28"/>
        </w:rPr>
        <w:t xml:space="preserve">„ПРЕДЛАГА НА СЪДИЙСКАТА КОЛЕГИЯ НА ВИСШИЯ СЪДЕБЕН СЪВЕТ ДА ПРЕДЛОЖИ, на основание чл. 30, ал. 5, т. 7 от ЗСВ, на Пленума на ВСС </w:t>
      </w:r>
      <w:r w:rsidRPr="00D81525">
        <w:rPr>
          <w:bCs/>
          <w:i/>
          <w:sz w:val="28"/>
          <w:szCs w:val="28"/>
        </w:rPr>
        <w:t>ДА РАЗКРИЕ</w:t>
      </w:r>
      <w:r w:rsidRPr="00D81525">
        <w:rPr>
          <w:i/>
          <w:sz w:val="28"/>
          <w:szCs w:val="28"/>
        </w:rPr>
        <w:t xml:space="preserve">, на основание чл. 30, ал. 2, т. 8 от ЗСВ, </w:t>
      </w:r>
      <w:r w:rsidRPr="00D81525">
        <w:rPr>
          <w:bCs/>
          <w:i/>
          <w:sz w:val="28"/>
          <w:szCs w:val="28"/>
        </w:rPr>
        <w:t>1 (една) длъжност „съдия“ в Районен съд – Карлово“</w:t>
      </w:r>
      <w:r w:rsidRPr="00D81525">
        <w:rPr>
          <w:b/>
          <w:bCs/>
          <w:sz w:val="28"/>
          <w:szCs w:val="28"/>
        </w:rPr>
        <w:t xml:space="preserve"> ДА СЕ ДОБАВИ „считано от датата на вземане на решението“.</w:t>
      </w:r>
    </w:p>
    <w:p w:rsidR="008034E7" w:rsidRPr="00D81525" w:rsidRDefault="008034E7" w:rsidP="008034E7">
      <w:pPr>
        <w:autoSpaceDE w:val="0"/>
        <w:autoSpaceDN w:val="0"/>
        <w:adjustRightInd w:val="0"/>
        <w:jc w:val="both"/>
        <w:rPr>
          <w:b/>
          <w:bCs/>
          <w:sz w:val="28"/>
          <w:szCs w:val="28"/>
        </w:rPr>
      </w:pPr>
    </w:p>
    <w:p w:rsidR="008034E7" w:rsidRDefault="008034E7" w:rsidP="008034E7">
      <w:pPr>
        <w:autoSpaceDE w:val="0"/>
        <w:autoSpaceDN w:val="0"/>
        <w:adjustRightInd w:val="0"/>
        <w:ind w:firstLine="709"/>
        <w:contextualSpacing/>
        <w:jc w:val="both"/>
        <w:rPr>
          <w:i/>
          <w:iCs/>
          <w:color w:val="000000" w:themeColor="text1"/>
          <w:sz w:val="28"/>
          <w:szCs w:val="28"/>
        </w:rPr>
      </w:pPr>
      <w:r w:rsidRPr="00E55C32">
        <w:rPr>
          <w:bCs/>
          <w:i/>
          <w:sz w:val="28"/>
          <w:szCs w:val="28"/>
        </w:rPr>
        <w:t xml:space="preserve">Мотиви: </w:t>
      </w:r>
      <w:r>
        <w:rPr>
          <w:bCs/>
          <w:i/>
          <w:sz w:val="28"/>
          <w:szCs w:val="28"/>
        </w:rPr>
        <w:t xml:space="preserve">В изпълнение </w:t>
      </w:r>
      <w:r w:rsidRPr="00E55C32">
        <w:rPr>
          <w:bCs/>
          <w:i/>
          <w:sz w:val="28"/>
          <w:szCs w:val="28"/>
        </w:rPr>
        <w:t xml:space="preserve">решение на Комисията по атестирането и конкурсите по пр. № </w:t>
      </w:r>
      <w:r w:rsidRPr="00E55C32">
        <w:rPr>
          <w:i/>
          <w:sz w:val="28"/>
          <w:szCs w:val="28"/>
        </w:rPr>
        <w:t>13</w:t>
      </w:r>
      <w:r w:rsidRPr="00E55C32">
        <w:rPr>
          <w:i/>
          <w:sz w:val="28"/>
          <w:szCs w:val="28"/>
          <w:lang w:val="en-US"/>
        </w:rPr>
        <w:t>/</w:t>
      </w:r>
      <w:r w:rsidRPr="00E55C32">
        <w:rPr>
          <w:i/>
          <w:sz w:val="28"/>
          <w:szCs w:val="28"/>
        </w:rPr>
        <w:t>04.05.2026</w:t>
      </w:r>
      <w:r w:rsidRPr="00E55C32">
        <w:rPr>
          <w:i/>
          <w:sz w:val="28"/>
          <w:szCs w:val="28"/>
          <w:lang w:val="en-US"/>
        </w:rPr>
        <w:t xml:space="preserve"> г.,</w:t>
      </w:r>
      <w:r w:rsidRPr="00E55C32">
        <w:rPr>
          <w:i/>
          <w:sz w:val="28"/>
          <w:szCs w:val="28"/>
        </w:rPr>
        <w:t xml:space="preserve"> т. 18.1. </w:t>
      </w:r>
      <w:r w:rsidRPr="00E55C32">
        <w:rPr>
          <w:bCs/>
          <w:i/>
          <w:sz w:val="28"/>
          <w:szCs w:val="28"/>
        </w:rPr>
        <w:t xml:space="preserve">относно предложение до </w:t>
      </w:r>
      <w:r w:rsidRPr="00E55C32">
        <w:rPr>
          <w:i/>
          <w:sz w:val="28"/>
          <w:szCs w:val="28"/>
        </w:rPr>
        <w:t xml:space="preserve">Съдийската колегия на ВСС за оптимизиране щатната численост на Районен съд – Карлово чрез разкриване на </w:t>
      </w:r>
      <w:r w:rsidRPr="00E55C32">
        <w:rPr>
          <w:bCs/>
          <w:i/>
          <w:sz w:val="28"/>
          <w:szCs w:val="28"/>
        </w:rPr>
        <w:t xml:space="preserve">1 (една) длъжност „съдия“ и </w:t>
      </w:r>
      <w:r>
        <w:rPr>
          <w:bCs/>
          <w:i/>
          <w:sz w:val="28"/>
          <w:szCs w:val="28"/>
        </w:rPr>
        <w:t xml:space="preserve">откритите в тази връзка </w:t>
      </w:r>
      <w:proofErr w:type="spellStart"/>
      <w:r w:rsidRPr="00E55C32">
        <w:rPr>
          <w:bCs/>
          <w:i/>
          <w:sz w:val="28"/>
          <w:szCs w:val="28"/>
        </w:rPr>
        <w:t>съгласувателн</w:t>
      </w:r>
      <w:r>
        <w:rPr>
          <w:bCs/>
          <w:i/>
          <w:sz w:val="28"/>
          <w:szCs w:val="28"/>
        </w:rPr>
        <w:t>и</w:t>
      </w:r>
      <w:proofErr w:type="spellEnd"/>
      <w:r w:rsidRPr="00E55C32">
        <w:rPr>
          <w:bCs/>
          <w:i/>
          <w:sz w:val="28"/>
          <w:szCs w:val="28"/>
        </w:rPr>
        <w:t xml:space="preserve"> процедур</w:t>
      </w:r>
      <w:r>
        <w:rPr>
          <w:bCs/>
          <w:i/>
          <w:sz w:val="28"/>
          <w:szCs w:val="28"/>
        </w:rPr>
        <w:t>и</w:t>
      </w:r>
      <w:r w:rsidRPr="00E55C32">
        <w:rPr>
          <w:bCs/>
          <w:i/>
          <w:sz w:val="28"/>
          <w:szCs w:val="28"/>
        </w:rPr>
        <w:t xml:space="preserve"> за съкращаване на длъжности в районните съдилища </w:t>
      </w:r>
      <w:proofErr w:type="spellStart"/>
      <w:r w:rsidRPr="00E55C32">
        <w:rPr>
          <w:bCs/>
          <w:i/>
          <w:sz w:val="28"/>
          <w:szCs w:val="28"/>
        </w:rPr>
        <w:t>Самоков</w:t>
      </w:r>
      <w:proofErr w:type="spellEnd"/>
      <w:r w:rsidRPr="00E55C32">
        <w:rPr>
          <w:bCs/>
          <w:i/>
          <w:sz w:val="28"/>
          <w:szCs w:val="28"/>
        </w:rPr>
        <w:t xml:space="preserve">, Нова Загора, Ямбол, </w:t>
      </w:r>
      <w:proofErr w:type="spellStart"/>
      <w:r w:rsidRPr="00E55C32">
        <w:rPr>
          <w:bCs/>
          <w:i/>
          <w:sz w:val="28"/>
          <w:szCs w:val="28"/>
        </w:rPr>
        <w:t>Тъговище</w:t>
      </w:r>
      <w:proofErr w:type="spellEnd"/>
      <w:r w:rsidRPr="00E55C32">
        <w:rPr>
          <w:bCs/>
          <w:i/>
          <w:sz w:val="28"/>
          <w:szCs w:val="28"/>
        </w:rPr>
        <w:t xml:space="preserve"> и Омуртаг, Комисията обсъди постъпилите становища</w:t>
      </w:r>
      <w:r>
        <w:rPr>
          <w:bCs/>
          <w:i/>
          <w:sz w:val="28"/>
          <w:szCs w:val="28"/>
        </w:rPr>
        <w:t xml:space="preserve"> от административните ръководители и </w:t>
      </w:r>
      <w:r w:rsidRPr="00E55C32">
        <w:rPr>
          <w:i/>
          <w:color w:val="000000" w:themeColor="text1"/>
          <w:sz w:val="28"/>
          <w:szCs w:val="28"/>
        </w:rPr>
        <w:t xml:space="preserve">разгледа </w:t>
      </w:r>
      <w:r>
        <w:rPr>
          <w:i/>
          <w:color w:val="000000" w:themeColor="text1"/>
          <w:sz w:val="28"/>
          <w:szCs w:val="28"/>
        </w:rPr>
        <w:t xml:space="preserve">и анализира </w:t>
      </w:r>
      <w:r w:rsidRPr="00E55C32">
        <w:rPr>
          <w:i/>
          <w:iCs/>
          <w:color w:val="000000" w:themeColor="text1"/>
          <w:sz w:val="28"/>
          <w:szCs w:val="28"/>
        </w:rPr>
        <w:t xml:space="preserve">актуалното кадрово състояние на посочените  районни съдилища. </w:t>
      </w:r>
    </w:p>
    <w:p w:rsidR="008034E7" w:rsidRDefault="008034E7" w:rsidP="008034E7">
      <w:pPr>
        <w:autoSpaceDE w:val="0"/>
        <w:autoSpaceDN w:val="0"/>
        <w:adjustRightInd w:val="0"/>
        <w:ind w:firstLine="709"/>
        <w:contextualSpacing/>
        <w:jc w:val="both"/>
        <w:rPr>
          <w:i/>
          <w:iCs/>
          <w:color w:val="000000" w:themeColor="text1"/>
          <w:sz w:val="28"/>
          <w:szCs w:val="28"/>
        </w:rPr>
      </w:pPr>
      <w:r w:rsidRPr="00E55C32">
        <w:rPr>
          <w:i/>
          <w:iCs/>
          <w:color w:val="000000" w:themeColor="text1"/>
          <w:sz w:val="28"/>
          <w:szCs w:val="28"/>
        </w:rPr>
        <w:t xml:space="preserve">По отношение </w:t>
      </w:r>
      <w:r>
        <w:rPr>
          <w:i/>
          <w:iCs/>
          <w:color w:val="000000" w:themeColor="text1"/>
          <w:sz w:val="28"/>
          <w:szCs w:val="28"/>
        </w:rPr>
        <w:t xml:space="preserve">щатната численост на </w:t>
      </w:r>
      <w:r w:rsidRPr="00E55C32">
        <w:rPr>
          <w:i/>
          <w:iCs/>
          <w:color w:val="000000" w:themeColor="text1"/>
          <w:sz w:val="28"/>
          <w:szCs w:val="28"/>
        </w:rPr>
        <w:t xml:space="preserve">Районен съд </w:t>
      </w:r>
      <w:r>
        <w:rPr>
          <w:i/>
          <w:iCs/>
          <w:color w:val="000000" w:themeColor="text1"/>
          <w:sz w:val="28"/>
          <w:szCs w:val="28"/>
        </w:rPr>
        <w:t>–</w:t>
      </w:r>
      <w:r w:rsidRPr="00E55C32">
        <w:rPr>
          <w:i/>
          <w:iCs/>
          <w:color w:val="000000" w:themeColor="text1"/>
          <w:sz w:val="28"/>
          <w:szCs w:val="28"/>
        </w:rPr>
        <w:t xml:space="preserve"> </w:t>
      </w:r>
      <w:proofErr w:type="spellStart"/>
      <w:r w:rsidRPr="00E55C32">
        <w:rPr>
          <w:i/>
          <w:iCs/>
          <w:color w:val="000000" w:themeColor="text1"/>
          <w:sz w:val="28"/>
          <w:szCs w:val="28"/>
        </w:rPr>
        <w:t>Самоков</w:t>
      </w:r>
      <w:proofErr w:type="spellEnd"/>
      <w:r>
        <w:rPr>
          <w:i/>
          <w:iCs/>
          <w:color w:val="000000" w:themeColor="text1"/>
          <w:sz w:val="28"/>
          <w:szCs w:val="28"/>
        </w:rPr>
        <w:t>, КАК</w:t>
      </w:r>
      <w:r w:rsidRPr="00E55C32">
        <w:rPr>
          <w:i/>
          <w:iCs/>
          <w:color w:val="000000" w:themeColor="text1"/>
          <w:sz w:val="28"/>
          <w:szCs w:val="28"/>
        </w:rPr>
        <w:t xml:space="preserve"> съобрази </w:t>
      </w:r>
      <w:r>
        <w:rPr>
          <w:i/>
          <w:iCs/>
          <w:color w:val="000000" w:themeColor="text1"/>
          <w:sz w:val="28"/>
          <w:szCs w:val="28"/>
        </w:rPr>
        <w:t xml:space="preserve">обстоятелството, че </w:t>
      </w:r>
      <w:r w:rsidRPr="00E55C32">
        <w:rPr>
          <w:i/>
          <w:iCs/>
          <w:color w:val="000000" w:themeColor="text1"/>
          <w:sz w:val="28"/>
          <w:szCs w:val="28"/>
        </w:rPr>
        <w:t xml:space="preserve">последното </w:t>
      </w:r>
      <w:r>
        <w:rPr>
          <w:i/>
          <w:iCs/>
          <w:color w:val="000000" w:themeColor="text1"/>
          <w:sz w:val="28"/>
          <w:szCs w:val="28"/>
        </w:rPr>
        <w:t>увеличаване броя на съдиите в органа от 5 (пет) на 6 (шест) е извършено във връзка с необходимостта от</w:t>
      </w:r>
      <w:r w:rsidRPr="00E55C32">
        <w:rPr>
          <w:i/>
          <w:iCs/>
          <w:color w:val="000000" w:themeColor="text1"/>
          <w:sz w:val="28"/>
          <w:szCs w:val="28"/>
        </w:rPr>
        <w:t xml:space="preserve"> устройването на младши съдия с изтичащ срок по чл. 240 от ЗСВ, считано от 03.01.2026</w:t>
      </w:r>
      <w:r>
        <w:rPr>
          <w:i/>
          <w:iCs/>
          <w:color w:val="000000" w:themeColor="text1"/>
          <w:sz w:val="28"/>
          <w:szCs w:val="28"/>
        </w:rPr>
        <w:t xml:space="preserve"> г. Като</w:t>
      </w:r>
      <w:r w:rsidRPr="00E55C32">
        <w:rPr>
          <w:i/>
          <w:iCs/>
          <w:color w:val="000000" w:themeColor="text1"/>
          <w:sz w:val="28"/>
          <w:szCs w:val="28"/>
        </w:rPr>
        <w:t xml:space="preserve"> констатира</w:t>
      </w:r>
      <w:r>
        <w:rPr>
          <w:i/>
          <w:iCs/>
          <w:color w:val="000000" w:themeColor="text1"/>
          <w:sz w:val="28"/>
          <w:szCs w:val="28"/>
        </w:rPr>
        <w:t xml:space="preserve">, че след това е освободена </w:t>
      </w:r>
      <w:r w:rsidRPr="00E55C32">
        <w:rPr>
          <w:i/>
          <w:iCs/>
          <w:color w:val="000000" w:themeColor="text1"/>
          <w:sz w:val="28"/>
          <w:szCs w:val="28"/>
        </w:rPr>
        <w:t xml:space="preserve">на </w:t>
      </w:r>
      <w:proofErr w:type="spellStart"/>
      <w:r w:rsidRPr="00E55C32">
        <w:rPr>
          <w:i/>
          <w:iCs/>
          <w:color w:val="000000" w:themeColor="text1"/>
          <w:sz w:val="28"/>
          <w:szCs w:val="28"/>
        </w:rPr>
        <w:t>осн</w:t>
      </w:r>
      <w:proofErr w:type="spellEnd"/>
      <w:r w:rsidRPr="00E55C32">
        <w:rPr>
          <w:i/>
          <w:iCs/>
          <w:color w:val="000000" w:themeColor="text1"/>
          <w:sz w:val="28"/>
          <w:szCs w:val="28"/>
        </w:rPr>
        <w:t xml:space="preserve">. чл. 165, </w:t>
      </w:r>
      <w:r w:rsidRPr="00E55C32">
        <w:rPr>
          <w:i/>
          <w:iCs/>
          <w:color w:val="000000" w:themeColor="text1"/>
          <w:sz w:val="28"/>
          <w:szCs w:val="28"/>
        </w:rPr>
        <w:lastRenderedPageBreak/>
        <w:t>ал. 1, т. 1 от ЗСВ, считано от 05.01.2026</w:t>
      </w:r>
      <w:r>
        <w:rPr>
          <w:i/>
          <w:iCs/>
          <w:color w:val="000000" w:themeColor="text1"/>
          <w:sz w:val="28"/>
          <w:szCs w:val="28"/>
        </w:rPr>
        <w:t xml:space="preserve"> </w:t>
      </w:r>
      <w:r w:rsidRPr="00E55C32">
        <w:rPr>
          <w:i/>
          <w:iCs/>
          <w:color w:val="000000" w:themeColor="text1"/>
          <w:sz w:val="28"/>
          <w:szCs w:val="28"/>
        </w:rPr>
        <w:t>г.</w:t>
      </w:r>
      <w:r>
        <w:rPr>
          <w:i/>
          <w:iCs/>
          <w:color w:val="000000" w:themeColor="text1"/>
          <w:sz w:val="28"/>
          <w:szCs w:val="28"/>
        </w:rPr>
        <w:t>,</w:t>
      </w:r>
      <w:r w:rsidRPr="00E55C32">
        <w:rPr>
          <w:i/>
          <w:iCs/>
          <w:color w:val="000000" w:themeColor="text1"/>
          <w:sz w:val="28"/>
          <w:szCs w:val="28"/>
        </w:rPr>
        <w:t xml:space="preserve"> </w:t>
      </w:r>
      <w:r>
        <w:rPr>
          <w:i/>
          <w:iCs/>
          <w:color w:val="000000" w:themeColor="text1"/>
          <w:sz w:val="28"/>
          <w:szCs w:val="28"/>
        </w:rPr>
        <w:t>нова длъжност от пенсионирането на съдия, която и към момента е вакантна, Комисията счита че е налице възможност тази длъжност да бъде пренасочена към Районен съд – Карлово.</w:t>
      </w:r>
    </w:p>
    <w:p w:rsidR="008034E7" w:rsidRPr="00E55C32" w:rsidRDefault="008034E7" w:rsidP="008034E7">
      <w:pPr>
        <w:autoSpaceDE w:val="0"/>
        <w:autoSpaceDN w:val="0"/>
        <w:adjustRightInd w:val="0"/>
        <w:ind w:firstLine="709"/>
        <w:contextualSpacing/>
        <w:jc w:val="both"/>
        <w:rPr>
          <w:bCs/>
          <w:i/>
          <w:sz w:val="28"/>
          <w:szCs w:val="28"/>
        </w:rPr>
      </w:pPr>
      <w:r w:rsidRPr="00E55C32">
        <w:rPr>
          <w:i/>
          <w:iCs/>
          <w:color w:val="000000" w:themeColor="text1"/>
          <w:sz w:val="28"/>
          <w:szCs w:val="28"/>
        </w:rPr>
        <w:t xml:space="preserve"> </w:t>
      </w:r>
      <w:r>
        <w:rPr>
          <w:i/>
          <w:iCs/>
          <w:color w:val="000000" w:themeColor="text1"/>
          <w:sz w:val="28"/>
          <w:szCs w:val="28"/>
        </w:rPr>
        <w:t xml:space="preserve">Показателите на натоварването в органа също позволяват редуциране на съдийския състав. </w:t>
      </w:r>
      <w:r w:rsidRPr="006D2E8D">
        <w:rPr>
          <w:b/>
          <w:i/>
          <w:iCs/>
          <w:color w:val="000000" w:themeColor="text1"/>
          <w:sz w:val="28"/>
          <w:szCs w:val="28"/>
        </w:rPr>
        <w:t xml:space="preserve">При щатна численост на Районен съд – </w:t>
      </w:r>
      <w:proofErr w:type="spellStart"/>
      <w:r w:rsidRPr="006D2E8D">
        <w:rPr>
          <w:b/>
          <w:i/>
          <w:iCs/>
          <w:color w:val="000000" w:themeColor="text1"/>
          <w:sz w:val="28"/>
          <w:szCs w:val="28"/>
        </w:rPr>
        <w:t>Самоков</w:t>
      </w:r>
      <w:proofErr w:type="spellEnd"/>
      <w:r w:rsidRPr="006D2E8D">
        <w:rPr>
          <w:b/>
          <w:i/>
          <w:iCs/>
          <w:color w:val="000000" w:themeColor="text1"/>
          <w:sz w:val="28"/>
          <w:szCs w:val="28"/>
        </w:rPr>
        <w:t xml:space="preserve"> от 6-тима магистрати,</w:t>
      </w:r>
      <w:r w:rsidRPr="00E55C32">
        <w:rPr>
          <w:i/>
          <w:iCs/>
          <w:color w:val="000000" w:themeColor="text1"/>
          <w:sz w:val="28"/>
          <w:szCs w:val="28"/>
        </w:rPr>
        <w:t xml:space="preserve"> натовареността по показателя „брой постъпили дела“ е </w:t>
      </w:r>
      <w:r w:rsidRPr="00E55C32">
        <w:rPr>
          <w:b/>
          <w:i/>
          <w:iCs/>
          <w:color w:val="000000" w:themeColor="text1"/>
          <w:sz w:val="28"/>
          <w:szCs w:val="28"/>
        </w:rPr>
        <w:t>33,96 дела</w:t>
      </w:r>
      <w:r w:rsidRPr="00E55C32">
        <w:rPr>
          <w:i/>
          <w:iCs/>
          <w:color w:val="000000" w:themeColor="text1"/>
          <w:sz w:val="28"/>
          <w:szCs w:val="28"/>
        </w:rPr>
        <w:t xml:space="preserve">, което е около средните показатели за страната от </w:t>
      </w:r>
      <w:r w:rsidRPr="00E55C32">
        <w:rPr>
          <w:b/>
          <w:i/>
          <w:iCs/>
          <w:color w:val="000000" w:themeColor="text1"/>
          <w:sz w:val="28"/>
          <w:szCs w:val="28"/>
        </w:rPr>
        <w:t>32,54 дела.</w:t>
      </w:r>
    </w:p>
    <w:p w:rsidR="008034E7" w:rsidRPr="00E55C32" w:rsidRDefault="008034E7" w:rsidP="008034E7">
      <w:pPr>
        <w:pStyle w:val="a3"/>
        <w:spacing w:before="0" w:beforeAutospacing="0" w:after="0" w:afterAutospacing="0"/>
        <w:ind w:firstLine="708"/>
        <w:contextualSpacing/>
        <w:jc w:val="both"/>
        <w:rPr>
          <w:b/>
          <w:bCs/>
          <w:i/>
          <w:sz w:val="28"/>
          <w:szCs w:val="28"/>
          <w:lang w:val="en-US"/>
        </w:rPr>
      </w:pPr>
      <w:r w:rsidRPr="00E55C32">
        <w:rPr>
          <w:i/>
          <w:sz w:val="28"/>
          <w:szCs w:val="28"/>
        </w:rPr>
        <w:t>Във връзка с гореизложеното Комис</w:t>
      </w:r>
      <w:r>
        <w:rPr>
          <w:i/>
          <w:sz w:val="28"/>
          <w:szCs w:val="28"/>
        </w:rPr>
        <w:t>и</w:t>
      </w:r>
      <w:r w:rsidRPr="00E55C32">
        <w:rPr>
          <w:i/>
          <w:sz w:val="28"/>
          <w:szCs w:val="28"/>
        </w:rPr>
        <w:t xml:space="preserve">ята счита, че е налице </w:t>
      </w:r>
      <w:r>
        <w:rPr>
          <w:i/>
          <w:sz w:val="28"/>
          <w:szCs w:val="28"/>
        </w:rPr>
        <w:t>възможност</w:t>
      </w:r>
      <w:r w:rsidRPr="00E55C32">
        <w:rPr>
          <w:i/>
          <w:sz w:val="28"/>
          <w:szCs w:val="28"/>
        </w:rPr>
        <w:t xml:space="preserve"> за съкращаване на свободната длъжност „съдия“ в Районен съд – </w:t>
      </w:r>
      <w:proofErr w:type="spellStart"/>
      <w:r w:rsidRPr="00E55C32">
        <w:rPr>
          <w:i/>
          <w:sz w:val="28"/>
          <w:szCs w:val="28"/>
        </w:rPr>
        <w:t>Самоков</w:t>
      </w:r>
      <w:proofErr w:type="spellEnd"/>
      <w:r w:rsidRPr="00E55C32">
        <w:rPr>
          <w:i/>
          <w:sz w:val="28"/>
          <w:szCs w:val="28"/>
        </w:rPr>
        <w:t xml:space="preserve">, която да се </w:t>
      </w:r>
      <w:r>
        <w:rPr>
          <w:i/>
          <w:sz w:val="28"/>
          <w:szCs w:val="28"/>
        </w:rPr>
        <w:t xml:space="preserve">разкрие по </w:t>
      </w:r>
      <w:r w:rsidRPr="00E55C32">
        <w:rPr>
          <w:i/>
          <w:sz w:val="28"/>
          <w:szCs w:val="28"/>
        </w:rPr>
        <w:t xml:space="preserve"> щата на Районен съд – Карлово.</w:t>
      </w:r>
    </w:p>
    <w:p w:rsidR="008034E7" w:rsidRPr="00E55C32" w:rsidRDefault="008034E7" w:rsidP="008034E7">
      <w:pPr>
        <w:autoSpaceDE w:val="0"/>
        <w:autoSpaceDN w:val="0"/>
        <w:adjustRightInd w:val="0"/>
        <w:jc w:val="both"/>
        <w:rPr>
          <w:b/>
          <w:bCs/>
          <w:sz w:val="28"/>
          <w:szCs w:val="28"/>
        </w:rPr>
      </w:pPr>
    </w:p>
    <w:p w:rsidR="008034E7" w:rsidRPr="00D81525" w:rsidRDefault="008034E7" w:rsidP="008034E7">
      <w:pPr>
        <w:autoSpaceDE w:val="0"/>
        <w:autoSpaceDN w:val="0"/>
        <w:adjustRightInd w:val="0"/>
        <w:jc w:val="both"/>
        <w:rPr>
          <w:rFonts w:eastAsiaTheme="minorEastAsia"/>
          <w:sz w:val="28"/>
          <w:szCs w:val="28"/>
        </w:rPr>
      </w:pPr>
      <w:r w:rsidRPr="00D81525">
        <w:rPr>
          <w:rFonts w:eastAsiaTheme="minorEastAsia"/>
          <w:sz w:val="28"/>
          <w:szCs w:val="28"/>
        </w:rPr>
        <w:t>2.3. ВНАСЯ предложението ведно с предложението по т. 18.1. от пр. № 13/04.05.2026г. в заседание на Съдийската колегия на Висшия съдебен съвет, насрочено на 12.05.2026 г., за разглеждане и произнасяне.</w:t>
      </w:r>
    </w:p>
    <w:p w:rsidR="007E1480" w:rsidRPr="008034E7" w:rsidRDefault="007E1480" w:rsidP="007E1480">
      <w:pPr>
        <w:autoSpaceDE w:val="0"/>
        <w:autoSpaceDN w:val="0"/>
        <w:adjustRightInd w:val="0"/>
        <w:jc w:val="both"/>
        <w:rPr>
          <w:rFonts w:eastAsiaTheme="minorHAnsi"/>
          <w:bCs/>
          <w:color w:val="000000" w:themeColor="text1"/>
          <w:sz w:val="28"/>
          <w:szCs w:val="28"/>
          <w:shd w:val="clear" w:color="auto" w:fill="FFFFFF"/>
          <w:lang w:val="en-US" w:eastAsia="en-US"/>
        </w:rPr>
      </w:pPr>
    </w:p>
    <w:p w:rsidR="007E1480" w:rsidRPr="008034E7" w:rsidRDefault="007E1480" w:rsidP="007E1480">
      <w:pPr>
        <w:autoSpaceDE w:val="0"/>
        <w:autoSpaceDN w:val="0"/>
        <w:adjustRightInd w:val="0"/>
        <w:jc w:val="both"/>
        <w:rPr>
          <w:rFonts w:eastAsiaTheme="minorHAnsi"/>
          <w:sz w:val="28"/>
          <w:szCs w:val="28"/>
          <w:lang w:eastAsia="en-US"/>
        </w:rPr>
      </w:pPr>
      <w:r w:rsidRPr="008034E7">
        <w:rPr>
          <w:rFonts w:eastAsiaTheme="minorHAnsi"/>
          <w:sz w:val="28"/>
          <w:szCs w:val="28"/>
          <w:lang w:eastAsia="en-US"/>
        </w:rPr>
        <w:t>Р-</w:t>
      </w:r>
      <w:r w:rsidRPr="008034E7">
        <w:rPr>
          <w:rFonts w:eastAsiaTheme="minorHAnsi"/>
          <w:sz w:val="28"/>
          <w:szCs w:val="28"/>
          <w:lang w:val="en-US" w:eastAsia="en-US"/>
        </w:rPr>
        <w:t>3</w:t>
      </w:r>
      <w:r w:rsidRPr="008034E7">
        <w:rPr>
          <w:rFonts w:eastAsiaTheme="minorHAnsi"/>
          <w:sz w:val="28"/>
          <w:szCs w:val="28"/>
          <w:lang w:eastAsia="en-US"/>
        </w:rPr>
        <w:t xml:space="preserve">. ОТНОСНО: Предложения от административния ръководител - председател на Районен съд -  Свиленград за увеличаване щатната численост на Районен съд - Свиленград с 1 (една) длъжност „съдия“. </w:t>
      </w:r>
    </w:p>
    <w:p w:rsidR="008034E7" w:rsidRPr="00AD73A8" w:rsidRDefault="008034E7" w:rsidP="008034E7">
      <w:pPr>
        <w:autoSpaceDE w:val="0"/>
        <w:autoSpaceDN w:val="0"/>
        <w:adjustRightInd w:val="0"/>
        <w:jc w:val="both"/>
        <w:rPr>
          <w:sz w:val="28"/>
          <w:szCs w:val="28"/>
        </w:rPr>
      </w:pPr>
      <w:r w:rsidRPr="00AD73A8">
        <w:rPr>
          <w:i/>
          <w:iCs/>
          <w:sz w:val="28"/>
          <w:szCs w:val="28"/>
        </w:rPr>
        <w:t>След проведеното гласуване и при обявения резултат със 7</w:t>
      </w:r>
      <w:r w:rsidRPr="00AD73A8">
        <w:rPr>
          <w:i/>
          <w:iCs/>
          <w:sz w:val="28"/>
          <w:szCs w:val="28"/>
          <w:lang w:val="en-US"/>
        </w:rPr>
        <w:t xml:space="preserve"> </w:t>
      </w:r>
      <w:r w:rsidRPr="00AD73A8">
        <w:rPr>
          <w:i/>
          <w:iCs/>
          <w:sz w:val="28"/>
          <w:szCs w:val="28"/>
        </w:rPr>
        <w:t xml:space="preserve">гласа „За“ </w:t>
      </w:r>
    </w:p>
    <w:p w:rsidR="008034E7" w:rsidRPr="00AD73A8" w:rsidRDefault="008034E7" w:rsidP="008034E7">
      <w:pPr>
        <w:autoSpaceDE w:val="0"/>
        <w:autoSpaceDN w:val="0"/>
        <w:adjustRightInd w:val="0"/>
        <w:jc w:val="both"/>
        <w:rPr>
          <w:sz w:val="28"/>
          <w:szCs w:val="28"/>
        </w:rPr>
      </w:pPr>
    </w:p>
    <w:p w:rsidR="008034E7" w:rsidRPr="00AD73A8" w:rsidRDefault="008034E7" w:rsidP="008034E7">
      <w:pPr>
        <w:autoSpaceDE w:val="0"/>
        <w:autoSpaceDN w:val="0"/>
        <w:adjustRightInd w:val="0"/>
        <w:jc w:val="center"/>
        <w:rPr>
          <w:sz w:val="28"/>
          <w:szCs w:val="28"/>
        </w:rPr>
      </w:pPr>
      <w:r w:rsidRPr="00AD73A8">
        <w:rPr>
          <w:sz w:val="28"/>
          <w:szCs w:val="28"/>
        </w:rPr>
        <w:t>КОМИСИЯТА ПО АТЕСТИРАНЕТО И КОНКУРСИТЕ</w:t>
      </w:r>
    </w:p>
    <w:p w:rsidR="008034E7" w:rsidRPr="00AD73A8" w:rsidRDefault="008034E7" w:rsidP="008034E7">
      <w:pPr>
        <w:jc w:val="center"/>
        <w:rPr>
          <w:sz w:val="28"/>
          <w:szCs w:val="28"/>
        </w:rPr>
      </w:pPr>
      <w:r w:rsidRPr="00AD73A8">
        <w:rPr>
          <w:sz w:val="28"/>
          <w:szCs w:val="28"/>
        </w:rPr>
        <w:t>РЕШИ:</w:t>
      </w:r>
    </w:p>
    <w:p w:rsidR="008034E7" w:rsidRPr="00AD73A8" w:rsidRDefault="008034E7" w:rsidP="008034E7">
      <w:pPr>
        <w:autoSpaceDE w:val="0"/>
        <w:autoSpaceDN w:val="0"/>
        <w:adjustRightInd w:val="0"/>
        <w:jc w:val="center"/>
        <w:rPr>
          <w:b/>
          <w:sz w:val="28"/>
          <w:szCs w:val="28"/>
        </w:rPr>
      </w:pPr>
    </w:p>
    <w:p w:rsidR="008034E7" w:rsidRPr="00AD73A8" w:rsidRDefault="008034E7" w:rsidP="008034E7">
      <w:pPr>
        <w:autoSpaceDE w:val="0"/>
        <w:autoSpaceDN w:val="0"/>
        <w:adjustRightInd w:val="0"/>
        <w:jc w:val="both"/>
        <w:rPr>
          <w:b/>
          <w:bCs/>
          <w:sz w:val="28"/>
          <w:szCs w:val="28"/>
        </w:rPr>
      </w:pPr>
      <w:r w:rsidRPr="00AD73A8">
        <w:rPr>
          <w:sz w:val="28"/>
          <w:szCs w:val="28"/>
        </w:rPr>
        <w:t xml:space="preserve">3.1. ПРЕДЛАГА НА СЪДИЙСКАТА КОЛЕГИЯ НА ВИСШИЯ СЪДЕБЕН СЪВЕТ ДА ПРЕДЛОЖИ, на основание чл. 30, ал. 5, т. 7 от ЗСВ, на Пленума на ВСС </w:t>
      </w:r>
      <w:r w:rsidRPr="00AD73A8">
        <w:rPr>
          <w:b/>
          <w:bCs/>
          <w:sz w:val="28"/>
          <w:szCs w:val="28"/>
        </w:rPr>
        <w:t>ДА СЪКРАТИ</w:t>
      </w:r>
      <w:r w:rsidRPr="00AD73A8">
        <w:rPr>
          <w:sz w:val="28"/>
          <w:szCs w:val="28"/>
        </w:rPr>
        <w:t xml:space="preserve">, на основание чл. 30, ал. 2, т. 8 от ЗСВ, </w:t>
      </w:r>
      <w:r w:rsidRPr="00AD73A8">
        <w:rPr>
          <w:b/>
          <w:bCs/>
          <w:sz w:val="28"/>
          <w:szCs w:val="28"/>
        </w:rPr>
        <w:t>1 (една) длъжност „съдия“ в Районен съд – Ямбол, считано от 26.05.2026г.</w:t>
      </w:r>
    </w:p>
    <w:p w:rsidR="008034E7" w:rsidRPr="00AD73A8" w:rsidRDefault="008034E7" w:rsidP="008034E7">
      <w:pPr>
        <w:autoSpaceDE w:val="0"/>
        <w:autoSpaceDN w:val="0"/>
        <w:adjustRightInd w:val="0"/>
        <w:ind w:firstLine="708"/>
        <w:jc w:val="both"/>
        <w:rPr>
          <w:b/>
          <w:bCs/>
          <w:sz w:val="28"/>
          <w:szCs w:val="28"/>
        </w:rPr>
      </w:pPr>
    </w:p>
    <w:p w:rsidR="008034E7" w:rsidRPr="00AD73A8" w:rsidRDefault="008034E7" w:rsidP="008034E7">
      <w:pPr>
        <w:autoSpaceDE w:val="0"/>
        <w:autoSpaceDN w:val="0"/>
        <w:adjustRightInd w:val="0"/>
        <w:jc w:val="both"/>
        <w:rPr>
          <w:b/>
          <w:bCs/>
          <w:sz w:val="28"/>
          <w:szCs w:val="28"/>
        </w:rPr>
      </w:pPr>
      <w:r w:rsidRPr="00AD73A8">
        <w:rPr>
          <w:sz w:val="28"/>
          <w:szCs w:val="28"/>
        </w:rPr>
        <w:t xml:space="preserve">3.2. </w:t>
      </w:r>
      <w:r w:rsidRPr="00AD73A8">
        <w:rPr>
          <w:b/>
          <w:sz w:val="28"/>
          <w:szCs w:val="28"/>
        </w:rPr>
        <w:t>ДОПЪЛВА</w:t>
      </w:r>
      <w:r w:rsidRPr="00AD73A8">
        <w:rPr>
          <w:sz w:val="28"/>
          <w:szCs w:val="28"/>
        </w:rPr>
        <w:t xml:space="preserve"> </w:t>
      </w:r>
      <w:proofErr w:type="spellStart"/>
      <w:r w:rsidRPr="00AD73A8">
        <w:rPr>
          <w:sz w:val="28"/>
          <w:szCs w:val="28"/>
          <w:lang w:val="en-US"/>
        </w:rPr>
        <w:t>решението</w:t>
      </w:r>
      <w:proofErr w:type="spellEnd"/>
      <w:r w:rsidRPr="00AD73A8">
        <w:rPr>
          <w:sz w:val="28"/>
          <w:szCs w:val="28"/>
          <w:lang w:val="en-US"/>
        </w:rPr>
        <w:t xml:space="preserve"> </w:t>
      </w:r>
      <w:proofErr w:type="spellStart"/>
      <w:r w:rsidRPr="00AD73A8">
        <w:rPr>
          <w:sz w:val="28"/>
          <w:szCs w:val="28"/>
          <w:lang w:val="en-US"/>
        </w:rPr>
        <w:t>си</w:t>
      </w:r>
      <w:proofErr w:type="spellEnd"/>
      <w:r w:rsidRPr="00AD73A8">
        <w:rPr>
          <w:sz w:val="28"/>
          <w:szCs w:val="28"/>
          <w:lang w:val="en-US"/>
        </w:rPr>
        <w:t xml:space="preserve"> </w:t>
      </w:r>
      <w:proofErr w:type="spellStart"/>
      <w:r w:rsidRPr="00AD73A8">
        <w:rPr>
          <w:sz w:val="28"/>
          <w:szCs w:val="28"/>
          <w:lang w:val="en-US"/>
        </w:rPr>
        <w:t>по</w:t>
      </w:r>
      <w:proofErr w:type="spellEnd"/>
      <w:r w:rsidRPr="00AD73A8">
        <w:rPr>
          <w:sz w:val="28"/>
          <w:szCs w:val="28"/>
          <w:lang w:val="en-US"/>
        </w:rPr>
        <w:t xml:space="preserve"> </w:t>
      </w:r>
      <w:proofErr w:type="spellStart"/>
      <w:r w:rsidRPr="00AD73A8">
        <w:rPr>
          <w:sz w:val="28"/>
          <w:szCs w:val="28"/>
          <w:lang w:val="en-US"/>
        </w:rPr>
        <w:t>протокол</w:t>
      </w:r>
      <w:proofErr w:type="spellEnd"/>
      <w:r w:rsidRPr="00AD73A8">
        <w:rPr>
          <w:sz w:val="28"/>
          <w:szCs w:val="28"/>
          <w:lang w:val="en-US"/>
        </w:rPr>
        <w:t xml:space="preserve"> № </w:t>
      </w:r>
      <w:r w:rsidRPr="00AD73A8">
        <w:rPr>
          <w:sz w:val="28"/>
          <w:szCs w:val="28"/>
        </w:rPr>
        <w:t>13</w:t>
      </w:r>
      <w:r w:rsidRPr="00AD73A8">
        <w:rPr>
          <w:sz w:val="28"/>
          <w:szCs w:val="28"/>
          <w:lang w:val="en-US"/>
        </w:rPr>
        <w:t>/</w:t>
      </w:r>
      <w:r w:rsidRPr="00AD73A8">
        <w:rPr>
          <w:sz w:val="28"/>
          <w:szCs w:val="28"/>
        </w:rPr>
        <w:t>04.05.2026</w:t>
      </w:r>
      <w:r w:rsidRPr="00AD73A8">
        <w:rPr>
          <w:sz w:val="28"/>
          <w:szCs w:val="28"/>
          <w:lang w:val="en-US"/>
        </w:rPr>
        <w:t xml:space="preserve"> г.,</w:t>
      </w:r>
      <w:r w:rsidRPr="00AD73A8">
        <w:rPr>
          <w:sz w:val="28"/>
          <w:szCs w:val="28"/>
        </w:rPr>
        <w:t xml:space="preserve"> т. 20.1.,</w:t>
      </w:r>
      <w:r w:rsidRPr="00AD73A8">
        <w:rPr>
          <w:sz w:val="28"/>
          <w:szCs w:val="28"/>
          <w:lang w:val="en-US"/>
        </w:rPr>
        <w:t xml:space="preserve"> </w:t>
      </w:r>
      <w:r w:rsidRPr="00AD73A8">
        <w:rPr>
          <w:sz w:val="28"/>
          <w:szCs w:val="28"/>
        </w:rPr>
        <w:t xml:space="preserve">като след думите </w:t>
      </w:r>
      <w:r w:rsidRPr="00AD73A8">
        <w:rPr>
          <w:i/>
          <w:sz w:val="28"/>
          <w:szCs w:val="28"/>
        </w:rPr>
        <w:t>„</w:t>
      </w:r>
      <w:r w:rsidRPr="00AD73A8">
        <w:rPr>
          <w:i/>
          <w:color w:val="000000" w:themeColor="text1"/>
          <w:sz w:val="28"/>
          <w:szCs w:val="28"/>
        </w:rPr>
        <w:t xml:space="preserve">ПРЕДЛАГА НА СЪДИЙСКАТА КОЛЕГИЯ НА ВИСШИЯ СЪДЕБЕН СЪВЕТ ДА ПРЕДЛОЖИ, на основание чл. 30, ал. 5, т. 7 от ЗСВ, на Пленума на ВСС </w:t>
      </w:r>
      <w:r w:rsidRPr="00AD73A8">
        <w:rPr>
          <w:bCs/>
          <w:i/>
          <w:color w:val="000000" w:themeColor="text1"/>
          <w:sz w:val="28"/>
          <w:szCs w:val="28"/>
        </w:rPr>
        <w:t>ДА РАЗКРИЕ</w:t>
      </w:r>
      <w:r w:rsidRPr="00AD73A8">
        <w:rPr>
          <w:i/>
          <w:color w:val="000000" w:themeColor="text1"/>
          <w:sz w:val="28"/>
          <w:szCs w:val="28"/>
        </w:rPr>
        <w:t xml:space="preserve">, на основание чл. 30, ал. 2, т. 8 от ЗСВ, </w:t>
      </w:r>
      <w:r w:rsidRPr="00AD73A8">
        <w:rPr>
          <w:bCs/>
          <w:i/>
          <w:color w:val="000000" w:themeColor="text1"/>
          <w:sz w:val="28"/>
          <w:szCs w:val="28"/>
        </w:rPr>
        <w:t>1 (една) длъжност „съдия“ в Районен съд – Свиленград“</w:t>
      </w:r>
      <w:r w:rsidRPr="00AD73A8">
        <w:rPr>
          <w:b/>
          <w:bCs/>
          <w:color w:val="000000" w:themeColor="text1"/>
          <w:sz w:val="28"/>
          <w:szCs w:val="28"/>
        </w:rPr>
        <w:t xml:space="preserve"> </w:t>
      </w:r>
      <w:r w:rsidRPr="00AD73A8">
        <w:rPr>
          <w:b/>
          <w:bCs/>
          <w:sz w:val="28"/>
          <w:szCs w:val="28"/>
        </w:rPr>
        <w:t>ДА СЕ ДОБАВИ „считано от 26.05.2026г.“</w:t>
      </w:r>
    </w:p>
    <w:p w:rsidR="008034E7" w:rsidRPr="00AD73A8" w:rsidRDefault="008034E7" w:rsidP="008034E7">
      <w:pPr>
        <w:autoSpaceDE w:val="0"/>
        <w:autoSpaceDN w:val="0"/>
        <w:adjustRightInd w:val="0"/>
        <w:ind w:firstLine="708"/>
        <w:jc w:val="both"/>
        <w:rPr>
          <w:b/>
          <w:bCs/>
          <w:sz w:val="28"/>
          <w:szCs w:val="28"/>
        </w:rPr>
      </w:pPr>
    </w:p>
    <w:p w:rsidR="008034E7" w:rsidRPr="00AD73A8" w:rsidRDefault="008034E7" w:rsidP="006A7F90">
      <w:pPr>
        <w:autoSpaceDE w:val="0"/>
        <w:autoSpaceDN w:val="0"/>
        <w:adjustRightInd w:val="0"/>
        <w:ind w:firstLine="709"/>
        <w:contextualSpacing/>
        <w:jc w:val="both"/>
        <w:rPr>
          <w:i/>
          <w:iCs/>
          <w:color w:val="000000" w:themeColor="text1"/>
          <w:sz w:val="28"/>
          <w:szCs w:val="28"/>
        </w:rPr>
      </w:pPr>
      <w:r w:rsidRPr="00AD73A8">
        <w:rPr>
          <w:bCs/>
          <w:i/>
          <w:sz w:val="28"/>
          <w:szCs w:val="28"/>
        </w:rPr>
        <w:t xml:space="preserve">Мотиви: С решение по пр. № </w:t>
      </w:r>
      <w:r w:rsidRPr="00AD73A8">
        <w:rPr>
          <w:i/>
          <w:sz w:val="28"/>
          <w:szCs w:val="28"/>
        </w:rPr>
        <w:t>13</w:t>
      </w:r>
      <w:r w:rsidRPr="00AD73A8">
        <w:rPr>
          <w:i/>
          <w:sz w:val="28"/>
          <w:szCs w:val="28"/>
          <w:lang w:val="en-US"/>
        </w:rPr>
        <w:t>/</w:t>
      </w:r>
      <w:r w:rsidRPr="00AD73A8">
        <w:rPr>
          <w:i/>
          <w:sz w:val="28"/>
          <w:szCs w:val="28"/>
        </w:rPr>
        <w:t>04.05.2026</w:t>
      </w:r>
      <w:r w:rsidRPr="00AD73A8">
        <w:rPr>
          <w:i/>
          <w:sz w:val="28"/>
          <w:szCs w:val="28"/>
          <w:lang w:val="en-US"/>
        </w:rPr>
        <w:t xml:space="preserve"> г.,</w:t>
      </w:r>
      <w:r w:rsidRPr="00AD73A8">
        <w:rPr>
          <w:i/>
          <w:sz w:val="28"/>
          <w:szCs w:val="28"/>
        </w:rPr>
        <w:t xml:space="preserve"> т.20.1. </w:t>
      </w:r>
      <w:r w:rsidRPr="00AD73A8">
        <w:rPr>
          <w:bCs/>
          <w:i/>
          <w:sz w:val="28"/>
          <w:szCs w:val="28"/>
        </w:rPr>
        <w:t xml:space="preserve">Комисията по атестирането и конкурсите предложи на </w:t>
      </w:r>
      <w:r w:rsidRPr="00AD73A8">
        <w:rPr>
          <w:i/>
          <w:sz w:val="28"/>
          <w:szCs w:val="28"/>
        </w:rPr>
        <w:t xml:space="preserve">Съдийската колегия на Висшия съдебен съвет да предложи, на основание чл. 30, ал. 5, т. 7 от ЗСВ, на Пленума на ВСС </w:t>
      </w:r>
      <w:r w:rsidRPr="00AD73A8">
        <w:rPr>
          <w:bCs/>
          <w:i/>
          <w:sz w:val="28"/>
          <w:szCs w:val="28"/>
        </w:rPr>
        <w:t>да разкрие</w:t>
      </w:r>
      <w:r w:rsidRPr="00AD73A8">
        <w:rPr>
          <w:i/>
          <w:sz w:val="28"/>
          <w:szCs w:val="28"/>
        </w:rPr>
        <w:t xml:space="preserve">, на основание чл. 30, ал. 2, т. 8 от ЗСВ, </w:t>
      </w:r>
      <w:r w:rsidRPr="00AD73A8">
        <w:rPr>
          <w:bCs/>
          <w:i/>
          <w:sz w:val="28"/>
          <w:szCs w:val="28"/>
        </w:rPr>
        <w:t xml:space="preserve">1 (една) длъжност „съдия“ в Районен съд – </w:t>
      </w:r>
      <w:r>
        <w:rPr>
          <w:bCs/>
          <w:i/>
          <w:sz w:val="28"/>
          <w:szCs w:val="28"/>
        </w:rPr>
        <w:t>Свиленград</w:t>
      </w:r>
      <w:r w:rsidRPr="00AD73A8">
        <w:rPr>
          <w:bCs/>
          <w:i/>
          <w:sz w:val="28"/>
          <w:szCs w:val="28"/>
        </w:rPr>
        <w:t xml:space="preserve">. Със същото решение </w:t>
      </w:r>
      <w:r>
        <w:rPr>
          <w:bCs/>
          <w:i/>
          <w:sz w:val="28"/>
          <w:szCs w:val="28"/>
        </w:rPr>
        <w:t>са</w:t>
      </w:r>
      <w:r w:rsidRPr="00AD73A8">
        <w:rPr>
          <w:bCs/>
          <w:i/>
          <w:sz w:val="28"/>
          <w:szCs w:val="28"/>
        </w:rPr>
        <w:t xml:space="preserve"> открити </w:t>
      </w:r>
      <w:proofErr w:type="spellStart"/>
      <w:r w:rsidRPr="00AD73A8">
        <w:rPr>
          <w:bCs/>
          <w:i/>
          <w:sz w:val="28"/>
          <w:szCs w:val="28"/>
        </w:rPr>
        <w:t>съгласувателни</w:t>
      </w:r>
      <w:proofErr w:type="spellEnd"/>
      <w:r w:rsidRPr="00AD73A8">
        <w:rPr>
          <w:bCs/>
          <w:i/>
          <w:sz w:val="28"/>
          <w:szCs w:val="28"/>
        </w:rPr>
        <w:t xml:space="preserve"> процедури и изискани становища от административните ръководители за съкращаване на длъжности в районните съдилища </w:t>
      </w:r>
      <w:proofErr w:type="spellStart"/>
      <w:r w:rsidRPr="00AD73A8">
        <w:rPr>
          <w:bCs/>
          <w:i/>
          <w:sz w:val="28"/>
          <w:szCs w:val="28"/>
        </w:rPr>
        <w:t>Самоков</w:t>
      </w:r>
      <w:proofErr w:type="spellEnd"/>
      <w:r w:rsidRPr="00AD73A8">
        <w:rPr>
          <w:bCs/>
          <w:i/>
          <w:sz w:val="28"/>
          <w:szCs w:val="28"/>
        </w:rPr>
        <w:t xml:space="preserve">, Нова Загора, Ямбол, </w:t>
      </w:r>
      <w:proofErr w:type="spellStart"/>
      <w:r w:rsidRPr="00AD73A8">
        <w:rPr>
          <w:bCs/>
          <w:i/>
          <w:sz w:val="28"/>
          <w:szCs w:val="28"/>
        </w:rPr>
        <w:t>Тъговище</w:t>
      </w:r>
      <w:proofErr w:type="spellEnd"/>
      <w:r w:rsidRPr="00AD73A8">
        <w:rPr>
          <w:bCs/>
          <w:i/>
          <w:sz w:val="28"/>
          <w:szCs w:val="28"/>
        </w:rPr>
        <w:t xml:space="preserve"> и Омуртаг. След като обсъди постъпилите становища,</w:t>
      </w:r>
      <w:r w:rsidRPr="00AD73A8">
        <w:rPr>
          <w:bCs/>
          <w:i/>
          <w:color w:val="000000" w:themeColor="text1"/>
          <w:sz w:val="28"/>
          <w:szCs w:val="28"/>
        </w:rPr>
        <w:t xml:space="preserve"> </w:t>
      </w:r>
      <w:r w:rsidRPr="00AD73A8">
        <w:rPr>
          <w:i/>
          <w:color w:val="000000" w:themeColor="text1"/>
          <w:sz w:val="28"/>
          <w:szCs w:val="28"/>
        </w:rPr>
        <w:t xml:space="preserve">Комисията отново </w:t>
      </w:r>
      <w:r w:rsidRPr="00AD73A8">
        <w:rPr>
          <w:i/>
          <w:iCs/>
          <w:color w:val="000000" w:themeColor="text1"/>
          <w:sz w:val="28"/>
          <w:szCs w:val="28"/>
        </w:rPr>
        <w:t xml:space="preserve">разгледа </w:t>
      </w:r>
      <w:r w:rsidRPr="00AD73A8">
        <w:rPr>
          <w:i/>
          <w:iCs/>
          <w:color w:val="000000" w:themeColor="text1"/>
          <w:sz w:val="28"/>
          <w:szCs w:val="28"/>
        </w:rPr>
        <w:lastRenderedPageBreak/>
        <w:t xml:space="preserve">актуалното кадрово състояние на </w:t>
      </w:r>
      <w:r>
        <w:rPr>
          <w:i/>
          <w:iCs/>
          <w:color w:val="000000" w:themeColor="text1"/>
          <w:sz w:val="28"/>
          <w:szCs w:val="28"/>
        </w:rPr>
        <w:t>тези районни</w:t>
      </w:r>
      <w:r w:rsidRPr="00AD73A8">
        <w:rPr>
          <w:i/>
          <w:iCs/>
          <w:color w:val="000000" w:themeColor="text1"/>
          <w:sz w:val="28"/>
          <w:szCs w:val="28"/>
        </w:rPr>
        <w:t xml:space="preserve"> съдилищата и </w:t>
      </w:r>
      <w:r w:rsidRPr="00AD73A8">
        <w:rPr>
          <w:i/>
          <w:color w:val="000000" w:themeColor="text1"/>
          <w:sz w:val="28"/>
          <w:szCs w:val="28"/>
        </w:rPr>
        <w:t xml:space="preserve">пристъпи към </w:t>
      </w:r>
      <w:r w:rsidRPr="00AD73A8">
        <w:rPr>
          <w:i/>
          <w:iCs/>
          <w:color w:val="000000" w:themeColor="text1"/>
          <w:sz w:val="28"/>
          <w:szCs w:val="28"/>
        </w:rPr>
        <w:t>проучване</w:t>
      </w:r>
      <w:r w:rsidRPr="00AD73A8">
        <w:rPr>
          <w:i/>
          <w:color w:val="000000" w:themeColor="text1"/>
          <w:sz w:val="28"/>
          <w:szCs w:val="28"/>
        </w:rPr>
        <w:t xml:space="preserve"> възможността</w:t>
      </w:r>
      <w:r w:rsidRPr="00AD73A8">
        <w:rPr>
          <w:bCs/>
          <w:i/>
          <w:color w:val="000000" w:themeColor="text1"/>
          <w:sz w:val="28"/>
          <w:szCs w:val="28"/>
        </w:rPr>
        <w:t xml:space="preserve"> </w:t>
      </w:r>
      <w:r w:rsidRPr="00AD73A8">
        <w:rPr>
          <w:i/>
          <w:color w:val="000000" w:themeColor="text1"/>
          <w:sz w:val="28"/>
          <w:szCs w:val="28"/>
        </w:rPr>
        <w:t xml:space="preserve">за </w:t>
      </w:r>
      <w:r w:rsidRPr="00AD73A8">
        <w:rPr>
          <w:i/>
          <w:iCs/>
          <w:color w:val="000000" w:themeColor="text1"/>
          <w:sz w:val="28"/>
          <w:szCs w:val="28"/>
        </w:rPr>
        <w:t xml:space="preserve">съкращаване </w:t>
      </w:r>
      <w:r>
        <w:rPr>
          <w:i/>
          <w:iCs/>
          <w:color w:val="000000" w:themeColor="text1"/>
          <w:sz w:val="28"/>
          <w:szCs w:val="28"/>
        </w:rPr>
        <w:t>на длъжност от</w:t>
      </w:r>
      <w:r w:rsidRPr="00AD73A8">
        <w:rPr>
          <w:i/>
          <w:iCs/>
          <w:color w:val="000000" w:themeColor="text1"/>
          <w:sz w:val="28"/>
          <w:szCs w:val="28"/>
        </w:rPr>
        <w:t xml:space="preserve"> </w:t>
      </w:r>
      <w:r>
        <w:rPr>
          <w:i/>
          <w:iCs/>
          <w:color w:val="000000" w:themeColor="text1"/>
          <w:sz w:val="28"/>
          <w:szCs w:val="28"/>
        </w:rPr>
        <w:t>тях.</w:t>
      </w:r>
    </w:p>
    <w:p w:rsidR="008034E7" w:rsidRPr="00AD73A8" w:rsidRDefault="008034E7" w:rsidP="006A7F90">
      <w:pPr>
        <w:pStyle w:val="a3"/>
        <w:spacing w:before="0" w:beforeAutospacing="0" w:after="0" w:afterAutospacing="0"/>
        <w:ind w:firstLine="708"/>
        <w:jc w:val="both"/>
        <w:rPr>
          <w:b/>
          <w:i/>
          <w:sz w:val="28"/>
          <w:szCs w:val="28"/>
        </w:rPr>
      </w:pPr>
      <w:r w:rsidRPr="00AD73A8">
        <w:rPr>
          <w:i/>
          <w:iCs/>
          <w:color w:val="000000" w:themeColor="text1"/>
          <w:sz w:val="28"/>
          <w:szCs w:val="28"/>
        </w:rPr>
        <w:t>Като взе предвид, че в Районен съд – Ямбол предстои освобождаване на съдия, по реда на чл. 165, ал. 1 т. 2 от ЗСВ, считано от 26</w:t>
      </w:r>
      <w:r>
        <w:rPr>
          <w:i/>
          <w:iCs/>
          <w:color w:val="000000" w:themeColor="text1"/>
          <w:sz w:val="28"/>
          <w:szCs w:val="28"/>
        </w:rPr>
        <w:t>.</w:t>
      </w:r>
      <w:r w:rsidRPr="00AD73A8">
        <w:rPr>
          <w:i/>
          <w:iCs/>
          <w:color w:val="000000" w:themeColor="text1"/>
          <w:sz w:val="28"/>
          <w:szCs w:val="28"/>
        </w:rPr>
        <w:t xml:space="preserve">05.2026г., </w:t>
      </w:r>
      <w:r w:rsidRPr="00AD73A8">
        <w:rPr>
          <w:i/>
          <w:sz w:val="28"/>
          <w:szCs w:val="28"/>
        </w:rPr>
        <w:t xml:space="preserve">КАК разгледа данните за натовареността </w:t>
      </w:r>
      <w:r>
        <w:rPr>
          <w:i/>
          <w:sz w:val="28"/>
          <w:szCs w:val="28"/>
        </w:rPr>
        <w:t xml:space="preserve">на този орган на съдебна власт и отчете, че </w:t>
      </w:r>
      <w:r w:rsidRPr="00AD73A8">
        <w:rPr>
          <w:i/>
          <w:sz w:val="28"/>
          <w:szCs w:val="28"/>
        </w:rPr>
        <w:t xml:space="preserve">за 2025г. броят на постъпилите дела </w:t>
      </w:r>
      <w:r>
        <w:rPr>
          <w:i/>
          <w:sz w:val="28"/>
          <w:szCs w:val="28"/>
        </w:rPr>
        <w:t>е</w:t>
      </w:r>
      <w:r w:rsidRPr="00AD73A8">
        <w:rPr>
          <w:i/>
          <w:sz w:val="28"/>
          <w:szCs w:val="28"/>
        </w:rPr>
        <w:t xml:space="preserve"> </w:t>
      </w:r>
      <w:r w:rsidRPr="00AD73A8">
        <w:rPr>
          <w:b/>
          <w:i/>
          <w:sz w:val="28"/>
          <w:szCs w:val="28"/>
        </w:rPr>
        <w:t>28,38</w:t>
      </w:r>
      <w:r w:rsidRPr="00AD73A8">
        <w:rPr>
          <w:i/>
          <w:sz w:val="28"/>
          <w:szCs w:val="28"/>
        </w:rPr>
        <w:t xml:space="preserve"> при средна за страната </w:t>
      </w:r>
      <w:r w:rsidRPr="00AD73A8">
        <w:rPr>
          <w:b/>
          <w:i/>
          <w:sz w:val="28"/>
          <w:szCs w:val="28"/>
        </w:rPr>
        <w:t>32,54</w:t>
      </w:r>
      <w:r>
        <w:rPr>
          <w:b/>
          <w:i/>
          <w:sz w:val="28"/>
          <w:szCs w:val="28"/>
        </w:rPr>
        <w:t xml:space="preserve"> дела</w:t>
      </w:r>
      <w:r w:rsidRPr="00AD73A8">
        <w:rPr>
          <w:b/>
          <w:i/>
          <w:sz w:val="28"/>
          <w:szCs w:val="28"/>
        </w:rPr>
        <w:t>.</w:t>
      </w:r>
      <w:r w:rsidRPr="00AD73A8">
        <w:rPr>
          <w:i/>
          <w:sz w:val="28"/>
          <w:szCs w:val="28"/>
        </w:rPr>
        <w:t xml:space="preserve"> Видно от тези </w:t>
      </w:r>
      <w:r>
        <w:rPr>
          <w:i/>
          <w:sz w:val="28"/>
          <w:szCs w:val="28"/>
        </w:rPr>
        <w:t>показатели</w:t>
      </w:r>
      <w:r w:rsidRPr="00AD73A8">
        <w:rPr>
          <w:i/>
          <w:sz w:val="28"/>
          <w:szCs w:val="28"/>
        </w:rPr>
        <w:t xml:space="preserve">, при щатна численост от 13 (тринадесет) съдии, в Районен съд – Ямбол се наблюдава натовареност по щат под средната за страната. При съкращаване на 1 (една) длъжност „съдия“ – при щатна численост от 12 (дванадесет) съдии, натовареността по щат по показателя „брой постъпили дела“ би се увеличила на </w:t>
      </w:r>
      <w:r w:rsidRPr="00AD73A8">
        <w:rPr>
          <w:b/>
          <w:i/>
          <w:sz w:val="28"/>
          <w:szCs w:val="28"/>
        </w:rPr>
        <w:t>30,74 дела</w:t>
      </w:r>
      <w:r w:rsidRPr="00AD73A8">
        <w:rPr>
          <w:i/>
          <w:sz w:val="28"/>
          <w:szCs w:val="28"/>
        </w:rPr>
        <w:t xml:space="preserve"> на съдия при средна за страната натовареност </w:t>
      </w:r>
      <w:r w:rsidRPr="00AD73A8">
        <w:rPr>
          <w:b/>
          <w:i/>
          <w:sz w:val="28"/>
          <w:szCs w:val="28"/>
        </w:rPr>
        <w:t>32,57 дела</w:t>
      </w:r>
      <w:r>
        <w:rPr>
          <w:b/>
          <w:i/>
          <w:sz w:val="28"/>
          <w:szCs w:val="28"/>
        </w:rPr>
        <w:t>.</w:t>
      </w:r>
    </w:p>
    <w:p w:rsidR="008034E7" w:rsidRPr="001B0D78" w:rsidRDefault="008034E7" w:rsidP="006A7F90">
      <w:pPr>
        <w:pStyle w:val="a3"/>
        <w:spacing w:before="0" w:beforeAutospacing="0" w:after="0" w:afterAutospacing="0"/>
        <w:ind w:firstLine="708"/>
        <w:jc w:val="both"/>
        <w:rPr>
          <w:i/>
          <w:sz w:val="28"/>
          <w:szCs w:val="28"/>
        </w:rPr>
      </w:pPr>
      <w:r w:rsidRPr="00AD73A8">
        <w:rPr>
          <w:i/>
          <w:sz w:val="28"/>
          <w:szCs w:val="28"/>
        </w:rPr>
        <w:t xml:space="preserve">Във връзка с гореизложеното Комисията счита, че е налице </w:t>
      </w:r>
      <w:proofErr w:type="spellStart"/>
      <w:r>
        <w:rPr>
          <w:i/>
          <w:sz w:val="28"/>
          <w:szCs w:val="28"/>
        </w:rPr>
        <w:t>възможост</w:t>
      </w:r>
      <w:proofErr w:type="spellEnd"/>
      <w:r>
        <w:rPr>
          <w:i/>
          <w:sz w:val="28"/>
          <w:szCs w:val="28"/>
        </w:rPr>
        <w:t xml:space="preserve"> </w:t>
      </w:r>
      <w:r w:rsidRPr="00AD73A8">
        <w:rPr>
          <w:i/>
          <w:sz w:val="28"/>
          <w:szCs w:val="28"/>
        </w:rPr>
        <w:t xml:space="preserve">за съкращаване на 1 (една) длъжност „съдия“ в Районен съд – Ямбол, </w:t>
      </w:r>
      <w:r w:rsidRPr="00AD73A8">
        <w:rPr>
          <w:i/>
          <w:iCs/>
          <w:color w:val="000000" w:themeColor="text1"/>
          <w:sz w:val="28"/>
          <w:szCs w:val="28"/>
        </w:rPr>
        <w:t>считано от 26</w:t>
      </w:r>
      <w:r>
        <w:rPr>
          <w:i/>
          <w:iCs/>
          <w:color w:val="000000" w:themeColor="text1"/>
          <w:sz w:val="28"/>
          <w:szCs w:val="28"/>
        </w:rPr>
        <w:t>.</w:t>
      </w:r>
      <w:r w:rsidRPr="00AD73A8">
        <w:rPr>
          <w:i/>
          <w:iCs/>
          <w:color w:val="000000" w:themeColor="text1"/>
          <w:sz w:val="28"/>
          <w:szCs w:val="28"/>
        </w:rPr>
        <w:t xml:space="preserve">05.2026г., </w:t>
      </w:r>
      <w:r w:rsidRPr="00AD73A8">
        <w:rPr>
          <w:i/>
          <w:sz w:val="28"/>
          <w:szCs w:val="28"/>
        </w:rPr>
        <w:t>доколкото и след редуциране на щата органът би запазил натовареност под средните показатели за страната и не би се създала пречка за нормалното осъществяване на правораздавателната дейност.</w:t>
      </w:r>
    </w:p>
    <w:p w:rsidR="008034E7" w:rsidRPr="00AD73A8" w:rsidRDefault="008034E7" w:rsidP="008034E7">
      <w:pPr>
        <w:autoSpaceDE w:val="0"/>
        <w:autoSpaceDN w:val="0"/>
        <w:adjustRightInd w:val="0"/>
        <w:ind w:right="72"/>
        <w:jc w:val="both"/>
        <w:rPr>
          <w:rFonts w:eastAsiaTheme="minorEastAsia"/>
          <w:sz w:val="28"/>
          <w:szCs w:val="28"/>
        </w:rPr>
      </w:pPr>
      <w:r w:rsidRPr="00AD73A8">
        <w:rPr>
          <w:rFonts w:eastAsiaTheme="minorEastAsia"/>
          <w:sz w:val="28"/>
          <w:szCs w:val="28"/>
        </w:rPr>
        <w:t>3.</w:t>
      </w:r>
      <w:proofErr w:type="spellStart"/>
      <w:r w:rsidRPr="00AD73A8">
        <w:rPr>
          <w:rFonts w:eastAsiaTheme="minorEastAsia"/>
          <w:sz w:val="28"/>
          <w:szCs w:val="28"/>
        </w:rPr>
        <w:t>3</w:t>
      </w:r>
      <w:proofErr w:type="spellEnd"/>
      <w:r w:rsidRPr="00AD73A8">
        <w:rPr>
          <w:rFonts w:eastAsiaTheme="minorEastAsia"/>
          <w:sz w:val="28"/>
          <w:szCs w:val="28"/>
        </w:rPr>
        <w:t>. ВНАСЯ предложението ведно с предложението по т. 20.1. от пр. № 13/04.05.2026г. в заседание на Съдийската колегия на Висшия съдебен съвет, насрочено на 12.05.2026 г., за разглеждане и произнасяне.</w:t>
      </w:r>
    </w:p>
    <w:p w:rsidR="007E1480" w:rsidRPr="008034E7" w:rsidRDefault="007E1480" w:rsidP="007E1480">
      <w:pPr>
        <w:autoSpaceDE w:val="0"/>
        <w:autoSpaceDN w:val="0"/>
        <w:adjustRightInd w:val="0"/>
        <w:jc w:val="both"/>
        <w:rPr>
          <w:rFonts w:eastAsiaTheme="minorHAnsi"/>
          <w:bCs/>
          <w:color w:val="000000" w:themeColor="text1"/>
          <w:sz w:val="28"/>
          <w:szCs w:val="28"/>
          <w:shd w:val="clear" w:color="auto" w:fill="FFFFFF"/>
          <w:lang w:val="en-US" w:eastAsia="en-US"/>
        </w:rPr>
      </w:pPr>
    </w:p>
    <w:p w:rsidR="00213B1E" w:rsidRDefault="007E1480" w:rsidP="00A53C25">
      <w:pPr>
        <w:autoSpaceDE w:val="0"/>
        <w:autoSpaceDN w:val="0"/>
        <w:adjustRightInd w:val="0"/>
        <w:jc w:val="both"/>
        <w:rPr>
          <w:rFonts w:eastAsiaTheme="minorHAnsi"/>
          <w:i/>
          <w:iCs/>
          <w:color w:val="000000" w:themeColor="text1"/>
          <w:sz w:val="28"/>
          <w:szCs w:val="28"/>
          <w:lang w:eastAsia="en-US"/>
        </w:rPr>
      </w:pPr>
      <w:r w:rsidRPr="008034E7">
        <w:rPr>
          <w:rFonts w:eastAsiaTheme="minorHAnsi"/>
          <w:color w:val="000000" w:themeColor="text1"/>
          <w:sz w:val="28"/>
          <w:szCs w:val="28"/>
          <w:shd w:val="clear" w:color="auto" w:fill="FFFFFF"/>
          <w:lang w:eastAsia="en-US"/>
        </w:rPr>
        <w:t>Р-</w:t>
      </w:r>
      <w:r w:rsidRPr="008034E7">
        <w:rPr>
          <w:rFonts w:eastAsiaTheme="minorHAnsi"/>
          <w:color w:val="000000" w:themeColor="text1"/>
          <w:sz w:val="28"/>
          <w:szCs w:val="28"/>
          <w:shd w:val="clear" w:color="auto" w:fill="FFFFFF"/>
          <w:lang w:val="en-US" w:eastAsia="en-US"/>
        </w:rPr>
        <w:t>4</w:t>
      </w:r>
      <w:r w:rsidRPr="008034E7">
        <w:rPr>
          <w:rFonts w:eastAsiaTheme="minorHAnsi"/>
          <w:color w:val="000000" w:themeColor="text1"/>
          <w:sz w:val="28"/>
          <w:szCs w:val="28"/>
          <w:shd w:val="clear" w:color="auto" w:fill="FFFFFF"/>
          <w:lang w:eastAsia="en-US"/>
        </w:rPr>
        <w:t xml:space="preserve">. ОТНОСНО: </w:t>
      </w:r>
      <w:r w:rsidRPr="008034E7">
        <w:rPr>
          <w:rFonts w:eastAsiaTheme="minorHAnsi"/>
          <w:color w:val="000000" w:themeColor="text1"/>
          <w:sz w:val="28"/>
          <w:szCs w:val="28"/>
          <w:lang w:eastAsia="en-US"/>
        </w:rPr>
        <w:t>Предложение</w:t>
      </w:r>
      <w:r w:rsidRPr="0035237C">
        <w:rPr>
          <w:rFonts w:eastAsiaTheme="minorHAnsi"/>
          <w:color w:val="000000" w:themeColor="text1"/>
          <w:sz w:val="28"/>
          <w:szCs w:val="28"/>
          <w:lang w:eastAsia="en-US"/>
        </w:rPr>
        <w:t xml:space="preserve"> от административния ръководител - председател на Районен съд – Малко Търново за увеличаване щатната численост на Районен съд – Малко Търново с 1 (една) длъжност „съдия“.</w:t>
      </w:r>
    </w:p>
    <w:p w:rsidR="008034E7" w:rsidRPr="00B3469C" w:rsidRDefault="008034E7" w:rsidP="008034E7">
      <w:pPr>
        <w:autoSpaceDE w:val="0"/>
        <w:autoSpaceDN w:val="0"/>
        <w:adjustRightInd w:val="0"/>
        <w:jc w:val="both"/>
        <w:rPr>
          <w:sz w:val="28"/>
          <w:szCs w:val="28"/>
        </w:rPr>
      </w:pPr>
      <w:r w:rsidRPr="00B3469C">
        <w:rPr>
          <w:i/>
          <w:iCs/>
          <w:sz w:val="28"/>
          <w:szCs w:val="28"/>
        </w:rPr>
        <w:t xml:space="preserve">След проведеното гласуване и при обявения резултат със 7 гласа „За“ </w:t>
      </w:r>
    </w:p>
    <w:p w:rsidR="008034E7" w:rsidRPr="00B3469C" w:rsidRDefault="008034E7" w:rsidP="008034E7">
      <w:pPr>
        <w:autoSpaceDE w:val="0"/>
        <w:autoSpaceDN w:val="0"/>
        <w:adjustRightInd w:val="0"/>
        <w:jc w:val="both"/>
        <w:rPr>
          <w:sz w:val="28"/>
          <w:szCs w:val="28"/>
        </w:rPr>
      </w:pPr>
    </w:p>
    <w:p w:rsidR="008034E7" w:rsidRPr="00B3469C" w:rsidRDefault="008034E7" w:rsidP="008034E7">
      <w:pPr>
        <w:autoSpaceDE w:val="0"/>
        <w:autoSpaceDN w:val="0"/>
        <w:adjustRightInd w:val="0"/>
        <w:jc w:val="center"/>
        <w:rPr>
          <w:sz w:val="28"/>
          <w:szCs w:val="28"/>
        </w:rPr>
      </w:pPr>
      <w:r w:rsidRPr="00B3469C">
        <w:rPr>
          <w:sz w:val="28"/>
          <w:szCs w:val="28"/>
        </w:rPr>
        <w:t>КОМИСИЯТА ПО АТЕСТИРАНЕТО И КОНКУРСИТЕ</w:t>
      </w:r>
    </w:p>
    <w:p w:rsidR="008034E7" w:rsidRPr="00B3469C" w:rsidRDefault="008034E7" w:rsidP="008034E7">
      <w:pPr>
        <w:jc w:val="center"/>
        <w:rPr>
          <w:sz w:val="28"/>
          <w:szCs w:val="28"/>
        </w:rPr>
      </w:pPr>
      <w:r w:rsidRPr="00B3469C">
        <w:rPr>
          <w:sz w:val="28"/>
          <w:szCs w:val="28"/>
        </w:rPr>
        <w:t>РЕШИ:</w:t>
      </w:r>
    </w:p>
    <w:p w:rsidR="008034E7" w:rsidRPr="00B3469C" w:rsidRDefault="008034E7" w:rsidP="008034E7">
      <w:pPr>
        <w:autoSpaceDE w:val="0"/>
        <w:autoSpaceDN w:val="0"/>
        <w:adjustRightInd w:val="0"/>
        <w:jc w:val="center"/>
        <w:rPr>
          <w:b/>
          <w:sz w:val="28"/>
          <w:szCs w:val="28"/>
        </w:rPr>
      </w:pPr>
    </w:p>
    <w:p w:rsidR="008034E7" w:rsidRPr="00B3469C" w:rsidRDefault="008034E7" w:rsidP="008034E7">
      <w:pPr>
        <w:autoSpaceDE w:val="0"/>
        <w:autoSpaceDN w:val="0"/>
        <w:adjustRightInd w:val="0"/>
        <w:jc w:val="both"/>
        <w:rPr>
          <w:b/>
          <w:bCs/>
          <w:sz w:val="28"/>
          <w:szCs w:val="28"/>
        </w:rPr>
      </w:pPr>
      <w:r w:rsidRPr="00B3469C">
        <w:rPr>
          <w:sz w:val="28"/>
          <w:szCs w:val="28"/>
        </w:rPr>
        <w:t xml:space="preserve">4.1. ПРЕДЛАГА НА СЪДИЙСКАТА КОЛЕГИЯ НА ВИСШИЯ СЪДЕБЕН СЪВЕТ ДА ПРЕДЛОЖИ, на основание чл. 30, ал. 5, т. 7 от ЗСВ, на Пленума на ВСС </w:t>
      </w:r>
      <w:r w:rsidRPr="00B3469C">
        <w:rPr>
          <w:b/>
          <w:bCs/>
          <w:sz w:val="28"/>
          <w:szCs w:val="28"/>
        </w:rPr>
        <w:t>ДА СЪКРАТИ</w:t>
      </w:r>
      <w:r w:rsidRPr="00B3469C">
        <w:rPr>
          <w:sz w:val="28"/>
          <w:szCs w:val="28"/>
        </w:rPr>
        <w:t xml:space="preserve">, на основание чл. 30, ал. 2, т. 8 от ЗСВ, </w:t>
      </w:r>
      <w:r w:rsidRPr="00B3469C">
        <w:rPr>
          <w:b/>
          <w:bCs/>
          <w:sz w:val="28"/>
          <w:szCs w:val="28"/>
        </w:rPr>
        <w:t>1 (една) свободна длъжност „съдия“ в Районен съд – Нова Загора, считано от датата на вземане на решението.</w:t>
      </w:r>
    </w:p>
    <w:p w:rsidR="008034E7" w:rsidRPr="00B3469C" w:rsidRDefault="008034E7" w:rsidP="008034E7">
      <w:pPr>
        <w:autoSpaceDE w:val="0"/>
        <w:autoSpaceDN w:val="0"/>
        <w:adjustRightInd w:val="0"/>
        <w:ind w:firstLine="708"/>
        <w:jc w:val="both"/>
        <w:rPr>
          <w:b/>
          <w:bCs/>
          <w:sz w:val="28"/>
          <w:szCs w:val="28"/>
        </w:rPr>
      </w:pPr>
    </w:p>
    <w:p w:rsidR="008034E7" w:rsidRPr="00B3469C" w:rsidRDefault="008034E7" w:rsidP="008034E7">
      <w:pPr>
        <w:autoSpaceDE w:val="0"/>
        <w:autoSpaceDN w:val="0"/>
        <w:adjustRightInd w:val="0"/>
        <w:jc w:val="both"/>
        <w:rPr>
          <w:b/>
          <w:bCs/>
          <w:sz w:val="28"/>
          <w:szCs w:val="28"/>
        </w:rPr>
      </w:pPr>
      <w:r w:rsidRPr="00B3469C">
        <w:rPr>
          <w:sz w:val="28"/>
          <w:szCs w:val="28"/>
        </w:rPr>
        <w:t xml:space="preserve">4.2. </w:t>
      </w:r>
      <w:r w:rsidRPr="00B3469C">
        <w:rPr>
          <w:b/>
          <w:sz w:val="28"/>
          <w:szCs w:val="28"/>
        </w:rPr>
        <w:t>ДОПЪЛВА</w:t>
      </w:r>
      <w:r w:rsidRPr="00B3469C">
        <w:rPr>
          <w:sz w:val="28"/>
          <w:szCs w:val="28"/>
        </w:rPr>
        <w:t xml:space="preserve"> </w:t>
      </w:r>
      <w:proofErr w:type="spellStart"/>
      <w:r w:rsidRPr="00B3469C">
        <w:rPr>
          <w:sz w:val="28"/>
          <w:szCs w:val="28"/>
          <w:lang w:val="en-US"/>
        </w:rPr>
        <w:t>решението</w:t>
      </w:r>
      <w:proofErr w:type="spellEnd"/>
      <w:r w:rsidRPr="00B3469C">
        <w:rPr>
          <w:sz w:val="28"/>
          <w:szCs w:val="28"/>
          <w:lang w:val="en-US"/>
        </w:rPr>
        <w:t xml:space="preserve"> </w:t>
      </w:r>
      <w:proofErr w:type="spellStart"/>
      <w:r w:rsidRPr="00B3469C">
        <w:rPr>
          <w:sz w:val="28"/>
          <w:szCs w:val="28"/>
          <w:lang w:val="en-US"/>
        </w:rPr>
        <w:t>си</w:t>
      </w:r>
      <w:proofErr w:type="spellEnd"/>
      <w:r w:rsidRPr="00B3469C">
        <w:rPr>
          <w:sz w:val="28"/>
          <w:szCs w:val="28"/>
          <w:lang w:val="en-US"/>
        </w:rPr>
        <w:t xml:space="preserve"> </w:t>
      </w:r>
      <w:proofErr w:type="spellStart"/>
      <w:r w:rsidRPr="00B3469C">
        <w:rPr>
          <w:sz w:val="28"/>
          <w:szCs w:val="28"/>
          <w:lang w:val="en-US"/>
        </w:rPr>
        <w:t>по</w:t>
      </w:r>
      <w:proofErr w:type="spellEnd"/>
      <w:r w:rsidRPr="00B3469C">
        <w:rPr>
          <w:sz w:val="28"/>
          <w:szCs w:val="28"/>
          <w:lang w:val="en-US"/>
        </w:rPr>
        <w:t xml:space="preserve"> </w:t>
      </w:r>
      <w:proofErr w:type="spellStart"/>
      <w:r w:rsidRPr="00B3469C">
        <w:rPr>
          <w:sz w:val="28"/>
          <w:szCs w:val="28"/>
          <w:lang w:val="en-US"/>
        </w:rPr>
        <w:t>протокол</w:t>
      </w:r>
      <w:proofErr w:type="spellEnd"/>
      <w:r w:rsidRPr="00B3469C">
        <w:rPr>
          <w:sz w:val="28"/>
          <w:szCs w:val="28"/>
          <w:lang w:val="en-US"/>
        </w:rPr>
        <w:t xml:space="preserve"> № </w:t>
      </w:r>
      <w:r w:rsidRPr="00B3469C">
        <w:rPr>
          <w:sz w:val="28"/>
          <w:szCs w:val="28"/>
        </w:rPr>
        <w:t>13</w:t>
      </w:r>
      <w:r w:rsidRPr="00B3469C">
        <w:rPr>
          <w:sz w:val="28"/>
          <w:szCs w:val="28"/>
          <w:lang w:val="en-US"/>
        </w:rPr>
        <w:t>/</w:t>
      </w:r>
      <w:r w:rsidRPr="00B3469C">
        <w:rPr>
          <w:sz w:val="28"/>
          <w:szCs w:val="28"/>
        </w:rPr>
        <w:t>04.05.2026</w:t>
      </w:r>
      <w:r w:rsidRPr="00B3469C">
        <w:rPr>
          <w:sz w:val="28"/>
          <w:szCs w:val="28"/>
          <w:lang w:val="en-US"/>
        </w:rPr>
        <w:t xml:space="preserve"> г.,</w:t>
      </w:r>
      <w:r w:rsidRPr="00B3469C">
        <w:rPr>
          <w:sz w:val="28"/>
          <w:szCs w:val="28"/>
        </w:rPr>
        <w:t xml:space="preserve"> т. 23.1.,</w:t>
      </w:r>
      <w:r w:rsidRPr="00B3469C">
        <w:rPr>
          <w:sz w:val="28"/>
          <w:szCs w:val="28"/>
          <w:lang w:val="en-US"/>
        </w:rPr>
        <w:t xml:space="preserve"> </w:t>
      </w:r>
      <w:r w:rsidRPr="00B3469C">
        <w:rPr>
          <w:sz w:val="28"/>
          <w:szCs w:val="28"/>
        </w:rPr>
        <w:t xml:space="preserve">като след думите </w:t>
      </w:r>
      <w:r w:rsidRPr="00B3469C">
        <w:rPr>
          <w:i/>
          <w:sz w:val="28"/>
          <w:szCs w:val="28"/>
        </w:rPr>
        <w:t>„</w:t>
      </w:r>
      <w:r w:rsidRPr="00B3469C">
        <w:rPr>
          <w:i/>
          <w:color w:val="000000" w:themeColor="text1"/>
          <w:sz w:val="28"/>
          <w:szCs w:val="28"/>
        </w:rPr>
        <w:t xml:space="preserve">ПРЕДЛАГА НА СЪДИЙСКАТА КОЛЕГИЯ НА ВИСШИЯ СЪДЕБЕН СЪВЕТ ДА ПРЕДЛОЖИ, на основание чл. 30, ал. 5, т. 7 от ЗСВ, на Пленума на ВСС </w:t>
      </w:r>
      <w:r w:rsidRPr="00B3469C">
        <w:rPr>
          <w:bCs/>
          <w:i/>
          <w:color w:val="000000" w:themeColor="text1"/>
          <w:sz w:val="28"/>
          <w:szCs w:val="28"/>
        </w:rPr>
        <w:t>ДА РАЗКРИЕ</w:t>
      </w:r>
      <w:r w:rsidRPr="00B3469C">
        <w:rPr>
          <w:i/>
          <w:color w:val="000000" w:themeColor="text1"/>
          <w:sz w:val="28"/>
          <w:szCs w:val="28"/>
        </w:rPr>
        <w:t xml:space="preserve">, на основание чл. 30, ал. 2, т. 8 от ЗСВ, </w:t>
      </w:r>
      <w:r w:rsidRPr="00B3469C">
        <w:rPr>
          <w:bCs/>
          <w:i/>
          <w:color w:val="000000" w:themeColor="text1"/>
          <w:sz w:val="28"/>
          <w:szCs w:val="28"/>
        </w:rPr>
        <w:t>1 (една) длъжност „съдия“ в Районен съд – Малко Търново“</w:t>
      </w:r>
      <w:r w:rsidRPr="00B3469C">
        <w:rPr>
          <w:b/>
          <w:bCs/>
          <w:color w:val="000000" w:themeColor="text1"/>
          <w:sz w:val="28"/>
          <w:szCs w:val="28"/>
        </w:rPr>
        <w:t xml:space="preserve"> </w:t>
      </w:r>
      <w:r w:rsidRPr="00B3469C">
        <w:rPr>
          <w:b/>
          <w:bCs/>
          <w:sz w:val="28"/>
          <w:szCs w:val="28"/>
        </w:rPr>
        <w:t>ДА СЕ ДОБАВИ „считано от датата на вземане на решението“.</w:t>
      </w:r>
    </w:p>
    <w:p w:rsidR="008034E7" w:rsidRPr="00B3469C" w:rsidRDefault="008034E7" w:rsidP="008034E7">
      <w:pPr>
        <w:autoSpaceDE w:val="0"/>
        <w:autoSpaceDN w:val="0"/>
        <w:adjustRightInd w:val="0"/>
        <w:jc w:val="both"/>
        <w:rPr>
          <w:b/>
          <w:bCs/>
          <w:sz w:val="28"/>
          <w:szCs w:val="28"/>
        </w:rPr>
      </w:pPr>
    </w:p>
    <w:p w:rsidR="008034E7" w:rsidRPr="00B3469C" w:rsidRDefault="008034E7" w:rsidP="006A7F90">
      <w:pPr>
        <w:autoSpaceDE w:val="0"/>
        <w:autoSpaceDN w:val="0"/>
        <w:adjustRightInd w:val="0"/>
        <w:ind w:firstLine="709"/>
        <w:contextualSpacing/>
        <w:jc w:val="both"/>
        <w:rPr>
          <w:i/>
          <w:iCs/>
          <w:color w:val="000000" w:themeColor="text1"/>
          <w:sz w:val="28"/>
          <w:szCs w:val="28"/>
        </w:rPr>
      </w:pPr>
      <w:r w:rsidRPr="00B3469C">
        <w:rPr>
          <w:bCs/>
          <w:i/>
          <w:sz w:val="28"/>
          <w:szCs w:val="28"/>
        </w:rPr>
        <w:t xml:space="preserve">Мотиви: С решение по пр. № </w:t>
      </w:r>
      <w:r w:rsidRPr="00B3469C">
        <w:rPr>
          <w:i/>
          <w:sz w:val="28"/>
          <w:szCs w:val="28"/>
        </w:rPr>
        <w:t>13</w:t>
      </w:r>
      <w:r w:rsidRPr="00B3469C">
        <w:rPr>
          <w:i/>
          <w:sz w:val="28"/>
          <w:szCs w:val="28"/>
          <w:lang w:val="en-US"/>
        </w:rPr>
        <w:t>/</w:t>
      </w:r>
      <w:r w:rsidRPr="00B3469C">
        <w:rPr>
          <w:i/>
          <w:sz w:val="28"/>
          <w:szCs w:val="28"/>
        </w:rPr>
        <w:t>04.05.2026</w:t>
      </w:r>
      <w:r w:rsidRPr="00B3469C">
        <w:rPr>
          <w:i/>
          <w:sz w:val="28"/>
          <w:szCs w:val="28"/>
          <w:lang w:val="en-US"/>
        </w:rPr>
        <w:t xml:space="preserve"> г.,</w:t>
      </w:r>
      <w:r w:rsidRPr="00B3469C">
        <w:rPr>
          <w:i/>
          <w:sz w:val="28"/>
          <w:szCs w:val="28"/>
        </w:rPr>
        <w:t xml:space="preserve"> т.2</w:t>
      </w:r>
      <w:r>
        <w:rPr>
          <w:i/>
          <w:sz w:val="28"/>
          <w:szCs w:val="28"/>
        </w:rPr>
        <w:t>3</w:t>
      </w:r>
      <w:r w:rsidRPr="00B3469C">
        <w:rPr>
          <w:i/>
          <w:sz w:val="28"/>
          <w:szCs w:val="28"/>
        </w:rPr>
        <w:t xml:space="preserve">.1. </w:t>
      </w:r>
      <w:r w:rsidRPr="00B3469C">
        <w:rPr>
          <w:bCs/>
          <w:i/>
          <w:sz w:val="28"/>
          <w:szCs w:val="28"/>
        </w:rPr>
        <w:t xml:space="preserve">Комисията по атестирането и конкурсите предложи на </w:t>
      </w:r>
      <w:r w:rsidRPr="00B3469C">
        <w:rPr>
          <w:i/>
          <w:sz w:val="28"/>
          <w:szCs w:val="28"/>
        </w:rPr>
        <w:t>Съдийската колегия на Ви</w:t>
      </w:r>
      <w:r>
        <w:rPr>
          <w:i/>
          <w:sz w:val="28"/>
          <w:szCs w:val="28"/>
        </w:rPr>
        <w:t xml:space="preserve">сшия съдебен съвет да предложи </w:t>
      </w:r>
      <w:r w:rsidRPr="00B3469C">
        <w:rPr>
          <w:i/>
          <w:sz w:val="28"/>
          <w:szCs w:val="28"/>
        </w:rPr>
        <w:t xml:space="preserve">на Пленума на ВСС </w:t>
      </w:r>
      <w:r w:rsidRPr="00B3469C">
        <w:rPr>
          <w:bCs/>
          <w:i/>
          <w:sz w:val="28"/>
          <w:szCs w:val="28"/>
        </w:rPr>
        <w:t>да разкрие</w:t>
      </w:r>
      <w:r w:rsidRPr="00B3469C">
        <w:rPr>
          <w:i/>
          <w:sz w:val="28"/>
          <w:szCs w:val="28"/>
        </w:rPr>
        <w:t xml:space="preserve"> </w:t>
      </w:r>
      <w:r w:rsidRPr="00B3469C">
        <w:rPr>
          <w:bCs/>
          <w:i/>
          <w:sz w:val="28"/>
          <w:szCs w:val="28"/>
        </w:rPr>
        <w:t xml:space="preserve">1 (една) длъжност </w:t>
      </w:r>
      <w:r w:rsidRPr="00B3469C">
        <w:rPr>
          <w:bCs/>
          <w:i/>
          <w:sz w:val="28"/>
          <w:szCs w:val="28"/>
        </w:rPr>
        <w:lastRenderedPageBreak/>
        <w:t xml:space="preserve">„съдия“ в Районен съд – </w:t>
      </w:r>
      <w:r>
        <w:rPr>
          <w:bCs/>
          <w:i/>
          <w:sz w:val="28"/>
          <w:szCs w:val="28"/>
        </w:rPr>
        <w:t>Малко Търново</w:t>
      </w:r>
      <w:r w:rsidRPr="00B3469C">
        <w:rPr>
          <w:bCs/>
          <w:i/>
          <w:sz w:val="28"/>
          <w:szCs w:val="28"/>
        </w:rPr>
        <w:t xml:space="preserve">. Със същото решение са открити </w:t>
      </w:r>
      <w:proofErr w:type="spellStart"/>
      <w:r w:rsidRPr="00B3469C">
        <w:rPr>
          <w:bCs/>
          <w:i/>
          <w:sz w:val="28"/>
          <w:szCs w:val="28"/>
        </w:rPr>
        <w:t>съгласувателни</w:t>
      </w:r>
      <w:proofErr w:type="spellEnd"/>
      <w:r w:rsidRPr="00B3469C">
        <w:rPr>
          <w:bCs/>
          <w:i/>
          <w:sz w:val="28"/>
          <w:szCs w:val="28"/>
        </w:rPr>
        <w:t xml:space="preserve"> процедури и изискани становища от административните ръководители за съкращаване на длъжности в районните съдилища </w:t>
      </w:r>
      <w:proofErr w:type="spellStart"/>
      <w:r w:rsidRPr="00B3469C">
        <w:rPr>
          <w:bCs/>
          <w:i/>
          <w:sz w:val="28"/>
          <w:szCs w:val="28"/>
        </w:rPr>
        <w:t>Самоков</w:t>
      </w:r>
      <w:proofErr w:type="spellEnd"/>
      <w:r w:rsidRPr="00B3469C">
        <w:rPr>
          <w:bCs/>
          <w:i/>
          <w:sz w:val="28"/>
          <w:szCs w:val="28"/>
        </w:rPr>
        <w:t xml:space="preserve">, Нова Загора, Ямбол, </w:t>
      </w:r>
      <w:proofErr w:type="spellStart"/>
      <w:r w:rsidRPr="00B3469C">
        <w:rPr>
          <w:bCs/>
          <w:i/>
          <w:sz w:val="28"/>
          <w:szCs w:val="28"/>
        </w:rPr>
        <w:t>Тъговище</w:t>
      </w:r>
      <w:proofErr w:type="spellEnd"/>
      <w:r w:rsidRPr="00B3469C">
        <w:rPr>
          <w:bCs/>
          <w:i/>
          <w:sz w:val="28"/>
          <w:szCs w:val="28"/>
        </w:rPr>
        <w:t xml:space="preserve"> и Омуртаг. След като обсъди постъпилите становища,</w:t>
      </w:r>
      <w:r w:rsidRPr="00B3469C">
        <w:rPr>
          <w:bCs/>
          <w:i/>
          <w:color w:val="000000" w:themeColor="text1"/>
          <w:sz w:val="28"/>
          <w:szCs w:val="28"/>
        </w:rPr>
        <w:t xml:space="preserve"> </w:t>
      </w:r>
      <w:r w:rsidRPr="00B3469C">
        <w:rPr>
          <w:i/>
          <w:color w:val="000000" w:themeColor="text1"/>
          <w:sz w:val="28"/>
          <w:szCs w:val="28"/>
        </w:rPr>
        <w:t xml:space="preserve">Комисията отново </w:t>
      </w:r>
      <w:r w:rsidRPr="00B3469C">
        <w:rPr>
          <w:i/>
          <w:iCs/>
          <w:color w:val="000000" w:themeColor="text1"/>
          <w:sz w:val="28"/>
          <w:szCs w:val="28"/>
        </w:rPr>
        <w:t xml:space="preserve">разгледа актуалното кадрово състояние на тези районни съдилищата и </w:t>
      </w:r>
      <w:r w:rsidRPr="00B3469C">
        <w:rPr>
          <w:i/>
          <w:color w:val="000000" w:themeColor="text1"/>
          <w:sz w:val="28"/>
          <w:szCs w:val="28"/>
        </w:rPr>
        <w:t xml:space="preserve">пристъпи към </w:t>
      </w:r>
      <w:r w:rsidRPr="00B3469C">
        <w:rPr>
          <w:i/>
          <w:iCs/>
          <w:color w:val="000000" w:themeColor="text1"/>
          <w:sz w:val="28"/>
          <w:szCs w:val="28"/>
        </w:rPr>
        <w:t>проучване</w:t>
      </w:r>
      <w:r w:rsidRPr="00B3469C">
        <w:rPr>
          <w:i/>
          <w:color w:val="000000" w:themeColor="text1"/>
          <w:sz w:val="28"/>
          <w:szCs w:val="28"/>
        </w:rPr>
        <w:t xml:space="preserve"> възможността</w:t>
      </w:r>
      <w:r w:rsidRPr="00B3469C">
        <w:rPr>
          <w:bCs/>
          <w:i/>
          <w:color w:val="000000" w:themeColor="text1"/>
          <w:sz w:val="28"/>
          <w:szCs w:val="28"/>
        </w:rPr>
        <w:t xml:space="preserve"> </w:t>
      </w:r>
      <w:r w:rsidRPr="00B3469C">
        <w:rPr>
          <w:i/>
          <w:color w:val="000000" w:themeColor="text1"/>
          <w:sz w:val="28"/>
          <w:szCs w:val="28"/>
        </w:rPr>
        <w:t xml:space="preserve">за </w:t>
      </w:r>
      <w:r w:rsidRPr="00B3469C">
        <w:rPr>
          <w:i/>
          <w:iCs/>
          <w:color w:val="000000" w:themeColor="text1"/>
          <w:sz w:val="28"/>
          <w:szCs w:val="28"/>
        </w:rPr>
        <w:t>съкращаване на длъжност от тях.</w:t>
      </w:r>
    </w:p>
    <w:p w:rsidR="008034E7" w:rsidRPr="002C589A" w:rsidRDefault="008034E7" w:rsidP="006A7F90">
      <w:pPr>
        <w:pStyle w:val="a3"/>
        <w:spacing w:before="0" w:beforeAutospacing="0" w:after="0" w:afterAutospacing="0"/>
        <w:ind w:firstLine="708"/>
        <w:jc w:val="both"/>
        <w:rPr>
          <w:i/>
          <w:sz w:val="28"/>
          <w:szCs w:val="28"/>
        </w:rPr>
      </w:pPr>
      <w:r w:rsidRPr="00B3469C">
        <w:rPr>
          <w:i/>
          <w:iCs/>
          <w:color w:val="000000" w:themeColor="text1"/>
          <w:sz w:val="28"/>
          <w:szCs w:val="28"/>
        </w:rPr>
        <w:t xml:space="preserve">Като взе предвид, че в Районен съд – Нова Загора е налична 1 (една) свободна длъжност „съдия“, </w:t>
      </w:r>
      <w:r w:rsidRPr="00B3469C">
        <w:rPr>
          <w:i/>
          <w:sz w:val="28"/>
          <w:szCs w:val="28"/>
        </w:rPr>
        <w:t xml:space="preserve">КАК разгледа данните за натовареността </w:t>
      </w:r>
      <w:r>
        <w:rPr>
          <w:i/>
          <w:sz w:val="28"/>
          <w:szCs w:val="28"/>
        </w:rPr>
        <w:t>на този орган на съдебна власт и отчете, че</w:t>
      </w:r>
      <w:r w:rsidRPr="00B3469C">
        <w:rPr>
          <w:i/>
          <w:sz w:val="28"/>
          <w:szCs w:val="28"/>
        </w:rPr>
        <w:t xml:space="preserve"> за 2025г. броят на постъпилите дела </w:t>
      </w:r>
      <w:r>
        <w:rPr>
          <w:i/>
          <w:sz w:val="28"/>
          <w:szCs w:val="28"/>
        </w:rPr>
        <w:t>е</w:t>
      </w:r>
      <w:r w:rsidRPr="00B3469C">
        <w:rPr>
          <w:i/>
          <w:sz w:val="28"/>
          <w:szCs w:val="28"/>
        </w:rPr>
        <w:t xml:space="preserve"> </w:t>
      </w:r>
      <w:r w:rsidRPr="00B3469C">
        <w:rPr>
          <w:b/>
          <w:i/>
          <w:sz w:val="28"/>
          <w:szCs w:val="28"/>
        </w:rPr>
        <w:t>25,83</w:t>
      </w:r>
      <w:r w:rsidRPr="00B3469C">
        <w:rPr>
          <w:i/>
          <w:sz w:val="28"/>
          <w:szCs w:val="28"/>
        </w:rPr>
        <w:t xml:space="preserve"> при средна за страната </w:t>
      </w:r>
      <w:r w:rsidRPr="00B3469C">
        <w:rPr>
          <w:b/>
          <w:i/>
          <w:sz w:val="28"/>
          <w:szCs w:val="28"/>
        </w:rPr>
        <w:t>32,54 дела.</w:t>
      </w:r>
      <w:r w:rsidRPr="00B3469C">
        <w:rPr>
          <w:i/>
          <w:sz w:val="28"/>
          <w:szCs w:val="28"/>
        </w:rPr>
        <w:t xml:space="preserve"> Видно от тези показатели, при щатна численост от 5 (петима</w:t>
      </w:r>
      <w:r>
        <w:rPr>
          <w:i/>
          <w:sz w:val="28"/>
          <w:szCs w:val="28"/>
        </w:rPr>
        <w:t>) съдии</w:t>
      </w:r>
      <w:r w:rsidRPr="00B3469C">
        <w:rPr>
          <w:i/>
          <w:sz w:val="28"/>
          <w:szCs w:val="28"/>
        </w:rPr>
        <w:t xml:space="preserve"> в Районен съд – Нова Загора се наблюдава натовареност по щат под средната за страната. При съкращаване на 1 (една) длъжност „съдия“ – при щатна численост от 4 (четирима) съдии, натовареността по щат по показателя „брой постъпили дела“ би се увеличила на </w:t>
      </w:r>
      <w:r w:rsidRPr="00B3469C">
        <w:rPr>
          <w:b/>
          <w:i/>
          <w:sz w:val="28"/>
          <w:szCs w:val="28"/>
        </w:rPr>
        <w:t>32,29 дела</w:t>
      </w:r>
      <w:r w:rsidRPr="00B3469C">
        <w:rPr>
          <w:i/>
          <w:sz w:val="28"/>
          <w:szCs w:val="28"/>
        </w:rPr>
        <w:t xml:space="preserve"> на съдия при средна за страната натовареност </w:t>
      </w:r>
      <w:r w:rsidRPr="00B3469C">
        <w:rPr>
          <w:b/>
          <w:i/>
          <w:sz w:val="28"/>
          <w:szCs w:val="28"/>
        </w:rPr>
        <w:t>32,57 дела.</w:t>
      </w:r>
      <w:r>
        <w:rPr>
          <w:b/>
          <w:i/>
          <w:sz w:val="28"/>
          <w:szCs w:val="28"/>
        </w:rPr>
        <w:t xml:space="preserve"> </w:t>
      </w:r>
      <w:r w:rsidRPr="00B3469C">
        <w:rPr>
          <w:i/>
          <w:sz w:val="28"/>
          <w:szCs w:val="28"/>
        </w:rPr>
        <w:t xml:space="preserve">При тези стойности натовареността на съдиите в Районен съд – Нова Загора би останала </w:t>
      </w:r>
      <w:r>
        <w:rPr>
          <w:i/>
          <w:sz w:val="28"/>
          <w:szCs w:val="28"/>
        </w:rPr>
        <w:t xml:space="preserve">съпоставима със средната за страната </w:t>
      </w:r>
      <w:r w:rsidRPr="00B3469C">
        <w:rPr>
          <w:i/>
          <w:sz w:val="28"/>
          <w:szCs w:val="28"/>
        </w:rPr>
        <w:t>и намалява</w:t>
      </w:r>
      <w:r>
        <w:rPr>
          <w:i/>
          <w:sz w:val="28"/>
          <w:szCs w:val="28"/>
        </w:rPr>
        <w:t xml:space="preserve">нето на щатната численост </w:t>
      </w:r>
      <w:r w:rsidRPr="00B3469C">
        <w:rPr>
          <w:i/>
          <w:sz w:val="28"/>
          <w:szCs w:val="28"/>
        </w:rPr>
        <w:t xml:space="preserve">не би </w:t>
      </w:r>
      <w:r>
        <w:rPr>
          <w:i/>
          <w:sz w:val="28"/>
          <w:szCs w:val="28"/>
        </w:rPr>
        <w:t>затруднило</w:t>
      </w:r>
      <w:r w:rsidRPr="00B3469C">
        <w:rPr>
          <w:i/>
          <w:sz w:val="28"/>
          <w:szCs w:val="28"/>
        </w:rPr>
        <w:t xml:space="preserve"> нормалното осъществяване на правораздавателната дейност.</w:t>
      </w:r>
    </w:p>
    <w:p w:rsidR="008034E7" w:rsidRPr="00E13593" w:rsidRDefault="008034E7" w:rsidP="006A7F90">
      <w:pPr>
        <w:pStyle w:val="a3"/>
        <w:spacing w:before="0" w:beforeAutospacing="0" w:after="0" w:afterAutospacing="0"/>
        <w:ind w:firstLine="708"/>
        <w:jc w:val="both"/>
        <w:rPr>
          <w:i/>
          <w:sz w:val="28"/>
          <w:szCs w:val="28"/>
        </w:rPr>
      </w:pPr>
      <w:r w:rsidRPr="00B3469C">
        <w:rPr>
          <w:i/>
          <w:sz w:val="28"/>
          <w:szCs w:val="28"/>
        </w:rPr>
        <w:t>Във връзка с гореизложеното Комиси</w:t>
      </w:r>
      <w:r>
        <w:rPr>
          <w:i/>
          <w:sz w:val="28"/>
          <w:szCs w:val="28"/>
        </w:rPr>
        <w:t>я</w:t>
      </w:r>
      <w:r w:rsidRPr="00B3469C">
        <w:rPr>
          <w:i/>
          <w:sz w:val="28"/>
          <w:szCs w:val="28"/>
        </w:rPr>
        <w:t xml:space="preserve">та счита за възможно съкращаването на 1 (една) свободна длъжност „съдия“ в Районен съд – Нова Загора, </w:t>
      </w:r>
      <w:r>
        <w:rPr>
          <w:i/>
          <w:sz w:val="28"/>
          <w:szCs w:val="28"/>
        </w:rPr>
        <w:t xml:space="preserve">която да бъде пренасочена към </w:t>
      </w:r>
      <w:proofErr w:type="spellStart"/>
      <w:r>
        <w:rPr>
          <w:i/>
          <w:sz w:val="28"/>
          <w:szCs w:val="28"/>
        </w:rPr>
        <w:t>високонатоварения</w:t>
      </w:r>
      <w:proofErr w:type="spellEnd"/>
      <w:r>
        <w:rPr>
          <w:i/>
          <w:sz w:val="28"/>
          <w:szCs w:val="28"/>
        </w:rPr>
        <w:t xml:space="preserve"> Районен съд – Малко Търново.</w:t>
      </w:r>
    </w:p>
    <w:p w:rsidR="006A7F90" w:rsidRDefault="006A7F90" w:rsidP="008034E7">
      <w:pPr>
        <w:autoSpaceDE w:val="0"/>
        <w:autoSpaceDN w:val="0"/>
        <w:adjustRightInd w:val="0"/>
        <w:ind w:right="72"/>
        <w:jc w:val="both"/>
        <w:rPr>
          <w:sz w:val="28"/>
          <w:szCs w:val="28"/>
        </w:rPr>
      </w:pPr>
    </w:p>
    <w:p w:rsidR="008034E7" w:rsidRPr="00B3469C" w:rsidRDefault="008034E7" w:rsidP="008034E7">
      <w:pPr>
        <w:autoSpaceDE w:val="0"/>
        <w:autoSpaceDN w:val="0"/>
        <w:adjustRightInd w:val="0"/>
        <w:ind w:right="72"/>
        <w:jc w:val="both"/>
        <w:rPr>
          <w:sz w:val="28"/>
          <w:szCs w:val="28"/>
        </w:rPr>
      </w:pPr>
      <w:r w:rsidRPr="00B3469C">
        <w:rPr>
          <w:sz w:val="28"/>
          <w:szCs w:val="28"/>
        </w:rPr>
        <w:t>4.3. ВНАСЯ предложението ведно с предложението по т. 23.1. от пр. № 13/04.05.2026г. в заседание на Съдийската колегия на Висшия съдебен съвет, насрочено на 12.05.2026 г., за разглеждане и произнасяне.</w:t>
      </w:r>
    </w:p>
    <w:p w:rsidR="00A53C25" w:rsidRPr="008034E7" w:rsidRDefault="00A53C25" w:rsidP="00A53C25">
      <w:pPr>
        <w:autoSpaceDE w:val="0"/>
        <w:autoSpaceDN w:val="0"/>
        <w:adjustRightInd w:val="0"/>
        <w:jc w:val="both"/>
        <w:rPr>
          <w:rFonts w:eastAsiaTheme="minorHAnsi"/>
          <w:iCs/>
          <w:color w:val="000000" w:themeColor="text1"/>
          <w:sz w:val="28"/>
          <w:szCs w:val="28"/>
          <w:lang w:eastAsia="en-US"/>
        </w:rPr>
      </w:pPr>
    </w:p>
    <w:p w:rsidR="00213B1E" w:rsidRDefault="00213B1E" w:rsidP="008034E7">
      <w:pPr>
        <w:jc w:val="both"/>
        <w:rPr>
          <w:rFonts w:eastAsiaTheme="minorHAnsi"/>
          <w:sz w:val="28"/>
          <w:szCs w:val="28"/>
          <w:lang w:eastAsia="en-US"/>
        </w:rPr>
      </w:pPr>
      <w:r w:rsidRPr="005F1471">
        <w:rPr>
          <w:rFonts w:eastAsiaTheme="minorHAnsi"/>
          <w:sz w:val="28"/>
          <w:szCs w:val="28"/>
          <w:lang w:eastAsia="en-US"/>
        </w:rPr>
        <w:t>Р-</w:t>
      </w:r>
      <w:r w:rsidR="00A53C25">
        <w:rPr>
          <w:rFonts w:eastAsiaTheme="minorHAnsi"/>
          <w:sz w:val="28"/>
          <w:szCs w:val="28"/>
          <w:lang w:eastAsia="en-US"/>
        </w:rPr>
        <w:t>5</w:t>
      </w:r>
      <w:r w:rsidRPr="005F1471">
        <w:rPr>
          <w:rFonts w:eastAsiaTheme="minorHAnsi"/>
          <w:sz w:val="28"/>
          <w:szCs w:val="28"/>
          <w:lang w:eastAsia="en-US"/>
        </w:rPr>
        <w:t xml:space="preserve">. ОТНОСНО: Освобождаване на Татяна Станчева </w:t>
      </w:r>
      <w:proofErr w:type="spellStart"/>
      <w:r w:rsidRPr="005F1471">
        <w:rPr>
          <w:rFonts w:eastAsiaTheme="minorHAnsi"/>
          <w:sz w:val="28"/>
          <w:szCs w:val="28"/>
          <w:lang w:eastAsia="en-US"/>
        </w:rPr>
        <w:t>Станчева</w:t>
      </w:r>
      <w:proofErr w:type="spellEnd"/>
      <w:r w:rsidR="00874242">
        <w:rPr>
          <w:rFonts w:eastAsiaTheme="minorHAnsi"/>
          <w:sz w:val="28"/>
          <w:szCs w:val="28"/>
          <w:lang w:eastAsia="en-US"/>
        </w:rPr>
        <w:t xml:space="preserve"> </w:t>
      </w:r>
      <w:r w:rsidRPr="005F1471">
        <w:rPr>
          <w:rFonts w:eastAsiaTheme="minorHAnsi"/>
          <w:sz w:val="28"/>
          <w:szCs w:val="28"/>
          <w:lang w:eastAsia="en-US"/>
        </w:rPr>
        <w:t>-</w:t>
      </w:r>
      <w:r w:rsidR="00874242">
        <w:rPr>
          <w:rFonts w:eastAsiaTheme="minorHAnsi"/>
          <w:sz w:val="28"/>
          <w:szCs w:val="28"/>
          <w:lang w:eastAsia="en-US"/>
        </w:rPr>
        <w:t xml:space="preserve"> </w:t>
      </w:r>
      <w:r w:rsidRPr="005F1471">
        <w:rPr>
          <w:rFonts w:eastAsiaTheme="minorHAnsi"/>
          <w:sz w:val="28"/>
          <w:szCs w:val="28"/>
          <w:lang w:eastAsia="en-US"/>
        </w:rPr>
        <w:t>Иванова</w:t>
      </w:r>
      <w:r w:rsidRPr="005F1471">
        <w:rPr>
          <w:rFonts w:eastAsiaTheme="minorHAnsi"/>
          <w:i/>
          <w:iCs/>
          <w:sz w:val="28"/>
          <w:szCs w:val="28"/>
          <w:lang w:eastAsia="en-US"/>
        </w:rPr>
        <w:t xml:space="preserve"> </w:t>
      </w:r>
      <w:r w:rsidRPr="005F1471">
        <w:rPr>
          <w:rFonts w:eastAsiaTheme="minorHAnsi"/>
          <w:sz w:val="28"/>
          <w:szCs w:val="28"/>
          <w:lang w:eastAsia="en-US"/>
        </w:rPr>
        <w:t>от заеманата длъжност „административен ръководител</w:t>
      </w:r>
      <w:r>
        <w:rPr>
          <w:rFonts w:eastAsiaTheme="minorHAnsi"/>
          <w:sz w:val="28"/>
          <w:szCs w:val="28"/>
          <w:lang w:eastAsia="en-US"/>
        </w:rPr>
        <w:t xml:space="preserve"> – </w:t>
      </w:r>
      <w:r w:rsidRPr="005F1471">
        <w:rPr>
          <w:rFonts w:eastAsiaTheme="minorHAnsi"/>
          <w:sz w:val="28"/>
          <w:szCs w:val="28"/>
          <w:lang w:eastAsia="en-US"/>
        </w:rPr>
        <w:t>председател“ на Районен съд</w:t>
      </w:r>
      <w:r>
        <w:rPr>
          <w:rFonts w:eastAsiaTheme="minorHAnsi"/>
          <w:sz w:val="28"/>
          <w:szCs w:val="28"/>
          <w:lang w:eastAsia="en-US"/>
        </w:rPr>
        <w:t xml:space="preserve"> – </w:t>
      </w:r>
      <w:r w:rsidRPr="005F1471">
        <w:rPr>
          <w:rFonts w:eastAsiaTheme="minorHAnsi"/>
          <w:sz w:val="28"/>
          <w:szCs w:val="28"/>
          <w:lang w:eastAsia="en-US"/>
        </w:rPr>
        <w:t>Карнобат, на основание чл. 165, ал. 1, т. 1 от ЗСВ.</w:t>
      </w:r>
    </w:p>
    <w:p w:rsidR="00874242" w:rsidRPr="00E20408" w:rsidRDefault="00874242" w:rsidP="008034E7">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w:t>
      </w:r>
      <w:r w:rsidRPr="00E20408">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 xml:space="preserve">7 </w:t>
      </w:r>
      <w:r w:rsidRPr="00E20408">
        <w:rPr>
          <w:rFonts w:ascii="Times New Roman CYR" w:hAnsi="Times New Roman CYR" w:cs="Times New Roman CYR"/>
          <w:i/>
          <w:iCs/>
          <w:sz w:val="28"/>
          <w:szCs w:val="28"/>
        </w:rPr>
        <w:t xml:space="preserve">гласа „За“ </w:t>
      </w:r>
    </w:p>
    <w:p w:rsidR="00874242" w:rsidRPr="00E20408" w:rsidRDefault="00874242" w:rsidP="008034E7">
      <w:pPr>
        <w:autoSpaceDE w:val="0"/>
        <w:autoSpaceDN w:val="0"/>
        <w:adjustRightInd w:val="0"/>
        <w:jc w:val="both"/>
        <w:rPr>
          <w:sz w:val="28"/>
          <w:szCs w:val="28"/>
        </w:rPr>
      </w:pPr>
    </w:p>
    <w:p w:rsidR="00874242" w:rsidRPr="00E20408" w:rsidRDefault="00874242" w:rsidP="00874242">
      <w:pPr>
        <w:autoSpaceDE w:val="0"/>
        <w:autoSpaceDN w:val="0"/>
        <w:adjustRightInd w:val="0"/>
        <w:jc w:val="center"/>
        <w:rPr>
          <w:sz w:val="28"/>
          <w:szCs w:val="28"/>
        </w:rPr>
      </w:pPr>
      <w:r w:rsidRPr="00E20408">
        <w:rPr>
          <w:sz w:val="28"/>
          <w:szCs w:val="28"/>
        </w:rPr>
        <w:t>КОМИСИЯТА ПО АТЕСТИРАНЕТО И КОНКУРСИТЕ</w:t>
      </w:r>
    </w:p>
    <w:p w:rsidR="00874242" w:rsidRPr="00E20408" w:rsidRDefault="00874242" w:rsidP="00874242">
      <w:pPr>
        <w:jc w:val="center"/>
        <w:rPr>
          <w:sz w:val="28"/>
          <w:szCs w:val="28"/>
        </w:rPr>
      </w:pPr>
      <w:r w:rsidRPr="00E20408">
        <w:rPr>
          <w:sz w:val="28"/>
          <w:szCs w:val="28"/>
        </w:rPr>
        <w:t>РЕШИ:</w:t>
      </w:r>
    </w:p>
    <w:p w:rsidR="00874242" w:rsidRPr="00E20408" w:rsidRDefault="00874242" w:rsidP="00874242">
      <w:pPr>
        <w:jc w:val="both"/>
        <w:rPr>
          <w:sz w:val="28"/>
          <w:szCs w:val="28"/>
        </w:rPr>
      </w:pPr>
    </w:p>
    <w:p w:rsidR="00874242" w:rsidRDefault="00874242" w:rsidP="00874242">
      <w:pPr>
        <w:autoSpaceDE w:val="0"/>
        <w:autoSpaceDN w:val="0"/>
        <w:adjustRightInd w:val="0"/>
        <w:jc w:val="both"/>
        <w:rPr>
          <w:sz w:val="28"/>
          <w:szCs w:val="28"/>
          <w:u w:val="single"/>
        </w:rPr>
      </w:pPr>
      <w:r>
        <w:rPr>
          <w:sz w:val="28"/>
          <w:szCs w:val="28"/>
          <w:lang w:val="en-US"/>
        </w:rPr>
        <w:t>5</w:t>
      </w:r>
      <w:r>
        <w:rPr>
          <w:sz w:val="28"/>
          <w:szCs w:val="28"/>
        </w:rPr>
        <w:t>.1. ПРЕДЛАГА НА СЪДИЙСКАТА КОЛЕГИЯ НА ВИСШИЯ СЪДЕБЕН СЪВЕТ ДА ОСВОБОДИ, на основание чл. 160 във връзка с чл. 165, ал. 1, т.</w:t>
      </w:r>
      <w:r>
        <w:rPr>
          <w:sz w:val="28"/>
          <w:szCs w:val="28"/>
          <w:lang w:val="ru-RU"/>
        </w:rPr>
        <w:t xml:space="preserve"> 1</w:t>
      </w:r>
      <w:r>
        <w:rPr>
          <w:sz w:val="28"/>
          <w:szCs w:val="28"/>
        </w:rPr>
        <w:t xml:space="preserve"> от ЗСВ,</w:t>
      </w:r>
      <w:r>
        <w:rPr>
          <w:sz w:val="28"/>
          <w:szCs w:val="28"/>
          <w:lang w:val="en-US"/>
        </w:rPr>
        <w:t xml:space="preserve"> </w:t>
      </w:r>
      <w:r>
        <w:rPr>
          <w:sz w:val="28"/>
          <w:szCs w:val="28"/>
        </w:rPr>
        <w:t xml:space="preserve">Татяна Станчева </w:t>
      </w:r>
      <w:proofErr w:type="spellStart"/>
      <w:r>
        <w:rPr>
          <w:sz w:val="28"/>
          <w:szCs w:val="28"/>
        </w:rPr>
        <w:t>Станчева</w:t>
      </w:r>
      <w:proofErr w:type="spellEnd"/>
      <w:r>
        <w:rPr>
          <w:sz w:val="28"/>
          <w:szCs w:val="28"/>
        </w:rPr>
        <w:t xml:space="preserve"> - Иванова</w:t>
      </w:r>
      <w:r>
        <w:rPr>
          <w:i/>
          <w:iCs/>
          <w:sz w:val="28"/>
          <w:szCs w:val="28"/>
        </w:rPr>
        <w:t xml:space="preserve"> </w:t>
      </w:r>
      <w:r>
        <w:rPr>
          <w:sz w:val="28"/>
          <w:szCs w:val="28"/>
        </w:rPr>
        <w:t>от заеманата длъжност „административен ръководител – председател“ на Районен съд - Карнобат, с ранг „съдия във ВКС и ВАС“, считано от</w:t>
      </w:r>
      <w:r>
        <w:rPr>
          <w:sz w:val="28"/>
          <w:szCs w:val="28"/>
          <w:lang w:val="ru-RU"/>
        </w:rPr>
        <w:t xml:space="preserve"> 29.05.2026 г. </w:t>
      </w:r>
    </w:p>
    <w:p w:rsidR="00874242" w:rsidRDefault="00874242" w:rsidP="00874242">
      <w:pPr>
        <w:autoSpaceDE w:val="0"/>
        <w:autoSpaceDN w:val="0"/>
        <w:adjustRightInd w:val="0"/>
        <w:jc w:val="both"/>
        <w:rPr>
          <w:sz w:val="28"/>
          <w:szCs w:val="28"/>
        </w:rPr>
      </w:pPr>
    </w:p>
    <w:p w:rsidR="00874242" w:rsidRDefault="00874242" w:rsidP="00874242">
      <w:pPr>
        <w:tabs>
          <w:tab w:val="left" w:pos="0"/>
        </w:tabs>
        <w:autoSpaceDE w:val="0"/>
        <w:autoSpaceDN w:val="0"/>
        <w:adjustRightInd w:val="0"/>
        <w:jc w:val="both"/>
        <w:rPr>
          <w:sz w:val="28"/>
          <w:szCs w:val="28"/>
        </w:rPr>
      </w:pPr>
      <w:r>
        <w:rPr>
          <w:sz w:val="28"/>
          <w:szCs w:val="28"/>
          <w:lang w:val="en-US"/>
        </w:rPr>
        <w:t>5</w:t>
      </w:r>
      <w:r>
        <w:rPr>
          <w:sz w:val="28"/>
          <w:szCs w:val="28"/>
        </w:rPr>
        <w:t>.2. ВНАСЯ предложението в заседанието на Съдийската колегия на Висшия съдебен съвет, насрочено за 12.05.</w:t>
      </w:r>
      <w:r>
        <w:rPr>
          <w:sz w:val="28"/>
          <w:szCs w:val="28"/>
          <w:lang w:val="en-US"/>
        </w:rPr>
        <w:t>202</w:t>
      </w:r>
      <w:r>
        <w:rPr>
          <w:sz w:val="28"/>
          <w:szCs w:val="28"/>
        </w:rPr>
        <w:t>6</w:t>
      </w:r>
      <w:r>
        <w:rPr>
          <w:sz w:val="28"/>
          <w:szCs w:val="28"/>
          <w:lang w:val="en-US"/>
        </w:rPr>
        <w:t xml:space="preserve"> </w:t>
      </w:r>
      <w:proofErr w:type="gramStart"/>
      <w:r>
        <w:rPr>
          <w:sz w:val="28"/>
          <w:szCs w:val="28"/>
        </w:rPr>
        <w:t>г.,</w:t>
      </w:r>
      <w:proofErr w:type="gramEnd"/>
      <w:r>
        <w:rPr>
          <w:sz w:val="28"/>
          <w:szCs w:val="28"/>
        </w:rPr>
        <w:t xml:space="preserve"> за разглеждане и произнасяне. </w:t>
      </w:r>
    </w:p>
    <w:p w:rsidR="00874242" w:rsidRDefault="00874242" w:rsidP="00874242">
      <w:pPr>
        <w:ind w:left="2832" w:right="72"/>
        <w:jc w:val="both"/>
        <w:outlineLvl w:val="0"/>
        <w:rPr>
          <w:sz w:val="28"/>
          <w:szCs w:val="28"/>
        </w:rPr>
      </w:pPr>
    </w:p>
    <w:p w:rsidR="00213B1E" w:rsidRDefault="00213B1E" w:rsidP="00874242">
      <w:pPr>
        <w:jc w:val="both"/>
        <w:rPr>
          <w:rFonts w:eastAsiaTheme="minorHAnsi"/>
          <w:sz w:val="28"/>
          <w:szCs w:val="28"/>
          <w:lang w:eastAsia="en-US"/>
        </w:rPr>
      </w:pPr>
      <w:r w:rsidRPr="005F1471">
        <w:rPr>
          <w:rFonts w:eastAsiaTheme="minorHAnsi"/>
          <w:sz w:val="28"/>
          <w:szCs w:val="28"/>
          <w:lang w:eastAsia="en-US"/>
        </w:rPr>
        <w:lastRenderedPageBreak/>
        <w:t>Р</w:t>
      </w:r>
      <w:r w:rsidR="00A53C25">
        <w:rPr>
          <w:rFonts w:eastAsiaTheme="minorHAnsi"/>
          <w:sz w:val="28"/>
          <w:szCs w:val="28"/>
          <w:lang w:eastAsia="en-US"/>
        </w:rPr>
        <w:t>-6</w:t>
      </w:r>
      <w:r w:rsidRPr="005F1471">
        <w:rPr>
          <w:rFonts w:eastAsiaTheme="minorHAnsi"/>
          <w:sz w:val="28"/>
          <w:szCs w:val="28"/>
          <w:lang w:eastAsia="en-US"/>
        </w:rPr>
        <w:t>.</w:t>
      </w:r>
      <w:r w:rsidR="008632D2">
        <w:rPr>
          <w:rFonts w:eastAsiaTheme="minorHAnsi"/>
          <w:sz w:val="28"/>
          <w:szCs w:val="28"/>
          <w:lang w:eastAsia="en-US"/>
        </w:rPr>
        <w:t xml:space="preserve"> </w:t>
      </w:r>
      <w:r w:rsidRPr="005F1471">
        <w:rPr>
          <w:rFonts w:eastAsiaTheme="minorHAnsi"/>
          <w:sz w:val="28"/>
          <w:szCs w:val="28"/>
          <w:lang w:eastAsia="en-US"/>
        </w:rPr>
        <w:t>ОТНОСНО: Определяне на изпълняващ функциите „административен ръководител – председател“ на Районен съд</w:t>
      </w:r>
      <w:r w:rsidR="008632D2">
        <w:rPr>
          <w:rFonts w:eastAsiaTheme="minorHAnsi"/>
          <w:sz w:val="28"/>
          <w:szCs w:val="28"/>
          <w:lang w:eastAsia="en-US"/>
        </w:rPr>
        <w:t xml:space="preserve"> </w:t>
      </w:r>
      <w:r w:rsidRPr="005F1471">
        <w:rPr>
          <w:rFonts w:eastAsiaTheme="minorHAnsi"/>
          <w:sz w:val="28"/>
          <w:szCs w:val="28"/>
          <w:lang w:eastAsia="en-US"/>
        </w:rPr>
        <w:t>-</w:t>
      </w:r>
      <w:r w:rsidR="008632D2">
        <w:rPr>
          <w:rFonts w:eastAsiaTheme="minorHAnsi"/>
          <w:sz w:val="28"/>
          <w:szCs w:val="28"/>
          <w:lang w:eastAsia="en-US"/>
        </w:rPr>
        <w:t xml:space="preserve"> </w:t>
      </w:r>
      <w:r w:rsidRPr="005F1471">
        <w:rPr>
          <w:rFonts w:eastAsiaTheme="minorHAnsi"/>
          <w:sz w:val="28"/>
          <w:szCs w:val="28"/>
          <w:lang w:eastAsia="en-US"/>
        </w:rPr>
        <w:t>Карнобат.</w:t>
      </w:r>
    </w:p>
    <w:p w:rsidR="00874242" w:rsidRPr="00E20408" w:rsidRDefault="00874242" w:rsidP="00874242">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w:t>
      </w:r>
      <w:r w:rsidRPr="00E20408">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874242" w:rsidRPr="00E20408" w:rsidRDefault="00874242" w:rsidP="00874242">
      <w:pPr>
        <w:autoSpaceDE w:val="0"/>
        <w:autoSpaceDN w:val="0"/>
        <w:adjustRightInd w:val="0"/>
        <w:jc w:val="both"/>
        <w:rPr>
          <w:sz w:val="28"/>
          <w:szCs w:val="28"/>
        </w:rPr>
      </w:pPr>
    </w:p>
    <w:p w:rsidR="00874242" w:rsidRPr="00E20408" w:rsidRDefault="00874242" w:rsidP="00874242">
      <w:pPr>
        <w:autoSpaceDE w:val="0"/>
        <w:autoSpaceDN w:val="0"/>
        <w:adjustRightInd w:val="0"/>
        <w:jc w:val="center"/>
        <w:rPr>
          <w:sz w:val="28"/>
          <w:szCs w:val="28"/>
        </w:rPr>
      </w:pPr>
      <w:r w:rsidRPr="00E20408">
        <w:rPr>
          <w:sz w:val="28"/>
          <w:szCs w:val="28"/>
        </w:rPr>
        <w:t>КОМИСИЯТА ПО АТЕСТИРАНЕТО И КОНКУРСИТЕ</w:t>
      </w:r>
    </w:p>
    <w:p w:rsidR="00874242" w:rsidRPr="00E20408" w:rsidRDefault="00874242" w:rsidP="00874242">
      <w:pPr>
        <w:jc w:val="center"/>
        <w:rPr>
          <w:sz w:val="28"/>
          <w:szCs w:val="28"/>
        </w:rPr>
      </w:pPr>
      <w:r w:rsidRPr="00E20408">
        <w:rPr>
          <w:sz w:val="28"/>
          <w:szCs w:val="28"/>
        </w:rPr>
        <w:t>РЕШИ:</w:t>
      </w:r>
    </w:p>
    <w:p w:rsidR="00874242" w:rsidRPr="00E20408" w:rsidRDefault="00874242" w:rsidP="00874242">
      <w:pPr>
        <w:jc w:val="both"/>
        <w:rPr>
          <w:sz w:val="28"/>
          <w:szCs w:val="28"/>
        </w:rPr>
      </w:pPr>
    </w:p>
    <w:p w:rsidR="00874242" w:rsidRDefault="00874242" w:rsidP="00874242">
      <w:pPr>
        <w:autoSpaceDE w:val="0"/>
        <w:autoSpaceDN w:val="0"/>
        <w:adjustRightInd w:val="0"/>
        <w:jc w:val="both"/>
        <w:rPr>
          <w:rFonts w:eastAsiaTheme="minorEastAsia"/>
          <w:bCs/>
          <w:noProof/>
          <w:sz w:val="28"/>
          <w:szCs w:val="28"/>
        </w:rPr>
      </w:pPr>
      <w:r>
        <w:rPr>
          <w:sz w:val="28"/>
          <w:szCs w:val="28"/>
          <w:lang w:val="ru-RU"/>
        </w:rPr>
        <w:t xml:space="preserve">6.1. </w:t>
      </w:r>
      <w:r>
        <w:rPr>
          <w:sz w:val="28"/>
          <w:szCs w:val="28"/>
        </w:rPr>
        <w:t>ПРЕДЛАГА НА СЪДИЙСКАТА КОЛЕГИЯ НА ВИСШИЯ СЪДЕБЕН СЪВЕТ ДА ОПРЕДЕЛИ, на основание чл. 175, ал. 4, изр. 2 от ЗСВ, в изпълнение на решение на Съдийската колегия на Висшия съдебен съвет по протокол №31/23.10.2018 г., т. 15, Димитър Тодоров Маринов – съдия в Районен съд-Карнобат за изпълняващ функциите „административен ръководител - председател“ на Районен съд - Карнобат, с ранг „съдия във ВКС и ВАС“,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29.05.2026 г., до встъпване в длъжност на нов административен ръководител.</w:t>
      </w:r>
      <w:r>
        <w:rPr>
          <w:rFonts w:eastAsiaTheme="minorEastAsia"/>
          <w:bCs/>
          <w:noProof/>
          <w:sz w:val="28"/>
          <w:szCs w:val="28"/>
        </w:rPr>
        <w:t xml:space="preserve"> </w:t>
      </w:r>
    </w:p>
    <w:p w:rsidR="00874242" w:rsidRDefault="00874242" w:rsidP="00874242">
      <w:pPr>
        <w:autoSpaceDE w:val="0"/>
        <w:autoSpaceDN w:val="0"/>
        <w:adjustRightInd w:val="0"/>
        <w:jc w:val="both"/>
        <w:rPr>
          <w:sz w:val="28"/>
          <w:szCs w:val="28"/>
        </w:rPr>
      </w:pPr>
    </w:p>
    <w:p w:rsidR="00874242" w:rsidRDefault="00874242" w:rsidP="00874242">
      <w:pPr>
        <w:jc w:val="both"/>
      </w:pPr>
      <w:r>
        <w:rPr>
          <w:rFonts w:ascii="Times New Roman CYR" w:hAnsi="Times New Roman CYR" w:cs="Times New Roman CYR"/>
          <w:sz w:val="28"/>
          <w:szCs w:val="28"/>
          <w:lang w:val="en-GB"/>
        </w:rPr>
        <w:t>6.</w:t>
      </w:r>
      <w:r>
        <w:rPr>
          <w:rFonts w:ascii="Times New Roman CYR" w:hAnsi="Times New Roman CYR" w:cs="Times New Roman CYR"/>
          <w:sz w:val="28"/>
          <w:szCs w:val="28"/>
        </w:rPr>
        <w:t xml:space="preserve">2. Внася предложението в заседание на Съдийската колегия на Висшия съдебен съвет, насрочено за 12.05.2026 </w:t>
      </w:r>
      <w:proofErr w:type="gramStart"/>
      <w:r>
        <w:rPr>
          <w:rFonts w:ascii="Times New Roman CYR" w:hAnsi="Times New Roman CYR" w:cs="Times New Roman CYR"/>
          <w:sz w:val="28"/>
          <w:szCs w:val="28"/>
        </w:rPr>
        <w:t>г.,</w:t>
      </w:r>
      <w:proofErr w:type="gramEnd"/>
      <w:r>
        <w:rPr>
          <w:rFonts w:ascii="Times New Roman CYR" w:hAnsi="Times New Roman CYR" w:cs="Times New Roman CYR"/>
          <w:sz w:val="28"/>
          <w:szCs w:val="28"/>
        </w:rPr>
        <w:t xml:space="preserve"> за разглеждане и произнасяне.</w:t>
      </w:r>
    </w:p>
    <w:p w:rsidR="00874242" w:rsidRDefault="00874242" w:rsidP="00213B1E">
      <w:pPr>
        <w:spacing w:after="200"/>
        <w:jc w:val="both"/>
        <w:rPr>
          <w:rFonts w:eastAsiaTheme="minorHAnsi"/>
          <w:sz w:val="28"/>
          <w:szCs w:val="28"/>
          <w:lang w:eastAsia="en-US"/>
        </w:rPr>
      </w:pPr>
    </w:p>
    <w:p w:rsidR="00574764" w:rsidRPr="00AC1B68" w:rsidRDefault="00574764" w:rsidP="00574764">
      <w:pPr>
        <w:jc w:val="both"/>
        <w:rPr>
          <w:sz w:val="28"/>
          <w:szCs w:val="28"/>
        </w:rPr>
      </w:pPr>
      <w:r w:rsidRPr="00AC1B68">
        <w:rPr>
          <w:sz w:val="28"/>
          <w:szCs w:val="28"/>
        </w:rPr>
        <w:t>Р-</w:t>
      </w:r>
      <w:r w:rsidR="00A53C25">
        <w:rPr>
          <w:sz w:val="28"/>
          <w:szCs w:val="28"/>
        </w:rPr>
        <w:t>7</w:t>
      </w:r>
      <w:r w:rsidRPr="00AC1B68">
        <w:rPr>
          <w:sz w:val="28"/>
          <w:szCs w:val="28"/>
        </w:rPr>
        <w:t>.  ОТНОСНО: Определяне на изпълняващ функциите „административен ръководител – председател“ на Окръжен съд</w:t>
      </w:r>
      <w:r w:rsidR="00F42314">
        <w:rPr>
          <w:sz w:val="28"/>
          <w:szCs w:val="28"/>
        </w:rPr>
        <w:t xml:space="preserve"> </w:t>
      </w:r>
      <w:r w:rsidRPr="00AC1B68">
        <w:rPr>
          <w:sz w:val="28"/>
          <w:szCs w:val="28"/>
        </w:rPr>
        <w:t>-</w:t>
      </w:r>
      <w:r w:rsidR="00F42314">
        <w:rPr>
          <w:sz w:val="28"/>
          <w:szCs w:val="28"/>
        </w:rPr>
        <w:t xml:space="preserve"> </w:t>
      </w:r>
      <w:r w:rsidRPr="00AC1B68">
        <w:rPr>
          <w:sz w:val="28"/>
          <w:szCs w:val="28"/>
        </w:rPr>
        <w:t>Монтана, поради изтичащ на 07.06.2026 г. мандат.</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 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Default="0018510D" w:rsidP="0018510D">
      <w:pPr>
        <w:autoSpaceDE w:val="0"/>
        <w:autoSpaceDN w:val="0"/>
        <w:adjustRightInd w:val="0"/>
        <w:jc w:val="both"/>
        <w:rPr>
          <w:sz w:val="28"/>
          <w:szCs w:val="28"/>
        </w:rPr>
      </w:pPr>
      <w:r>
        <w:rPr>
          <w:bCs/>
          <w:noProof/>
          <w:sz w:val="28"/>
          <w:szCs w:val="28"/>
          <w:lang w:val="en-US"/>
        </w:rPr>
        <w:t>7</w:t>
      </w:r>
      <w:r>
        <w:rPr>
          <w:bCs/>
          <w:noProof/>
          <w:sz w:val="28"/>
          <w:szCs w:val="28"/>
        </w:rPr>
        <w:t>.1.</w:t>
      </w:r>
      <w:r>
        <w:rPr>
          <w:bCs/>
          <w:sz w:val="28"/>
          <w:szCs w:val="28"/>
        </w:rPr>
        <w:t xml:space="preserve"> ПРЕДЛАГА НА СЪДИЙСКАТА КОЛЕГИЯ НА ВИСШИЯ СЪДЕБЕН СЪВЕТ ДА </w:t>
      </w:r>
      <w:r>
        <w:rPr>
          <w:bCs/>
          <w:noProof/>
          <w:sz w:val="28"/>
          <w:szCs w:val="28"/>
        </w:rPr>
        <w:t>ОПРЕДЕЛИ</w:t>
      </w:r>
      <w:r>
        <w:rPr>
          <w:noProof/>
          <w:sz w:val="28"/>
          <w:szCs w:val="28"/>
        </w:rPr>
        <w:t xml:space="preserve">, </w:t>
      </w:r>
      <w:r>
        <w:rPr>
          <w:sz w:val="28"/>
          <w:szCs w:val="28"/>
        </w:rPr>
        <w:t xml:space="preserve">на основание чл. 175, ал. 4, изр. 2-ро от ЗСВ, в изпълнение на решение на Съдийската колегия на Висшия съдебен съвет по Протокол № 31/23.10.2018 г., т. 15, Милена Цветанова Бранкова – административен ръководител - председател на Окръжен съд-Монтана, за изпълняващ функциите „административен ръководител - председател“ на Окръжен съд - Монтана, </w:t>
      </w:r>
      <w:r>
        <w:rPr>
          <w:rFonts w:ascii="Times New Roman CYR" w:hAnsi="Times New Roman CYR" w:cs="Times New Roman CYR"/>
          <w:sz w:val="28"/>
          <w:szCs w:val="28"/>
        </w:rPr>
        <w:t>с ранг „съдия във ВКС и ВАС“,</w:t>
      </w:r>
      <w:r>
        <w:rPr>
          <w:sz w:val="28"/>
          <w:szCs w:val="28"/>
        </w:rPr>
        <w:t xml:space="preserve">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07.06.2026 г. до встъпване в длъжност на нов административен ръководител.</w:t>
      </w:r>
    </w:p>
    <w:p w:rsidR="0018510D" w:rsidRDefault="0018510D" w:rsidP="0018510D">
      <w:pPr>
        <w:autoSpaceDE w:val="0"/>
        <w:autoSpaceDN w:val="0"/>
        <w:adjustRightInd w:val="0"/>
        <w:jc w:val="both"/>
        <w:rPr>
          <w:b/>
          <w:bCs/>
          <w:noProof/>
          <w:sz w:val="28"/>
          <w:szCs w:val="28"/>
        </w:rPr>
      </w:pPr>
    </w:p>
    <w:p w:rsidR="0018510D" w:rsidRDefault="0018510D" w:rsidP="0018510D">
      <w:pPr>
        <w:jc w:val="both"/>
      </w:pPr>
      <w:r>
        <w:rPr>
          <w:rFonts w:ascii="Times New Roman CYR" w:hAnsi="Times New Roman CYR" w:cs="Times New Roman CYR"/>
          <w:sz w:val="28"/>
          <w:szCs w:val="28"/>
          <w:lang w:val="en-GB"/>
        </w:rPr>
        <w:t>7.</w:t>
      </w:r>
      <w:r>
        <w:rPr>
          <w:rFonts w:ascii="Times New Roman CYR" w:hAnsi="Times New Roman CYR" w:cs="Times New Roman CYR"/>
          <w:sz w:val="28"/>
          <w:szCs w:val="28"/>
        </w:rPr>
        <w:t>2. Внася предложението в заседание на Съдийската колегия на Висшия съдебен съвет, насрочено за 12.05.2026</w:t>
      </w:r>
      <w:r>
        <w:rPr>
          <w:rFonts w:ascii="Times New Roman CYR" w:hAnsi="Times New Roman CYR" w:cs="Times New Roman CYR"/>
          <w:sz w:val="28"/>
          <w:szCs w:val="28"/>
          <w:lang w:val="en-US"/>
        </w:rPr>
        <w:t xml:space="preserve"> </w:t>
      </w:r>
      <w:proofErr w:type="gramStart"/>
      <w:r>
        <w:rPr>
          <w:rFonts w:ascii="Times New Roman CYR" w:hAnsi="Times New Roman CYR" w:cs="Times New Roman CYR"/>
          <w:sz w:val="28"/>
          <w:szCs w:val="28"/>
        </w:rPr>
        <w:t>г.,</w:t>
      </w:r>
      <w:proofErr w:type="gramEnd"/>
      <w:r>
        <w:rPr>
          <w:rFonts w:ascii="Times New Roman CYR" w:hAnsi="Times New Roman CYR" w:cs="Times New Roman CYR"/>
          <w:sz w:val="28"/>
          <w:szCs w:val="28"/>
        </w:rPr>
        <w:t xml:space="preserve"> за разглеждане и произнасяне.</w:t>
      </w:r>
    </w:p>
    <w:p w:rsidR="00574764" w:rsidRPr="009311D9" w:rsidRDefault="00574764" w:rsidP="00574764">
      <w:pPr>
        <w:ind w:left="360"/>
        <w:jc w:val="both"/>
        <w:rPr>
          <w:sz w:val="28"/>
          <w:szCs w:val="28"/>
          <w:highlight w:val="yellow"/>
          <w:lang w:val="en-GB"/>
        </w:rPr>
      </w:pPr>
    </w:p>
    <w:p w:rsidR="006A7F90" w:rsidRDefault="006A7F90" w:rsidP="00574764">
      <w:pPr>
        <w:jc w:val="both"/>
        <w:rPr>
          <w:sz w:val="28"/>
          <w:szCs w:val="28"/>
        </w:rPr>
      </w:pPr>
    </w:p>
    <w:p w:rsidR="00CA3018" w:rsidRDefault="00CA3018" w:rsidP="00574764">
      <w:pPr>
        <w:jc w:val="both"/>
        <w:rPr>
          <w:sz w:val="28"/>
          <w:szCs w:val="28"/>
        </w:rPr>
      </w:pPr>
    </w:p>
    <w:p w:rsidR="00574764" w:rsidRPr="00AC1B68" w:rsidRDefault="00574764" w:rsidP="00574764">
      <w:pPr>
        <w:jc w:val="both"/>
        <w:rPr>
          <w:sz w:val="28"/>
          <w:szCs w:val="28"/>
        </w:rPr>
      </w:pPr>
      <w:r w:rsidRPr="00AC1B68">
        <w:rPr>
          <w:sz w:val="28"/>
          <w:szCs w:val="28"/>
        </w:rPr>
        <w:t>Р-</w:t>
      </w:r>
      <w:r w:rsidR="00A53C25">
        <w:rPr>
          <w:sz w:val="28"/>
          <w:szCs w:val="28"/>
        </w:rPr>
        <w:t>8</w:t>
      </w:r>
      <w:r w:rsidRPr="00AC1B68">
        <w:rPr>
          <w:sz w:val="28"/>
          <w:szCs w:val="28"/>
        </w:rPr>
        <w:t>.  ОТНОСНО: Определяне на изпълняващ функциите „административен ръководител – председател“ на Районен съд-Балчик, поради изтичащ на 07.06.2026 г. мандат.</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 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Default="0018510D" w:rsidP="0018510D">
      <w:pPr>
        <w:autoSpaceDE w:val="0"/>
        <w:autoSpaceDN w:val="0"/>
        <w:adjustRightInd w:val="0"/>
        <w:jc w:val="both"/>
        <w:rPr>
          <w:sz w:val="28"/>
          <w:szCs w:val="28"/>
        </w:rPr>
      </w:pPr>
      <w:r>
        <w:rPr>
          <w:bCs/>
          <w:noProof/>
          <w:sz w:val="28"/>
          <w:szCs w:val="28"/>
          <w:lang w:val="en-US"/>
        </w:rPr>
        <w:t>8</w:t>
      </w:r>
      <w:r>
        <w:rPr>
          <w:bCs/>
          <w:noProof/>
          <w:sz w:val="28"/>
          <w:szCs w:val="28"/>
        </w:rPr>
        <w:t>.1.</w:t>
      </w:r>
      <w:r>
        <w:rPr>
          <w:bCs/>
          <w:sz w:val="28"/>
          <w:szCs w:val="28"/>
        </w:rPr>
        <w:t xml:space="preserve"> ПРЕДЛАГА НА СЪДИЙСКАТА КОЛЕГИЯ НА ВИСШИЯ СЪДЕБЕН СЪВЕТ ДА </w:t>
      </w:r>
      <w:r>
        <w:rPr>
          <w:bCs/>
          <w:noProof/>
          <w:sz w:val="28"/>
          <w:szCs w:val="28"/>
        </w:rPr>
        <w:t>ОПРЕДЕЛИ</w:t>
      </w:r>
      <w:r>
        <w:rPr>
          <w:noProof/>
          <w:sz w:val="28"/>
          <w:szCs w:val="28"/>
        </w:rPr>
        <w:t xml:space="preserve">, </w:t>
      </w:r>
      <w:r>
        <w:rPr>
          <w:sz w:val="28"/>
          <w:szCs w:val="28"/>
        </w:rPr>
        <w:t>на основание чл. 175, ал. 4, изр. 2-ро от ЗСВ, в изпълнение на решение на Съдийската колегия на Висшия съдебен съвет по Протокол № 31/23.10.2018 г., т. 15, Даниела Йорданова Игнатова – административен ръководител - председател на Районен съд</w:t>
      </w:r>
      <w:r w:rsidR="00CA3018">
        <w:rPr>
          <w:sz w:val="28"/>
          <w:szCs w:val="28"/>
        </w:rPr>
        <w:t xml:space="preserve"> </w:t>
      </w:r>
      <w:r>
        <w:rPr>
          <w:sz w:val="28"/>
          <w:szCs w:val="28"/>
        </w:rPr>
        <w:t>-</w:t>
      </w:r>
      <w:r w:rsidR="00CA3018">
        <w:rPr>
          <w:sz w:val="28"/>
          <w:szCs w:val="28"/>
        </w:rPr>
        <w:t xml:space="preserve"> </w:t>
      </w:r>
      <w:r>
        <w:rPr>
          <w:sz w:val="28"/>
          <w:szCs w:val="28"/>
        </w:rPr>
        <w:t xml:space="preserve">Балчик, за изпълняващ функциите „административен ръководител - председател“ на Районен съд - Балчик, </w:t>
      </w:r>
      <w:r>
        <w:rPr>
          <w:rFonts w:ascii="Times New Roman CYR" w:hAnsi="Times New Roman CYR" w:cs="Times New Roman CYR"/>
          <w:sz w:val="28"/>
          <w:szCs w:val="28"/>
        </w:rPr>
        <w:t>с ранг „съдия във ВКС и ВАС“,</w:t>
      </w:r>
      <w:r>
        <w:rPr>
          <w:sz w:val="28"/>
          <w:szCs w:val="28"/>
        </w:rPr>
        <w:t xml:space="preserve">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07.06.2026 г. до встъпване в длъжност на нов административен ръководител.</w:t>
      </w:r>
    </w:p>
    <w:p w:rsidR="0018510D" w:rsidRDefault="0018510D" w:rsidP="0018510D">
      <w:pPr>
        <w:autoSpaceDE w:val="0"/>
        <w:autoSpaceDN w:val="0"/>
        <w:adjustRightInd w:val="0"/>
        <w:jc w:val="both"/>
        <w:rPr>
          <w:b/>
          <w:bCs/>
          <w:noProof/>
          <w:sz w:val="28"/>
          <w:szCs w:val="28"/>
        </w:rPr>
      </w:pPr>
    </w:p>
    <w:p w:rsidR="0018510D" w:rsidRDefault="0018510D" w:rsidP="0018510D">
      <w:pPr>
        <w:jc w:val="both"/>
      </w:pPr>
      <w:r>
        <w:rPr>
          <w:rFonts w:ascii="Times New Roman CYR" w:hAnsi="Times New Roman CYR" w:cs="Times New Roman CYR"/>
          <w:sz w:val="28"/>
          <w:szCs w:val="28"/>
          <w:lang w:val="en-GB"/>
        </w:rPr>
        <w:t>8.</w:t>
      </w:r>
      <w:r>
        <w:rPr>
          <w:rFonts w:ascii="Times New Roman CYR" w:hAnsi="Times New Roman CYR" w:cs="Times New Roman CYR"/>
          <w:sz w:val="28"/>
          <w:szCs w:val="28"/>
        </w:rPr>
        <w:t>2. Внася предложението в заседание на Съдийската колегия на Висшия съдебен съвет, насрочено за 12.05.2026</w:t>
      </w:r>
      <w:r>
        <w:rPr>
          <w:rFonts w:ascii="Times New Roman CYR" w:hAnsi="Times New Roman CYR" w:cs="Times New Roman CYR"/>
          <w:sz w:val="28"/>
          <w:szCs w:val="28"/>
          <w:lang w:val="en-US"/>
        </w:rPr>
        <w:t xml:space="preserve"> </w:t>
      </w:r>
      <w:proofErr w:type="gramStart"/>
      <w:r>
        <w:rPr>
          <w:rFonts w:ascii="Times New Roman CYR" w:hAnsi="Times New Roman CYR" w:cs="Times New Roman CYR"/>
          <w:sz w:val="28"/>
          <w:szCs w:val="28"/>
        </w:rPr>
        <w:t>г.,</w:t>
      </w:r>
      <w:proofErr w:type="gramEnd"/>
      <w:r>
        <w:rPr>
          <w:rFonts w:ascii="Times New Roman CYR" w:hAnsi="Times New Roman CYR" w:cs="Times New Roman CYR"/>
          <w:sz w:val="28"/>
          <w:szCs w:val="28"/>
        </w:rPr>
        <w:t xml:space="preserve"> за разглеждане и произнасяне.</w:t>
      </w:r>
    </w:p>
    <w:p w:rsidR="00574764" w:rsidRPr="0035237C" w:rsidRDefault="00574764" w:rsidP="000F3C2D">
      <w:pPr>
        <w:autoSpaceDE w:val="0"/>
        <w:autoSpaceDN w:val="0"/>
        <w:adjustRightInd w:val="0"/>
        <w:jc w:val="both"/>
        <w:rPr>
          <w:rFonts w:eastAsiaTheme="minorHAnsi"/>
          <w:bCs/>
          <w:i/>
          <w:color w:val="000000" w:themeColor="text1"/>
          <w:sz w:val="28"/>
          <w:szCs w:val="28"/>
          <w:shd w:val="clear" w:color="auto" w:fill="FFFFFF"/>
          <w:lang w:eastAsia="en-US"/>
        </w:rPr>
      </w:pPr>
    </w:p>
    <w:p w:rsidR="00BE6C60" w:rsidRDefault="00BE6C60" w:rsidP="000F3C2D">
      <w:pPr>
        <w:autoSpaceDE w:val="0"/>
        <w:autoSpaceDN w:val="0"/>
        <w:adjustRightInd w:val="0"/>
        <w:jc w:val="both"/>
        <w:rPr>
          <w:sz w:val="28"/>
          <w:szCs w:val="28"/>
        </w:rPr>
      </w:pPr>
      <w:r w:rsidRPr="005F1471">
        <w:rPr>
          <w:rFonts w:ascii="Times New Roman CYR" w:eastAsiaTheme="minorHAnsi" w:hAnsi="Times New Roman CYR" w:cs="Times New Roman CYR"/>
          <w:sz w:val="28"/>
          <w:szCs w:val="28"/>
          <w:lang w:eastAsia="en-US"/>
        </w:rPr>
        <w:t>Р-</w:t>
      </w:r>
      <w:r w:rsidR="00A53C25">
        <w:rPr>
          <w:rFonts w:ascii="Times New Roman CYR" w:eastAsiaTheme="minorHAnsi" w:hAnsi="Times New Roman CYR" w:cs="Times New Roman CYR"/>
          <w:sz w:val="28"/>
          <w:szCs w:val="28"/>
          <w:lang w:eastAsia="en-US"/>
        </w:rPr>
        <w:t>9</w:t>
      </w:r>
      <w:r w:rsidRPr="005F1471">
        <w:rPr>
          <w:rFonts w:ascii="Times New Roman CYR" w:eastAsiaTheme="minorHAnsi" w:hAnsi="Times New Roman CYR" w:cs="Times New Roman CYR"/>
          <w:sz w:val="28"/>
          <w:szCs w:val="28"/>
          <w:lang w:eastAsia="en-US"/>
        </w:rPr>
        <w:t xml:space="preserve">. </w:t>
      </w:r>
      <w:r>
        <w:rPr>
          <w:sz w:val="28"/>
          <w:szCs w:val="28"/>
        </w:rPr>
        <w:t xml:space="preserve">ОТНОСНО: Заявление от Диан Пенчев за отказ от участие в конкурса за младши съдии в окръжните съдилища, обявен с решение на Съдийската колегия на ВСС по пр. № 2/27.01.2026 г. </w:t>
      </w:r>
      <w:r>
        <w:rPr>
          <w:sz w:val="28"/>
          <w:szCs w:val="28"/>
          <w:lang w:val="en-US"/>
        </w:rPr>
        <w:t>(</w:t>
      </w:r>
      <w:proofErr w:type="spellStart"/>
      <w:proofErr w:type="gramStart"/>
      <w:r>
        <w:rPr>
          <w:sz w:val="28"/>
          <w:szCs w:val="28"/>
        </w:rPr>
        <w:t>обн</w:t>
      </w:r>
      <w:proofErr w:type="spellEnd"/>
      <w:proofErr w:type="gramEnd"/>
      <w:r>
        <w:rPr>
          <w:sz w:val="28"/>
          <w:szCs w:val="28"/>
        </w:rPr>
        <w:t>. ДВ, бр. 12/30.01.2026 г.).</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w:t>
      </w:r>
      <w:r w:rsidRPr="00E20408">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Pr="003F5FFF" w:rsidRDefault="0018510D" w:rsidP="0018510D">
      <w:pPr>
        <w:jc w:val="both"/>
        <w:rPr>
          <w:bCs/>
          <w:noProof/>
          <w:sz w:val="28"/>
          <w:szCs w:val="28"/>
        </w:rPr>
      </w:pPr>
      <w:r w:rsidRPr="003F5FFF">
        <w:rPr>
          <w:bCs/>
          <w:noProof/>
          <w:sz w:val="28"/>
          <w:szCs w:val="28"/>
        </w:rPr>
        <w:t>9.1.</w:t>
      </w:r>
      <w:r w:rsidRPr="003F5FFF">
        <w:rPr>
          <w:b/>
          <w:bCs/>
          <w:noProof/>
          <w:sz w:val="28"/>
          <w:szCs w:val="28"/>
        </w:rPr>
        <w:t xml:space="preserve"> </w:t>
      </w:r>
      <w:r w:rsidRPr="003F5FFF">
        <w:rPr>
          <w:bCs/>
          <w:noProof/>
          <w:sz w:val="28"/>
          <w:szCs w:val="28"/>
        </w:rPr>
        <w:t xml:space="preserve">ПРЕДЛАГА НА СЪДИЙСКАТА КОЛЕГИЯ НА ВИСШИЯ СЪДЕБЕН СЪВЕТ ДА ПРЕКРАТИ по отношение на Диан Пенчев конкурсната процедура за младши съдии в окръжните съдилища по обявения конкурс с решение на Съдийската колегия на Висшия съдебен съвет по Протокол № 2/27.01.2026 г. </w:t>
      </w:r>
      <w:r w:rsidRPr="003F5FFF">
        <w:rPr>
          <w:bCs/>
          <w:noProof/>
          <w:sz w:val="28"/>
          <w:szCs w:val="28"/>
          <w:lang w:val="en-US"/>
        </w:rPr>
        <w:t>(</w:t>
      </w:r>
      <w:r w:rsidRPr="003F5FFF">
        <w:rPr>
          <w:bCs/>
          <w:noProof/>
          <w:sz w:val="28"/>
          <w:szCs w:val="28"/>
        </w:rPr>
        <w:t xml:space="preserve">обн. ДВ, бр. 12/30.01.2026 г.), поради постъпил отказ от участие в конкурса. </w:t>
      </w:r>
    </w:p>
    <w:p w:rsidR="0018510D" w:rsidRPr="003F5FFF" w:rsidRDefault="0018510D" w:rsidP="0018510D">
      <w:pPr>
        <w:jc w:val="both"/>
        <w:rPr>
          <w:bCs/>
          <w:noProof/>
          <w:sz w:val="28"/>
          <w:szCs w:val="28"/>
          <w:lang w:val="en-US"/>
        </w:rPr>
      </w:pPr>
    </w:p>
    <w:p w:rsidR="0018510D" w:rsidRPr="003F5FFF" w:rsidRDefault="0018510D" w:rsidP="0018510D">
      <w:pPr>
        <w:jc w:val="both"/>
        <w:rPr>
          <w:bCs/>
          <w:noProof/>
          <w:sz w:val="28"/>
          <w:szCs w:val="28"/>
        </w:rPr>
      </w:pPr>
      <w:r w:rsidRPr="003F5FFF">
        <w:rPr>
          <w:bCs/>
          <w:noProof/>
          <w:sz w:val="28"/>
          <w:szCs w:val="28"/>
        </w:rPr>
        <w:t>9.2. Решението по т. 9.1. може да се обжалва пред 3-членен състав на Върховния административен съд в 14-дневен срок от съобщаването му.</w:t>
      </w:r>
    </w:p>
    <w:p w:rsidR="0018510D" w:rsidRPr="003F5FFF" w:rsidRDefault="0018510D" w:rsidP="0018510D">
      <w:pPr>
        <w:jc w:val="both"/>
        <w:rPr>
          <w:bCs/>
          <w:noProof/>
          <w:sz w:val="28"/>
          <w:szCs w:val="28"/>
        </w:rPr>
      </w:pPr>
    </w:p>
    <w:p w:rsidR="0018510D" w:rsidRDefault="0018510D" w:rsidP="0018510D">
      <w:pPr>
        <w:jc w:val="both"/>
      </w:pPr>
      <w:r w:rsidRPr="003F5FFF">
        <w:rPr>
          <w:bCs/>
          <w:noProof/>
          <w:sz w:val="28"/>
          <w:szCs w:val="28"/>
        </w:rPr>
        <w:t>9.3. ВНАСЯ предложението в заседание на Съдийската колегия на Висшия съдебен съвет, насрочено за 12.05.2026 г., за разглеждане и произнасяне.</w:t>
      </w:r>
    </w:p>
    <w:p w:rsidR="009D30A6" w:rsidRDefault="009D30A6" w:rsidP="000F3C2D">
      <w:pPr>
        <w:autoSpaceDE w:val="0"/>
        <w:autoSpaceDN w:val="0"/>
        <w:adjustRightInd w:val="0"/>
        <w:jc w:val="both"/>
        <w:rPr>
          <w:sz w:val="28"/>
          <w:szCs w:val="28"/>
        </w:rPr>
      </w:pPr>
    </w:p>
    <w:p w:rsidR="00CA3018" w:rsidRDefault="00CA3018" w:rsidP="000F3C2D">
      <w:pPr>
        <w:autoSpaceDE w:val="0"/>
        <w:autoSpaceDN w:val="0"/>
        <w:adjustRightInd w:val="0"/>
        <w:jc w:val="both"/>
        <w:rPr>
          <w:rFonts w:ascii="Times New Roman CYR" w:hAnsi="Times New Roman CYR" w:cs="Times New Roman CYR"/>
          <w:sz w:val="28"/>
          <w:szCs w:val="28"/>
        </w:rPr>
      </w:pPr>
    </w:p>
    <w:p w:rsidR="009D30A6" w:rsidRDefault="00A53C25" w:rsidP="000F3C2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Р-10.</w:t>
      </w:r>
      <w:r w:rsidR="009D30A6">
        <w:rPr>
          <w:rFonts w:ascii="Times New Roman CYR" w:hAnsi="Times New Roman CYR" w:cs="Times New Roman CYR"/>
          <w:sz w:val="28"/>
          <w:szCs w:val="28"/>
        </w:rPr>
        <w:t xml:space="preserve"> </w:t>
      </w:r>
      <w:r w:rsidR="009D30A6" w:rsidRPr="00025F79">
        <w:rPr>
          <w:rFonts w:ascii="Times New Roman CYR" w:hAnsi="Times New Roman CYR" w:cs="Times New Roman CYR"/>
          <w:sz w:val="28"/>
          <w:szCs w:val="28"/>
        </w:rPr>
        <w:t>ОТНОСНО:</w:t>
      </w:r>
      <w:r w:rsidR="009D30A6">
        <w:rPr>
          <w:rFonts w:ascii="Times New Roman CYR" w:hAnsi="Times New Roman CYR" w:cs="Times New Roman CYR"/>
          <w:sz w:val="28"/>
          <w:szCs w:val="28"/>
        </w:rPr>
        <w:t xml:space="preserve"> Одобряване на поименен списък на хабилитирани учени за определяне чрез жребий на членове на конкурсната комисия по конкурс </w:t>
      </w:r>
      <w:r w:rsidR="009D30A6" w:rsidRPr="00F82F95">
        <w:rPr>
          <w:rFonts w:ascii="Times New Roman CYR" w:hAnsi="Times New Roman CYR" w:cs="Times New Roman CYR"/>
          <w:sz w:val="28"/>
          <w:szCs w:val="26"/>
        </w:rPr>
        <w:t xml:space="preserve">за </w:t>
      </w:r>
      <w:r w:rsidR="009D30A6">
        <w:rPr>
          <w:rFonts w:ascii="Times New Roman CYR" w:hAnsi="Times New Roman CYR" w:cs="Times New Roman CYR"/>
          <w:sz w:val="28"/>
          <w:szCs w:val="26"/>
        </w:rPr>
        <w:t xml:space="preserve">повишаване в длъжност „съдия“ </w:t>
      </w:r>
      <w:r w:rsidR="009D30A6">
        <w:rPr>
          <w:rFonts w:ascii="Times New Roman CYR" w:hAnsi="Times New Roman CYR" w:cs="Times New Roman CYR"/>
          <w:sz w:val="28"/>
          <w:szCs w:val="28"/>
        </w:rPr>
        <w:t>във Върховен касационен съд – Гражданска колегия, обявен с решение на Съдийската колегия на Висшия съдебен съвет по Протокол №</w:t>
      </w:r>
      <w:r w:rsidR="009D30A6">
        <w:rPr>
          <w:rFonts w:ascii="Times New Roman CYR" w:hAnsi="Times New Roman CYR" w:cs="Times New Roman CYR"/>
          <w:sz w:val="28"/>
          <w:szCs w:val="28"/>
          <w:lang w:val="en-US"/>
        </w:rPr>
        <w:t xml:space="preserve"> </w:t>
      </w:r>
      <w:r w:rsidR="009D30A6">
        <w:rPr>
          <w:rFonts w:ascii="Times New Roman CYR" w:hAnsi="Times New Roman CYR" w:cs="Times New Roman CYR"/>
          <w:sz w:val="28"/>
          <w:szCs w:val="28"/>
        </w:rPr>
        <w:t>4/10.02</w:t>
      </w:r>
      <w:r w:rsidR="009D30A6">
        <w:rPr>
          <w:rFonts w:ascii="Times New Roman CYR" w:hAnsi="Times New Roman CYR" w:cs="Times New Roman CYR"/>
          <w:sz w:val="28"/>
          <w:szCs w:val="28"/>
          <w:lang w:val="en-US"/>
        </w:rPr>
        <w:t>.20</w:t>
      </w:r>
      <w:r w:rsidR="009D30A6">
        <w:rPr>
          <w:rFonts w:ascii="Times New Roman CYR" w:hAnsi="Times New Roman CYR" w:cs="Times New Roman CYR"/>
          <w:sz w:val="28"/>
          <w:szCs w:val="28"/>
        </w:rPr>
        <w:t xml:space="preserve">26 г. </w:t>
      </w:r>
      <w:r w:rsidR="009D30A6">
        <w:rPr>
          <w:rFonts w:ascii="Times New Roman CYR" w:hAnsi="Times New Roman CYR" w:cs="Times New Roman CYR"/>
          <w:sz w:val="28"/>
          <w:szCs w:val="28"/>
          <w:lang w:val="en-US"/>
        </w:rPr>
        <w:t>(</w:t>
      </w:r>
      <w:proofErr w:type="spellStart"/>
      <w:proofErr w:type="gramStart"/>
      <w:r w:rsidR="009D30A6">
        <w:rPr>
          <w:rFonts w:ascii="Times New Roman CYR" w:hAnsi="Times New Roman CYR" w:cs="Times New Roman CYR"/>
          <w:sz w:val="28"/>
          <w:szCs w:val="28"/>
        </w:rPr>
        <w:t>oбн</w:t>
      </w:r>
      <w:proofErr w:type="spellEnd"/>
      <w:proofErr w:type="gramEnd"/>
      <w:r w:rsidR="009D30A6">
        <w:rPr>
          <w:rFonts w:ascii="Times New Roman CYR" w:hAnsi="Times New Roman CYR" w:cs="Times New Roman CYR"/>
          <w:sz w:val="28"/>
          <w:szCs w:val="28"/>
        </w:rPr>
        <w:t>. ДВ, бр. 17/13.02.2026 г.</w:t>
      </w:r>
      <w:r w:rsidR="009D30A6">
        <w:rPr>
          <w:rFonts w:ascii="Times New Roman CYR" w:hAnsi="Times New Roman CYR" w:cs="Times New Roman CYR"/>
          <w:sz w:val="28"/>
          <w:szCs w:val="28"/>
          <w:lang w:val="en-US"/>
        </w:rPr>
        <w:t>)</w:t>
      </w:r>
      <w:r w:rsidR="009D30A6">
        <w:rPr>
          <w:rFonts w:ascii="Times New Roman CYR" w:hAnsi="Times New Roman CYR" w:cs="Times New Roman CYR"/>
          <w:sz w:val="28"/>
          <w:szCs w:val="28"/>
        </w:rPr>
        <w:t>.</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w:t>
      </w:r>
      <w:r w:rsidRPr="00E20408">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Pr="00E67F85" w:rsidRDefault="0018510D" w:rsidP="0018510D">
      <w:pPr>
        <w:jc w:val="both"/>
        <w:rPr>
          <w:bCs/>
          <w:noProof/>
          <w:sz w:val="28"/>
          <w:szCs w:val="28"/>
        </w:rPr>
      </w:pPr>
      <w:r w:rsidRPr="00E67F85">
        <w:rPr>
          <w:bCs/>
          <w:noProof/>
          <w:sz w:val="28"/>
          <w:szCs w:val="28"/>
        </w:rPr>
        <w:t>10</w:t>
      </w:r>
      <w:r w:rsidRPr="00E67F85">
        <w:rPr>
          <w:bCs/>
          <w:noProof/>
          <w:sz w:val="28"/>
          <w:szCs w:val="28"/>
          <w:lang w:val="en-US"/>
        </w:rPr>
        <w:t>.</w:t>
      </w:r>
      <w:r w:rsidRPr="00E67F85">
        <w:rPr>
          <w:bCs/>
          <w:noProof/>
          <w:sz w:val="28"/>
          <w:szCs w:val="28"/>
        </w:rPr>
        <w:t>1. ПРЕДЛАГА НА СЪДИЙСКАТА КОЛЕГИЯ НА ВИСШИЯ СЪДЕБЕН СЪВЕТ ДА ОДОБРИ, на основание чл. 36, ал. 3, предложение второ от Наредба № 1 от 09.02.2017 г., поименен списък на хабилитираните учени по правни науки по съответната материя, които да вземат участие в конкурсната комисия по конкурс за повишаване в длъжност „съдия“ във Върховен касационен съд – Гражданска колегия, обявен с решение на Съдийската колегия на Висшия съдебен съвет по Протокол №</w:t>
      </w:r>
      <w:r w:rsidRPr="00E67F85">
        <w:rPr>
          <w:bCs/>
          <w:noProof/>
          <w:sz w:val="28"/>
          <w:szCs w:val="28"/>
          <w:lang w:val="en-US"/>
        </w:rPr>
        <w:t xml:space="preserve"> </w:t>
      </w:r>
      <w:r w:rsidRPr="00E67F85">
        <w:rPr>
          <w:bCs/>
          <w:noProof/>
          <w:sz w:val="28"/>
          <w:szCs w:val="28"/>
        </w:rPr>
        <w:t>4/10.02</w:t>
      </w:r>
      <w:r w:rsidRPr="00E67F85">
        <w:rPr>
          <w:bCs/>
          <w:noProof/>
          <w:sz w:val="28"/>
          <w:szCs w:val="28"/>
          <w:lang w:val="en-US"/>
        </w:rPr>
        <w:t>.20</w:t>
      </w:r>
      <w:r w:rsidRPr="00E67F85">
        <w:rPr>
          <w:bCs/>
          <w:noProof/>
          <w:sz w:val="28"/>
          <w:szCs w:val="28"/>
        </w:rPr>
        <w:t xml:space="preserve">26 г. </w:t>
      </w:r>
      <w:r w:rsidRPr="00E67F85">
        <w:rPr>
          <w:bCs/>
          <w:noProof/>
          <w:sz w:val="28"/>
          <w:szCs w:val="28"/>
          <w:lang w:val="en-US"/>
        </w:rPr>
        <w:t>(</w:t>
      </w:r>
      <w:r w:rsidRPr="00E67F85">
        <w:rPr>
          <w:bCs/>
          <w:noProof/>
          <w:sz w:val="28"/>
          <w:szCs w:val="28"/>
        </w:rPr>
        <w:t>oбн. ДВ, бр. 17/13.02.2026 г.</w:t>
      </w:r>
      <w:r w:rsidRPr="00E67F85">
        <w:rPr>
          <w:bCs/>
          <w:noProof/>
          <w:sz w:val="28"/>
          <w:szCs w:val="28"/>
          <w:lang w:val="en-US"/>
        </w:rPr>
        <w:t>)</w:t>
      </w:r>
      <w:r w:rsidRPr="00E67F85">
        <w:rPr>
          <w:bCs/>
          <w:noProof/>
          <w:sz w:val="28"/>
          <w:szCs w:val="28"/>
        </w:rPr>
        <w:t xml:space="preserve">, като НЕ ВКЛЮЧВА: </w:t>
      </w:r>
    </w:p>
    <w:p w:rsidR="0018510D" w:rsidRPr="00E67F85" w:rsidRDefault="0018510D" w:rsidP="0018510D">
      <w:pPr>
        <w:jc w:val="both"/>
        <w:rPr>
          <w:bCs/>
          <w:noProof/>
          <w:sz w:val="28"/>
          <w:szCs w:val="28"/>
        </w:rPr>
      </w:pPr>
      <w:r w:rsidRPr="00E67F85">
        <w:rPr>
          <w:bCs/>
          <w:noProof/>
          <w:sz w:val="28"/>
          <w:szCs w:val="28"/>
        </w:rPr>
        <w:t>-доц. д-р Росен Андреев Карадимов от СУ "Св. Климент Охридски", избран от Народното събрание за председател на Комисията за защита на конкуренцията;</w:t>
      </w:r>
    </w:p>
    <w:p w:rsidR="0018510D" w:rsidRPr="00E67F85" w:rsidRDefault="0018510D" w:rsidP="0018510D">
      <w:pPr>
        <w:jc w:val="both"/>
        <w:rPr>
          <w:bCs/>
          <w:noProof/>
          <w:sz w:val="28"/>
          <w:szCs w:val="28"/>
        </w:rPr>
      </w:pPr>
      <w:r w:rsidRPr="00E67F85">
        <w:rPr>
          <w:bCs/>
          <w:noProof/>
          <w:sz w:val="28"/>
          <w:szCs w:val="28"/>
        </w:rPr>
        <w:t>-проф. д-р Янка Тенева Тянкова от ВТУ "Св. Св. Кирил и Методий", избрана за народен представител в 52-то Народно събрание;</w:t>
      </w:r>
    </w:p>
    <w:p w:rsidR="0018510D" w:rsidRDefault="000F3B24" w:rsidP="0018510D">
      <w:pPr>
        <w:jc w:val="both"/>
        <w:rPr>
          <w:bCs/>
          <w:noProof/>
          <w:sz w:val="28"/>
          <w:szCs w:val="28"/>
          <w:lang w:val="en-US"/>
        </w:rPr>
      </w:pPr>
      <w:r>
        <w:rPr>
          <w:bCs/>
          <w:noProof/>
          <w:sz w:val="28"/>
          <w:szCs w:val="28"/>
        </w:rPr>
        <w:t xml:space="preserve">-доц. д-р Александра </w:t>
      </w:r>
      <w:r w:rsidR="0018510D" w:rsidRPr="00E67F85">
        <w:rPr>
          <w:bCs/>
          <w:noProof/>
          <w:sz w:val="28"/>
          <w:szCs w:val="28"/>
        </w:rPr>
        <w:t>Йовчева Вълчева от Университет за национално и световно стопанство, избрана за народен представител в 52-то Народно събрание.</w:t>
      </w:r>
    </w:p>
    <w:p w:rsidR="0018510D" w:rsidRDefault="0018510D" w:rsidP="0018510D">
      <w:pPr>
        <w:jc w:val="both"/>
        <w:rPr>
          <w:sz w:val="28"/>
          <w:szCs w:val="28"/>
        </w:rPr>
      </w:pPr>
      <w:proofErr w:type="gramStart"/>
      <w:r>
        <w:rPr>
          <w:sz w:val="28"/>
          <w:szCs w:val="28"/>
          <w:lang w:val="en-US"/>
        </w:rPr>
        <w:t>-</w:t>
      </w:r>
      <w:r>
        <w:rPr>
          <w:sz w:val="28"/>
          <w:szCs w:val="28"/>
        </w:rPr>
        <w:t>проф.</w:t>
      </w:r>
      <w:proofErr w:type="gramEnd"/>
      <w:r>
        <w:rPr>
          <w:sz w:val="28"/>
          <w:szCs w:val="28"/>
        </w:rPr>
        <w:t xml:space="preserve"> д-р Живко Иванов Драганов</w:t>
      </w:r>
      <w:r w:rsidRPr="00BD5E36">
        <w:rPr>
          <w:bCs/>
          <w:noProof/>
          <w:sz w:val="28"/>
          <w:szCs w:val="28"/>
        </w:rPr>
        <w:t xml:space="preserve"> </w:t>
      </w:r>
      <w:r w:rsidRPr="00E67F85">
        <w:rPr>
          <w:bCs/>
          <w:noProof/>
          <w:sz w:val="28"/>
          <w:szCs w:val="28"/>
        </w:rPr>
        <w:t>от Университет за национално и световно стопанство</w:t>
      </w:r>
      <w:r>
        <w:rPr>
          <w:sz w:val="28"/>
          <w:szCs w:val="28"/>
        </w:rPr>
        <w:t xml:space="preserve">, материя „Право на интелектуалната собственост, Право на ЕС“ към </w:t>
      </w:r>
      <w:r>
        <w:rPr>
          <w:bCs/>
          <w:noProof/>
          <w:sz w:val="28"/>
          <w:szCs w:val="28"/>
        </w:rPr>
        <w:t>катедра „</w:t>
      </w:r>
      <w:r w:rsidRPr="004C3657">
        <w:rPr>
          <w:bCs/>
          <w:noProof/>
          <w:sz w:val="28"/>
          <w:szCs w:val="28"/>
        </w:rPr>
        <w:t>Международно право и право на ЕС</w:t>
      </w:r>
      <w:r>
        <w:rPr>
          <w:bCs/>
          <w:noProof/>
          <w:sz w:val="28"/>
          <w:szCs w:val="28"/>
        </w:rPr>
        <w:t>“</w:t>
      </w:r>
      <w:r>
        <w:rPr>
          <w:sz w:val="28"/>
          <w:szCs w:val="28"/>
        </w:rPr>
        <w:t>;</w:t>
      </w:r>
    </w:p>
    <w:p w:rsidR="0018510D" w:rsidRDefault="0018510D" w:rsidP="0018510D">
      <w:pPr>
        <w:jc w:val="both"/>
        <w:rPr>
          <w:sz w:val="28"/>
          <w:szCs w:val="28"/>
        </w:rPr>
      </w:pPr>
      <w:proofErr w:type="gramStart"/>
      <w:r>
        <w:rPr>
          <w:sz w:val="28"/>
          <w:szCs w:val="28"/>
          <w:lang w:val="en-US"/>
        </w:rPr>
        <w:t>-</w:t>
      </w:r>
      <w:r>
        <w:rPr>
          <w:sz w:val="28"/>
          <w:szCs w:val="28"/>
        </w:rPr>
        <w:t>доц.</w:t>
      </w:r>
      <w:proofErr w:type="gramEnd"/>
      <w:r>
        <w:rPr>
          <w:sz w:val="28"/>
          <w:szCs w:val="28"/>
        </w:rPr>
        <w:t xml:space="preserve"> д-р Диана Маринова </w:t>
      </w:r>
      <w:proofErr w:type="spellStart"/>
      <w:r>
        <w:rPr>
          <w:sz w:val="28"/>
          <w:szCs w:val="28"/>
        </w:rPr>
        <w:t>Маринова</w:t>
      </w:r>
      <w:proofErr w:type="spellEnd"/>
      <w:r w:rsidRPr="00BD5E36">
        <w:rPr>
          <w:bCs/>
          <w:noProof/>
          <w:sz w:val="28"/>
          <w:szCs w:val="28"/>
        </w:rPr>
        <w:t xml:space="preserve"> </w:t>
      </w:r>
      <w:r w:rsidRPr="00E67F85">
        <w:rPr>
          <w:bCs/>
          <w:noProof/>
          <w:sz w:val="28"/>
          <w:szCs w:val="28"/>
        </w:rPr>
        <w:t>от Университет за национално и световно стопанство</w:t>
      </w:r>
      <w:r w:rsidR="000F3B24">
        <w:rPr>
          <w:sz w:val="28"/>
          <w:szCs w:val="28"/>
        </w:rPr>
        <w:t xml:space="preserve">, </w:t>
      </w:r>
      <w:r>
        <w:rPr>
          <w:sz w:val="28"/>
          <w:szCs w:val="28"/>
        </w:rPr>
        <w:t xml:space="preserve">материя „Международно частно право“, към </w:t>
      </w:r>
      <w:r>
        <w:rPr>
          <w:bCs/>
          <w:noProof/>
          <w:sz w:val="28"/>
          <w:szCs w:val="28"/>
        </w:rPr>
        <w:t>катедра „</w:t>
      </w:r>
      <w:r w:rsidRPr="004C3657">
        <w:rPr>
          <w:bCs/>
          <w:noProof/>
          <w:sz w:val="28"/>
          <w:szCs w:val="28"/>
        </w:rPr>
        <w:t>Международно право и право на ЕС</w:t>
      </w:r>
      <w:r>
        <w:rPr>
          <w:bCs/>
          <w:noProof/>
          <w:sz w:val="28"/>
          <w:szCs w:val="28"/>
        </w:rPr>
        <w:t>“</w:t>
      </w:r>
      <w:r>
        <w:rPr>
          <w:sz w:val="28"/>
          <w:szCs w:val="28"/>
        </w:rPr>
        <w:t>;</w:t>
      </w:r>
    </w:p>
    <w:p w:rsidR="0018510D" w:rsidRDefault="0018510D" w:rsidP="0018510D">
      <w:pPr>
        <w:jc w:val="both"/>
        <w:rPr>
          <w:sz w:val="28"/>
          <w:szCs w:val="28"/>
        </w:rPr>
      </w:pPr>
      <w:proofErr w:type="gramStart"/>
      <w:r>
        <w:rPr>
          <w:sz w:val="28"/>
          <w:szCs w:val="28"/>
          <w:lang w:val="en-US"/>
        </w:rPr>
        <w:t>-</w:t>
      </w:r>
      <w:r>
        <w:rPr>
          <w:sz w:val="28"/>
          <w:szCs w:val="28"/>
        </w:rPr>
        <w:t>доц.</w:t>
      </w:r>
      <w:proofErr w:type="gramEnd"/>
      <w:r>
        <w:rPr>
          <w:sz w:val="28"/>
          <w:szCs w:val="28"/>
        </w:rPr>
        <w:t xml:space="preserve"> д-р Константин Веселинов Танев</w:t>
      </w:r>
      <w:r w:rsidRPr="00BD5E36">
        <w:rPr>
          <w:bCs/>
          <w:noProof/>
          <w:sz w:val="28"/>
          <w:szCs w:val="28"/>
        </w:rPr>
        <w:t xml:space="preserve"> </w:t>
      </w:r>
      <w:r w:rsidRPr="00E67F85">
        <w:rPr>
          <w:bCs/>
          <w:noProof/>
          <w:sz w:val="28"/>
          <w:szCs w:val="28"/>
        </w:rPr>
        <w:t>от Университет за национално и световно стопанство</w:t>
      </w:r>
      <w:r>
        <w:rPr>
          <w:sz w:val="28"/>
          <w:szCs w:val="28"/>
        </w:rPr>
        <w:t xml:space="preserve">, материя „Римско право“ към </w:t>
      </w:r>
      <w:r>
        <w:rPr>
          <w:bCs/>
          <w:noProof/>
          <w:sz w:val="28"/>
          <w:szCs w:val="28"/>
        </w:rPr>
        <w:t>катедра „</w:t>
      </w:r>
      <w:r w:rsidRPr="004C3657">
        <w:rPr>
          <w:bCs/>
          <w:noProof/>
          <w:sz w:val="28"/>
          <w:szCs w:val="28"/>
        </w:rPr>
        <w:t>Международно право и право на ЕС</w:t>
      </w:r>
      <w:r>
        <w:rPr>
          <w:bCs/>
          <w:noProof/>
          <w:sz w:val="28"/>
          <w:szCs w:val="28"/>
        </w:rPr>
        <w:t>“</w:t>
      </w:r>
      <w:r>
        <w:rPr>
          <w:sz w:val="28"/>
          <w:szCs w:val="28"/>
        </w:rPr>
        <w:t>;</w:t>
      </w:r>
    </w:p>
    <w:p w:rsidR="0018510D" w:rsidRDefault="0018510D" w:rsidP="0018510D">
      <w:pPr>
        <w:jc w:val="both"/>
        <w:rPr>
          <w:sz w:val="28"/>
          <w:szCs w:val="28"/>
        </w:rPr>
      </w:pPr>
      <w:proofErr w:type="gramStart"/>
      <w:r>
        <w:rPr>
          <w:sz w:val="28"/>
          <w:szCs w:val="28"/>
          <w:lang w:val="en-US"/>
        </w:rPr>
        <w:t>-</w:t>
      </w:r>
      <w:r>
        <w:rPr>
          <w:sz w:val="28"/>
          <w:szCs w:val="28"/>
        </w:rPr>
        <w:t>доц.</w:t>
      </w:r>
      <w:proofErr w:type="gramEnd"/>
      <w:r>
        <w:rPr>
          <w:sz w:val="28"/>
          <w:szCs w:val="28"/>
        </w:rPr>
        <w:t xml:space="preserve"> д-р Светла Маринова Кънева</w:t>
      </w:r>
      <w:r w:rsidRPr="00BD5E36">
        <w:rPr>
          <w:bCs/>
          <w:noProof/>
          <w:sz w:val="28"/>
          <w:szCs w:val="28"/>
        </w:rPr>
        <w:t xml:space="preserve"> </w:t>
      </w:r>
      <w:r w:rsidRPr="00E67F85">
        <w:rPr>
          <w:bCs/>
          <w:noProof/>
          <w:sz w:val="28"/>
          <w:szCs w:val="28"/>
        </w:rPr>
        <w:t>от Университет за национално и световно стопанство</w:t>
      </w:r>
      <w:r>
        <w:rPr>
          <w:sz w:val="28"/>
          <w:szCs w:val="28"/>
        </w:rPr>
        <w:t>, материя „Обща теория на правото“ към катедра „</w:t>
      </w:r>
      <w:proofErr w:type="spellStart"/>
      <w:r>
        <w:rPr>
          <w:sz w:val="28"/>
          <w:szCs w:val="28"/>
        </w:rPr>
        <w:t>Публичноправни</w:t>
      </w:r>
      <w:proofErr w:type="spellEnd"/>
      <w:r>
        <w:rPr>
          <w:sz w:val="28"/>
          <w:szCs w:val="28"/>
        </w:rPr>
        <w:t xml:space="preserve"> науки“;</w:t>
      </w:r>
    </w:p>
    <w:p w:rsidR="0018510D" w:rsidRDefault="0018510D" w:rsidP="0018510D">
      <w:pPr>
        <w:jc w:val="both"/>
        <w:rPr>
          <w:sz w:val="28"/>
          <w:szCs w:val="28"/>
        </w:rPr>
      </w:pPr>
      <w:proofErr w:type="gramStart"/>
      <w:r>
        <w:rPr>
          <w:sz w:val="28"/>
          <w:szCs w:val="28"/>
          <w:lang w:val="en-US"/>
        </w:rPr>
        <w:t>-</w:t>
      </w:r>
      <w:r>
        <w:rPr>
          <w:sz w:val="28"/>
          <w:szCs w:val="28"/>
        </w:rPr>
        <w:t>доц.</w:t>
      </w:r>
      <w:proofErr w:type="gramEnd"/>
      <w:r>
        <w:rPr>
          <w:sz w:val="28"/>
          <w:szCs w:val="28"/>
        </w:rPr>
        <w:t xml:space="preserve"> д-р Нели Георгиева Радева,</w:t>
      </w:r>
      <w:r w:rsidRPr="00BD5E36">
        <w:rPr>
          <w:bCs/>
          <w:noProof/>
          <w:sz w:val="28"/>
          <w:szCs w:val="28"/>
        </w:rPr>
        <w:t xml:space="preserve"> </w:t>
      </w:r>
      <w:r w:rsidRPr="00E67F85">
        <w:rPr>
          <w:bCs/>
          <w:noProof/>
          <w:sz w:val="28"/>
          <w:szCs w:val="28"/>
        </w:rPr>
        <w:t>от Университет за национално и световно стопанство</w:t>
      </w:r>
      <w:r>
        <w:rPr>
          <w:sz w:val="28"/>
          <w:szCs w:val="28"/>
        </w:rPr>
        <w:t xml:space="preserve"> материя „История на държавата и правото“ към катедра „</w:t>
      </w:r>
      <w:proofErr w:type="spellStart"/>
      <w:r>
        <w:rPr>
          <w:sz w:val="28"/>
          <w:szCs w:val="28"/>
        </w:rPr>
        <w:t>Публичноправни</w:t>
      </w:r>
      <w:proofErr w:type="spellEnd"/>
      <w:r>
        <w:rPr>
          <w:sz w:val="28"/>
          <w:szCs w:val="28"/>
        </w:rPr>
        <w:t xml:space="preserve"> науки“;</w:t>
      </w:r>
    </w:p>
    <w:p w:rsidR="0018510D" w:rsidRDefault="0018510D" w:rsidP="0018510D">
      <w:pPr>
        <w:jc w:val="both"/>
        <w:rPr>
          <w:sz w:val="28"/>
          <w:szCs w:val="28"/>
          <w:lang w:val="en-US"/>
        </w:rPr>
      </w:pPr>
      <w:r>
        <w:rPr>
          <w:sz w:val="28"/>
          <w:szCs w:val="28"/>
        </w:rPr>
        <w:t xml:space="preserve">-доц. д-р Бойка </w:t>
      </w:r>
      <w:proofErr w:type="spellStart"/>
      <w:r>
        <w:rPr>
          <w:sz w:val="28"/>
          <w:szCs w:val="28"/>
        </w:rPr>
        <w:t>Ивайлова</w:t>
      </w:r>
      <w:proofErr w:type="spellEnd"/>
      <w:r>
        <w:rPr>
          <w:sz w:val="28"/>
          <w:szCs w:val="28"/>
        </w:rPr>
        <w:t xml:space="preserve"> Чернева</w:t>
      </w:r>
      <w:r w:rsidRPr="00BD5E36">
        <w:rPr>
          <w:bCs/>
          <w:noProof/>
          <w:sz w:val="28"/>
          <w:szCs w:val="28"/>
        </w:rPr>
        <w:t xml:space="preserve"> </w:t>
      </w:r>
      <w:r w:rsidRPr="00E67F85">
        <w:rPr>
          <w:bCs/>
          <w:noProof/>
          <w:sz w:val="28"/>
          <w:szCs w:val="28"/>
        </w:rPr>
        <w:t>от Университет за национално и световно стопанство</w:t>
      </w:r>
      <w:r w:rsidR="000F3B24">
        <w:rPr>
          <w:sz w:val="28"/>
          <w:szCs w:val="28"/>
        </w:rPr>
        <w:t xml:space="preserve">, материя </w:t>
      </w:r>
      <w:r>
        <w:rPr>
          <w:sz w:val="28"/>
          <w:szCs w:val="28"/>
        </w:rPr>
        <w:t>„Обща теория на правото“</w:t>
      </w:r>
      <w:r w:rsidRPr="004C3657">
        <w:rPr>
          <w:sz w:val="28"/>
          <w:szCs w:val="28"/>
        </w:rPr>
        <w:t xml:space="preserve"> </w:t>
      </w:r>
      <w:r>
        <w:rPr>
          <w:sz w:val="28"/>
          <w:szCs w:val="28"/>
        </w:rPr>
        <w:t>към катедра „</w:t>
      </w:r>
      <w:proofErr w:type="spellStart"/>
      <w:r>
        <w:rPr>
          <w:sz w:val="28"/>
          <w:szCs w:val="28"/>
        </w:rPr>
        <w:t>Наказателноправни</w:t>
      </w:r>
      <w:proofErr w:type="spellEnd"/>
      <w:r>
        <w:rPr>
          <w:sz w:val="28"/>
          <w:szCs w:val="28"/>
        </w:rPr>
        <w:t xml:space="preserve"> науки“.</w:t>
      </w:r>
    </w:p>
    <w:p w:rsidR="0018510D" w:rsidRDefault="0018510D" w:rsidP="0018510D">
      <w:pPr>
        <w:jc w:val="both"/>
        <w:rPr>
          <w:rFonts w:ascii="Times New Roman CYR" w:hAnsi="Times New Roman CYR" w:cs="Times New Roman CYR"/>
          <w:b/>
          <w:sz w:val="28"/>
          <w:szCs w:val="28"/>
        </w:rPr>
      </w:pPr>
    </w:p>
    <w:p w:rsidR="00CA3018" w:rsidRPr="00CA3018" w:rsidRDefault="00CA3018" w:rsidP="0018510D">
      <w:pPr>
        <w:jc w:val="both"/>
        <w:rPr>
          <w:rFonts w:ascii="Times New Roman CYR" w:hAnsi="Times New Roman CYR" w:cs="Times New Roman CYR"/>
          <w:b/>
          <w:sz w:val="28"/>
          <w:szCs w:val="28"/>
        </w:rPr>
      </w:pPr>
    </w:p>
    <w:tbl>
      <w:tblPr>
        <w:tblW w:w="9371" w:type="dxa"/>
        <w:tblInd w:w="55" w:type="dxa"/>
        <w:tblCellMar>
          <w:left w:w="70" w:type="dxa"/>
          <w:right w:w="70" w:type="dxa"/>
        </w:tblCellMar>
        <w:tblLook w:val="04A0" w:firstRow="1" w:lastRow="0" w:firstColumn="1" w:lastColumn="0" w:noHBand="0" w:noVBand="1"/>
      </w:tblPr>
      <w:tblGrid>
        <w:gridCol w:w="420"/>
        <w:gridCol w:w="3139"/>
        <w:gridCol w:w="2268"/>
        <w:gridCol w:w="3544"/>
      </w:tblGrid>
      <w:tr w:rsidR="0018510D" w:rsidRPr="00085598" w:rsidTr="00E9171A">
        <w:trPr>
          <w:trHeight w:val="1050"/>
        </w:trPr>
        <w:tc>
          <w:tcPr>
            <w:tcW w:w="9371" w:type="dxa"/>
            <w:gridSpan w:val="4"/>
            <w:tcBorders>
              <w:top w:val="nil"/>
              <w:left w:val="nil"/>
              <w:bottom w:val="single" w:sz="8" w:space="0" w:color="auto"/>
              <w:right w:val="nil"/>
            </w:tcBorders>
            <w:vAlign w:val="center"/>
            <w:hideMark/>
          </w:tcPr>
          <w:p w:rsidR="0018510D" w:rsidRPr="00085598" w:rsidRDefault="0018510D" w:rsidP="00E9171A">
            <w:pPr>
              <w:jc w:val="center"/>
              <w:rPr>
                <w:b/>
                <w:bCs/>
                <w:sz w:val="28"/>
                <w:szCs w:val="28"/>
              </w:rPr>
            </w:pPr>
            <w:r w:rsidRPr="00085598">
              <w:rPr>
                <w:b/>
                <w:bCs/>
                <w:sz w:val="28"/>
                <w:szCs w:val="28"/>
              </w:rPr>
              <w:lastRenderedPageBreak/>
              <w:t>Поименен списък на хабилитираните учени, предоставени от университетите - 2026 г.</w:t>
            </w:r>
          </w:p>
        </w:tc>
      </w:tr>
      <w:tr w:rsidR="0018510D" w:rsidRPr="00085598" w:rsidTr="00E9171A">
        <w:trPr>
          <w:trHeight w:val="855"/>
        </w:trPr>
        <w:tc>
          <w:tcPr>
            <w:tcW w:w="420" w:type="dxa"/>
            <w:tcBorders>
              <w:top w:val="nil"/>
              <w:left w:val="single" w:sz="8" w:space="0" w:color="auto"/>
              <w:bottom w:val="single" w:sz="8" w:space="0" w:color="auto"/>
              <w:right w:val="single" w:sz="4" w:space="0" w:color="auto"/>
            </w:tcBorders>
            <w:noWrap/>
            <w:vAlign w:val="center"/>
            <w:hideMark/>
          </w:tcPr>
          <w:p w:rsidR="0018510D" w:rsidRPr="00085598" w:rsidRDefault="0018510D" w:rsidP="00E9171A">
            <w:pPr>
              <w:jc w:val="center"/>
            </w:pPr>
            <w:r w:rsidRPr="00085598">
              <w:t>№</w:t>
            </w:r>
          </w:p>
        </w:tc>
        <w:tc>
          <w:tcPr>
            <w:tcW w:w="3139" w:type="dxa"/>
            <w:tcBorders>
              <w:top w:val="nil"/>
              <w:left w:val="nil"/>
              <w:bottom w:val="single" w:sz="8" w:space="0" w:color="auto"/>
              <w:right w:val="single" w:sz="4" w:space="0" w:color="auto"/>
            </w:tcBorders>
            <w:vAlign w:val="center"/>
            <w:hideMark/>
          </w:tcPr>
          <w:p w:rsidR="0018510D" w:rsidRPr="00085598" w:rsidRDefault="0018510D" w:rsidP="00E9171A">
            <w:pPr>
              <w:jc w:val="center"/>
              <w:rPr>
                <w:b/>
                <w:bCs/>
              </w:rPr>
            </w:pPr>
            <w:r w:rsidRPr="00085598">
              <w:rPr>
                <w:b/>
                <w:bCs/>
              </w:rPr>
              <w:t>Хабилитиран учен</w:t>
            </w:r>
          </w:p>
        </w:tc>
        <w:tc>
          <w:tcPr>
            <w:tcW w:w="2268" w:type="dxa"/>
            <w:tcBorders>
              <w:top w:val="nil"/>
              <w:left w:val="nil"/>
              <w:bottom w:val="single" w:sz="8" w:space="0" w:color="auto"/>
              <w:right w:val="single" w:sz="4" w:space="0" w:color="auto"/>
            </w:tcBorders>
            <w:vAlign w:val="center"/>
            <w:hideMark/>
          </w:tcPr>
          <w:p w:rsidR="0018510D" w:rsidRPr="00085598" w:rsidRDefault="0018510D" w:rsidP="00E9171A">
            <w:pPr>
              <w:jc w:val="center"/>
              <w:rPr>
                <w:b/>
                <w:bCs/>
              </w:rPr>
            </w:pPr>
            <w:r w:rsidRPr="00085598">
              <w:rPr>
                <w:b/>
                <w:bCs/>
              </w:rPr>
              <w:t>Университет</w:t>
            </w:r>
          </w:p>
        </w:tc>
        <w:tc>
          <w:tcPr>
            <w:tcW w:w="3544" w:type="dxa"/>
            <w:tcBorders>
              <w:top w:val="nil"/>
              <w:left w:val="nil"/>
              <w:bottom w:val="single" w:sz="8" w:space="0" w:color="auto"/>
              <w:right w:val="single" w:sz="8" w:space="0" w:color="auto"/>
            </w:tcBorders>
            <w:noWrap/>
            <w:vAlign w:val="center"/>
            <w:hideMark/>
          </w:tcPr>
          <w:p w:rsidR="0018510D" w:rsidRPr="00085598" w:rsidRDefault="0018510D" w:rsidP="00E9171A">
            <w:pPr>
              <w:jc w:val="center"/>
              <w:rPr>
                <w:b/>
                <w:bCs/>
              </w:rPr>
            </w:pPr>
            <w:r w:rsidRPr="00085598">
              <w:rPr>
                <w:b/>
                <w:bCs/>
              </w:rPr>
              <w:t>Материя</w:t>
            </w:r>
          </w:p>
        </w:tc>
      </w:tr>
      <w:tr w:rsidR="0018510D" w:rsidRPr="00085598" w:rsidTr="00E9171A">
        <w:trPr>
          <w:trHeight w:val="703"/>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1</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проф. дн Ангел Симеонов Калайджиев</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 xml:space="preserve">Гражданско и семейно право </w:t>
            </w:r>
            <w:r w:rsidRPr="00085598">
              <w:br/>
              <w:t>Търговско право</w:t>
            </w:r>
          </w:p>
        </w:tc>
      </w:tr>
      <w:tr w:rsidR="0018510D" w:rsidRPr="00085598" w:rsidTr="00E9171A">
        <w:trPr>
          <w:trHeight w:val="695"/>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2</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проф. дн Екатерина Илиева Матеева</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33"/>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3</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 xml:space="preserve">проф. д-р Анелия Йорданова </w:t>
            </w:r>
            <w:proofErr w:type="spellStart"/>
            <w:r w:rsidRPr="00085598">
              <w:t>Мингова</w:t>
            </w:r>
            <w:proofErr w:type="spellEnd"/>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45"/>
        </w:trPr>
        <w:tc>
          <w:tcPr>
            <w:tcW w:w="420" w:type="dxa"/>
            <w:vMerge w:val="restart"/>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4</w:t>
            </w:r>
          </w:p>
        </w:tc>
        <w:tc>
          <w:tcPr>
            <w:tcW w:w="3139" w:type="dxa"/>
            <w:vMerge w:val="restart"/>
            <w:tcBorders>
              <w:top w:val="nil"/>
              <w:left w:val="single" w:sz="4" w:space="0" w:color="auto"/>
              <w:bottom w:val="single" w:sz="4" w:space="0" w:color="auto"/>
              <w:right w:val="single" w:sz="4" w:space="0" w:color="auto"/>
            </w:tcBorders>
            <w:vAlign w:val="center"/>
            <w:hideMark/>
          </w:tcPr>
          <w:p w:rsidR="0018510D" w:rsidRPr="00085598" w:rsidRDefault="0018510D" w:rsidP="00E9171A">
            <w:r w:rsidRPr="00085598">
              <w:t xml:space="preserve">акад. проф. дн Иван </w:t>
            </w:r>
            <w:proofErr w:type="spellStart"/>
            <w:r w:rsidRPr="00085598">
              <w:t>Русчев</w:t>
            </w:r>
            <w:proofErr w:type="spellEnd"/>
            <w:r w:rsidRPr="00085598">
              <w:t xml:space="preserve"> </w:t>
            </w:r>
            <w:proofErr w:type="spellStart"/>
            <w:r w:rsidRPr="00085598">
              <w:t>Русчев</w:t>
            </w:r>
            <w:proofErr w:type="spellEnd"/>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700"/>
        </w:trPr>
        <w:tc>
          <w:tcPr>
            <w:tcW w:w="420" w:type="dxa"/>
            <w:vMerge/>
            <w:tcBorders>
              <w:top w:val="nil"/>
              <w:left w:val="single" w:sz="8" w:space="0" w:color="auto"/>
              <w:bottom w:val="single" w:sz="4" w:space="0" w:color="auto"/>
              <w:right w:val="single" w:sz="4" w:space="0" w:color="auto"/>
            </w:tcBorders>
            <w:vAlign w:val="center"/>
            <w:hideMark/>
          </w:tcPr>
          <w:p w:rsidR="0018510D" w:rsidRPr="00085598" w:rsidRDefault="0018510D" w:rsidP="00E9171A"/>
        </w:tc>
        <w:tc>
          <w:tcPr>
            <w:tcW w:w="3139" w:type="dxa"/>
            <w:vMerge/>
            <w:tcBorders>
              <w:top w:val="nil"/>
              <w:left w:val="single" w:sz="4" w:space="0" w:color="auto"/>
              <w:bottom w:val="single" w:sz="4" w:space="0" w:color="auto"/>
              <w:right w:val="single" w:sz="4" w:space="0" w:color="auto"/>
            </w:tcBorders>
            <w:vAlign w:val="center"/>
            <w:hideMark/>
          </w:tcPr>
          <w:p w:rsidR="0018510D" w:rsidRPr="00085598" w:rsidRDefault="0018510D" w:rsidP="00E9171A"/>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ВТУ "Св. Св. Кирил и Методий"</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право</w:t>
            </w:r>
          </w:p>
        </w:tc>
      </w:tr>
      <w:tr w:rsidR="0018510D" w:rsidRPr="00085598" w:rsidTr="00E9171A">
        <w:trPr>
          <w:trHeight w:val="839"/>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5</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проф. д-р Павел Атанасов Сарафов</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36"/>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6</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проф. д-р Камелия Николаева Цолова</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49"/>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7</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 xml:space="preserve">доц. д-р </w:t>
            </w:r>
            <w:proofErr w:type="spellStart"/>
            <w:r w:rsidRPr="00085598">
              <w:t>Ценимир</w:t>
            </w:r>
            <w:proofErr w:type="spellEnd"/>
            <w:r w:rsidRPr="00085598">
              <w:t xml:space="preserve"> Братоев </w:t>
            </w:r>
            <w:proofErr w:type="spellStart"/>
            <w:r w:rsidRPr="00085598">
              <w:t>Братоев</w:t>
            </w:r>
            <w:proofErr w:type="spellEnd"/>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40"/>
        </w:trPr>
        <w:tc>
          <w:tcPr>
            <w:tcW w:w="420" w:type="dxa"/>
            <w:tcBorders>
              <w:top w:val="single" w:sz="4" w:space="0" w:color="auto"/>
              <w:left w:val="single" w:sz="4" w:space="0" w:color="auto"/>
              <w:bottom w:val="single" w:sz="4" w:space="0" w:color="auto"/>
              <w:right w:val="single" w:sz="4" w:space="0" w:color="auto"/>
            </w:tcBorders>
            <w:noWrap/>
            <w:vAlign w:val="center"/>
            <w:hideMark/>
          </w:tcPr>
          <w:p w:rsidR="0018510D" w:rsidRPr="00085598" w:rsidRDefault="0018510D" w:rsidP="00E9171A">
            <w:pPr>
              <w:jc w:val="center"/>
            </w:pPr>
            <w:r w:rsidRPr="00085598">
              <w:t>8</w:t>
            </w:r>
          </w:p>
        </w:tc>
        <w:tc>
          <w:tcPr>
            <w:tcW w:w="3139" w:type="dxa"/>
            <w:tcBorders>
              <w:top w:val="single" w:sz="4" w:space="0" w:color="auto"/>
              <w:left w:val="nil"/>
              <w:bottom w:val="single" w:sz="4" w:space="0" w:color="auto"/>
              <w:right w:val="single" w:sz="4" w:space="0" w:color="auto"/>
            </w:tcBorders>
            <w:vAlign w:val="center"/>
            <w:hideMark/>
          </w:tcPr>
          <w:p w:rsidR="0018510D" w:rsidRPr="00085598" w:rsidRDefault="0018510D" w:rsidP="00E9171A">
            <w:r w:rsidRPr="00085598">
              <w:t>доц. д-р Галина Петрова Димитрова</w:t>
            </w:r>
          </w:p>
        </w:tc>
        <w:tc>
          <w:tcPr>
            <w:tcW w:w="2268" w:type="dxa"/>
            <w:tcBorders>
              <w:top w:val="single" w:sz="4" w:space="0" w:color="auto"/>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single" w:sz="4" w:space="0" w:color="auto"/>
              <w:left w:val="nil"/>
              <w:bottom w:val="single" w:sz="4" w:space="0" w:color="auto"/>
              <w:right w:val="single" w:sz="4"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52"/>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9</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 xml:space="preserve">доц. д-р </w:t>
            </w:r>
            <w:proofErr w:type="spellStart"/>
            <w:r w:rsidRPr="00085598">
              <w:t>Златимир</w:t>
            </w:r>
            <w:proofErr w:type="spellEnd"/>
            <w:r w:rsidRPr="00085598">
              <w:t xml:space="preserve"> Стоянов </w:t>
            </w:r>
            <w:proofErr w:type="spellStart"/>
            <w:r w:rsidRPr="00085598">
              <w:t>Орсов</w:t>
            </w:r>
            <w:proofErr w:type="spellEnd"/>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35"/>
        </w:trPr>
        <w:tc>
          <w:tcPr>
            <w:tcW w:w="420" w:type="dxa"/>
            <w:vMerge w:val="restart"/>
            <w:tcBorders>
              <w:top w:val="single" w:sz="4" w:space="0" w:color="auto"/>
              <w:left w:val="single" w:sz="4" w:space="0" w:color="auto"/>
              <w:bottom w:val="single" w:sz="4" w:space="0" w:color="auto"/>
              <w:right w:val="single" w:sz="4" w:space="0" w:color="auto"/>
            </w:tcBorders>
            <w:noWrap/>
            <w:vAlign w:val="center"/>
            <w:hideMark/>
          </w:tcPr>
          <w:p w:rsidR="0018510D" w:rsidRPr="00085598" w:rsidRDefault="0018510D" w:rsidP="00E9171A">
            <w:pPr>
              <w:jc w:val="center"/>
            </w:pPr>
            <w:r w:rsidRPr="00085598">
              <w:t>10</w:t>
            </w:r>
          </w:p>
        </w:tc>
        <w:tc>
          <w:tcPr>
            <w:tcW w:w="3139" w:type="dxa"/>
            <w:vMerge w:val="restart"/>
            <w:tcBorders>
              <w:top w:val="single" w:sz="4" w:space="0" w:color="auto"/>
              <w:left w:val="single" w:sz="4" w:space="0" w:color="auto"/>
              <w:bottom w:val="single" w:sz="4" w:space="0" w:color="auto"/>
              <w:right w:val="single" w:sz="4" w:space="0" w:color="auto"/>
            </w:tcBorders>
            <w:vAlign w:val="center"/>
            <w:hideMark/>
          </w:tcPr>
          <w:p w:rsidR="0018510D" w:rsidRPr="00085598" w:rsidRDefault="0018510D" w:rsidP="00E9171A">
            <w:r w:rsidRPr="00085598">
              <w:t>доц. д-р Красимир Любенов Димитров</w:t>
            </w:r>
          </w:p>
        </w:tc>
        <w:tc>
          <w:tcPr>
            <w:tcW w:w="2268" w:type="dxa"/>
            <w:tcBorders>
              <w:top w:val="single" w:sz="4" w:space="0" w:color="auto"/>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single" w:sz="4" w:space="0" w:color="auto"/>
              <w:left w:val="nil"/>
              <w:bottom w:val="single" w:sz="4" w:space="0" w:color="auto"/>
              <w:right w:val="single" w:sz="4"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691"/>
        </w:trPr>
        <w:tc>
          <w:tcPr>
            <w:tcW w:w="420" w:type="dxa"/>
            <w:vMerge/>
            <w:tcBorders>
              <w:top w:val="nil"/>
              <w:left w:val="single" w:sz="8" w:space="0" w:color="auto"/>
              <w:bottom w:val="single" w:sz="4" w:space="0" w:color="auto"/>
              <w:right w:val="single" w:sz="4" w:space="0" w:color="auto"/>
            </w:tcBorders>
            <w:vAlign w:val="center"/>
            <w:hideMark/>
          </w:tcPr>
          <w:p w:rsidR="0018510D" w:rsidRPr="00085598" w:rsidRDefault="0018510D" w:rsidP="00E9171A"/>
        </w:tc>
        <w:tc>
          <w:tcPr>
            <w:tcW w:w="3139" w:type="dxa"/>
            <w:vMerge/>
            <w:tcBorders>
              <w:top w:val="nil"/>
              <w:left w:val="single" w:sz="4" w:space="0" w:color="auto"/>
              <w:bottom w:val="single" w:sz="4" w:space="0" w:color="auto"/>
              <w:right w:val="single" w:sz="4" w:space="0" w:color="auto"/>
            </w:tcBorders>
            <w:vAlign w:val="center"/>
            <w:hideMark/>
          </w:tcPr>
          <w:p w:rsidR="0018510D" w:rsidRPr="00085598" w:rsidRDefault="0018510D" w:rsidP="00E9171A"/>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РУ "Ангел Кънчев"</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право</w:t>
            </w:r>
          </w:p>
        </w:tc>
      </w:tr>
      <w:tr w:rsidR="0018510D" w:rsidRPr="00085598" w:rsidTr="00E9171A">
        <w:trPr>
          <w:trHeight w:val="842"/>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11</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 xml:space="preserve">доц. д-р Таня Николаева </w:t>
            </w:r>
            <w:proofErr w:type="spellStart"/>
            <w:r w:rsidRPr="00085598">
              <w:t>Бузева</w:t>
            </w:r>
            <w:proofErr w:type="spellEnd"/>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r w:rsidRPr="00085598">
              <w:br/>
              <w:t>Търговско право</w:t>
            </w:r>
          </w:p>
        </w:tc>
      </w:tr>
      <w:tr w:rsidR="0018510D" w:rsidRPr="00085598" w:rsidTr="00E9171A">
        <w:trPr>
          <w:trHeight w:val="699"/>
        </w:trPr>
        <w:tc>
          <w:tcPr>
            <w:tcW w:w="420" w:type="dxa"/>
            <w:vMerge w:val="restart"/>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12</w:t>
            </w:r>
          </w:p>
        </w:tc>
        <w:tc>
          <w:tcPr>
            <w:tcW w:w="3139" w:type="dxa"/>
            <w:vMerge w:val="restart"/>
            <w:tcBorders>
              <w:top w:val="nil"/>
              <w:left w:val="single" w:sz="4" w:space="0" w:color="auto"/>
              <w:bottom w:val="single" w:sz="4" w:space="0" w:color="auto"/>
              <w:right w:val="single" w:sz="4" w:space="0" w:color="auto"/>
            </w:tcBorders>
            <w:vAlign w:val="center"/>
            <w:hideMark/>
          </w:tcPr>
          <w:p w:rsidR="0018510D" w:rsidRPr="00085598" w:rsidRDefault="0018510D" w:rsidP="00E9171A">
            <w:r w:rsidRPr="00085598">
              <w:t xml:space="preserve">доц. д-р Венцислав </w:t>
            </w:r>
            <w:proofErr w:type="spellStart"/>
            <w:r w:rsidRPr="00085598">
              <w:t>Людмилов</w:t>
            </w:r>
            <w:proofErr w:type="spellEnd"/>
            <w:r w:rsidRPr="00085598">
              <w:t xml:space="preserve"> Петров</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992"/>
        </w:trPr>
        <w:tc>
          <w:tcPr>
            <w:tcW w:w="420" w:type="dxa"/>
            <w:vMerge/>
            <w:tcBorders>
              <w:top w:val="nil"/>
              <w:left w:val="single" w:sz="8" w:space="0" w:color="auto"/>
              <w:bottom w:val="single" w:sz="4" w:space="0" w:color="auto"/>
              <w:right w:val="single" w:sz="4" w:space="0" w:color="auto"/>
            </w:tcBorders>
            <w:vAlign w:val="center"/>
            <w:hideMark/>
          </w:tcPr>
          <w:p w:rsidR="0018510D" w:rsidRPr="00085598" w:rsidRDefault="0018510D" w:rsidP="00E9171A"/>
        </w:tc>
        <w:tc>
          <w:tcPr>
            <w:tcW w:w="3139" w:type="dxa"/>
            <w:vMerge/>
            <w:tcBorders>
              <w:top w:val="nil"/>
              <w:left w:val="single" w:sz="4" w:space="0" w:color="auto"/>
              <w:bottom w:val="single" w:sz="4" w:space="0" w:color="auto"/>
              <w:right w:val="single" w:sz="4" w:space="0" w:color="auto"/>
            </w:tcBorders>
            <w:vAlign w:val="center"/>
            <w:hideMark/>
          </w:tcPr>
          <w:p w:rsidR="0018510D" w:rsidRPr="00085598" w:rsidRDefault="0018510D" w:rsidP="00E9171A"/>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ВТУ "Св. Св. Кирил и Методий"</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право</w:t>
            </w:r>
            <w:r w:rsidRPr="00085598">
              <w:br/>
              <w:t>Семейно и наследствено право</w:t>
            </w:r>
            <w:r w:rsidRPr="00085598">
              <w:br/>
              <w:t>Облигационно право</w:t>
            </w:r>
            <w:r w:rsidRPr="00085598">
              <w:br/>
              <w:t>Вещно право</w:t>
            </w:r>
          </w:p>
        </w:tc>
      </w:tr>
      <w:tr w:rsidR="0018510D" w:rsidRPr="00085598" w:rsidTr="00E9171A">
        <w:trPr>
          <w:trHeight w:val="866"/>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lastRenderedPageBreak/>
              <w:t>13</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доц. д-р Ивайло Кръстев Костов</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37"/>
        </w:trPr>
        <w:tc>
          <w:tcPr>
            <w:tcW w:w="420" w:type="dxa"/>
            <w:vMerge w:val="restart"/>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14</w:t>
            </w:r>
          </w:p>
        </w:tc>
        <w:tc>
          <w:tcPr>
            <w:tcW w:w="3139" w:type="dxa"/>
            <w:vMerge w:val="restart"/>
            <w:tcBorders>
              <w:top w:val="nil"/>
              <w:left w:val="single" w:sz="4" w:space="0" w:color="auto"/>
              <w:bottom w:val="single" w:sz="4" w:space="0" w:color="auto"/>
              <w:right w:val="single" w:sz="4" w:space="0" w:color="auto"/>
            </w:tcBorders>
            <w:vAlign w:val="center"/>
            <w:hideMark/>
          </w:tcPr>
          <w:p w:rsidR="0018510D" w:rsidRPr="00085598" w:rsidRDefault="0018510D" w:rsidP="00E9171A">
            <w:r w:rsidRPr="00085598">
              <w:t>доц. д-р Анета Методиева Антонова</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СУ "Св. Климент Охридски"</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r w:rsidRPr="00085598">
              <w:br/>
              <w:t>Търговско право</w:t>
            </w:r>
          </w:p>
        </w:tc>
      </w:tr>
      <w:tr w:rsidR="0018510D" w:rsidRPr="00085598" w:rsidTr="00E9171A">
        <w:trPr>
          <w:trHeight w:val="1543"/>
        </w:trPr>
        <w:tc>
          <w:tcPr>
            <w:tcW w:w="420" w:type="dxa"/>
            <w:vMerge/>
            <w:tcBorders>
              <w:top w:val="nil"/>
              <w:left w:val="single" w:sz="8" w:space="0" w:color="auto"/>
              <w:bottom w:val="single" w:sz="4" w:space="0" w:color="auto"/>
              <w:right w:val="single" w:sz="4" w:space="0" w:color="auto"/>
            </w:tcBorders>
            <w:vAlign w:val="center"/>
            <w:hideMark/>
          </w:tcPr>
          <w:p w:rsidR="0018510D" w:rsidRPr="00085598" w:rsidRDefault="0018510D" w:rsidP="00E9171A"/>
        </w:tc>
        <w:tc>
          <w:tcPr>
            <w:tcW w:w="3139" w:type="dxa"/>
            <w:vMerge/>
            <w:tcBorders>
              <w:top w:val="nil"/>
              <w:left w:val="single" w:sz="4" w:space="0" w:color="auto"/>
              <w:bottom w:val="single" w:sz="4" w:space="0" w:color="auto"/>
              <w:right w:val="single" w:sz="4" w:space="0" w:color="auto"/>
            </w:tcBorders>
            <w:vAlign w:val="center"/>
            <w:hideMark/>
          </w:tcPr>
          <w:p w:rsidR="0018510D" w:rsidRPr="00085598" w:rsidRDefault="0018510D" w:rsidP="00E9171A"/>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ВТУ "Св. Св. Кирил и Методий"</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право</w:t>
            </w:r>
            <w:r w:rsidRPr="00085598">
              <w:br/>
              <w:t>Облигационно право</w:t>
            </w:r>
            <w:r w:rsidRPr="00085598">
              <w:br/>
              <w:t>Търговско право</w:t>
            </w:r>
            <w:r w:rsidRPr="00085598">
              <w:br/>
              <w:t>Застрахователно право</w:t>
            </w:r>
            <w:r w:rsidRPr="00085598">
              <w:br/>
              <w:t>Банково право</w:t>
            </w:r>
          </w:p>
        </w:tc>
      </w:tr>
      <w:tr w:rsidR="0018510D" w:rsidRPr="00085598" w:rsidTr="00E9171A">
        <w:trPr>
          <w:trHeight w:val="843"/>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15</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 xml:space="preserve">доц. д-р Йордан Стефанов </w:t>
            </w:r>
            <w:proofErr w:type="spellStart"/>
            <w:r w:rsidRPr="00085598">
              <w:t>Баланов</w:t>
            </w:r>
            <w:proofErr w:type="spellEnd"/>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ВТУ "Св. Св. Кирил и Методий"</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право</w:t>
            </w:r>
          </w:p>
        </w:tc>
      </w:tr>
      <w:tr w:rsidR="0018510D" w:rsidRPr="00085598" w:rsidTr="00E9171A">
        <w:trPr>
          <w:trHeight w:val="840"/>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16</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 xml:space="preserve">проф. д.н. Тодор Панайотов Коларов </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Нов български университет</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процесуално право</w:t>
            </w:r>
          </w:p>
        </w:tc>
      </w:tr>
      <w:tr w:rsidR="0018510D" w:rsidRPr="00085598" w:rsidTr="00E9171A">
        <w:trPr>
          <w:trHeight w:val="839"/>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17</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доц. д.н. Ивайло Иванов Стайков</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Нов български университет</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Трудово и осигурително право</w:t>
            </w:r>
          </w:p>
        </w:tc>
      </w:tr>
      <w:tr w:rsidR="0018510D" w:rsidRPr="00085598" w:rsidTr="00E9171A">
        <w:trPr>
          <w:trHeight w:val="836"/>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18</w:t>
            </w:r>
          </w:p>
        </w:tc>
        <w:tc>
          <w:tcPr>
            <w:tcW w:w="3139"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проф. д-р Таня Николова Йосифова</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УНСС</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707"/>
        </w:trPr>
        <w:tc>
          <w:tcPr>
            <w:tcW w:w="420" w:type="dxa"/>
            <w:vMerge w:val="restart"/>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19</w:t>
            </w:r>
          </w:p>
        </w:tc>
        <w:tc>
          <w:tcPr>
            <w:tcW w:w="3139" w:type="dxa"/>
            <w:vMerge w:val="restart"/>
            <w:tcBorders>
              <w:top w:val="nil"/>
              <w:left w:val="single" w:sz="4" w:space="0" w:color="auto"/>
              <w:bottom w:val="single" w:sz="4" w:space="0" w:color="auto"/>
              <w:right w:val="single" w:sz="4" w:space="0" w:color="auto"/>
            </w:tcBorders>
            <w:noWrap/>
            <w:vAlign w:val="center"/>
            <w:hideMark/>
          </w:tcPr>
          <w:p w:rsidR="0018510D" w:rsidRPr="00085598" w:rsidRDefault="0018510D" w:rsidP="00E9171A">
            <w:r w:rsidRPr="00085598">
              <w:t>доц. д-р Иван Цветанов Иванов</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УНСС</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704"/>
        </w:trPr>
        <w:tc>
          <w:tcPr>
            <w:tcW w:w="420" w:type="dxa"/>
            <w:vMerge/>
            <w:tcBorders>
              <w:top w:val="nil"/>
              <w:left w:val="single" w:sz="8" w:space="0" w:color="auto"/>
              <w:bottom w:val="single" w:sz="4" w:space="0" w:color="auto"/>
              <w:right w:val="single" w:sz="4" w:space="0" w:color="auto"/>
            </w:tcBorders>
            <w:vAlign w:val="center"/>
            <w:hideMark/>
          </w:tcPr>
          <w:p w:rsidR="0018510D" w:rsidRPr="00085598" w:rsidRDefault="0018510D" w:rsidP="00E9171A"/>
        </w:tc>
        <w:tc>
          <w:tcPr>
            <w:tcW w:w="3139" w:type="dxa"/>
            <w:vMerge/>
            <w:tcBorders>
              <w:top w:val="nil"/>
              <w:left w:val="single" w:sz="4" w:space="0" w:color="auto"/>
              <w:bottom w:val="single" w:sz="4" w:space="0" w:color="auto"/>
              <w:right w:val="single" w:sz="4" w:space="0" w:color="auto"/>
            </w:tcBorders>
            <w:vAlign w:val="center"/>
            <w:hideMark/>
          </w:tcPr>
          <w:p w:rsidR="0018510D" w:rsidRPr="00085598" w:rsidRDefault="0018510D" w:rsidP="00E9171A"/>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ЮЗУ "Неофит Рилски"</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и търговско право</w:t>
            </w:r>
          </w:p>
        </w:tc>
      </w:tr>
      <w:tr w:rsidR="0018510D" w:rsidRPr="00085598" w:rsidTr="00E9171A">
        <w:trPr>
          <w:trHeight w:val="843"/>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20</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доц. д-р Таня Панайотова Градинарова</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УНСС</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Граждански процес</w:t>
            </w:r>
          </w:p>
        </w:tc>
      </w:tr>
      <w:tr w:rsidR="0018510D" w:rsidRPr="00085598" w:rsidTr="00E9171A">
        <w:trPr>
          <w:trHeight w:val="840"/>
        </w:trPr>
        <w:tc>
          <w:tcPr>
            <w:tcW w:w="420" w:type="dxa"/>
            <w:tcBorders>
              <w:top w:val="single" w:sz="4" w:space="0" w:color="auto"/>
              <w:left w:val="single" w:sz="4" w:space="0" w:color="auto"/>
              <w:bottom w:val="single" w:sz="4" w:space="0" w:color="auto"/>
              <w:right w:val="single" w:sz="4" w:space="0" w:color="auto"/>
            </w:tcBorders>
            <w:noWrap/>
            <w:vAlign w:val="center"/>
            <w:hideMark/>
          </w:tcPr>
          <w:p w:rsidR="0018510D" w:rsidRPr="00085598" w:rsidRDefault="0018510D" w:rsidP="00E9171A">
            <w:pPr>
              <w:jc w:val="center"/>
            </w:pPr>
            <w:r w:rsidRPr="00085598">
              <w:t>21</w:t>
            </w:r>
          </w:p>
        </w:tc>
        <w:tc>
          <w:tcPr>
            <w:tcW w:w="3139" w:type="dxa"/>
            <w:tcBorders>
              <w:top w:val="single" w:sz="4" w:space="0" w:color="auto"/>
              <w:left w:val="nil"/>
              <w:bottom w:val="single" w:sz="4" w:space="0" w:color="auto"/>
              <w:right w:val="single" w:sz="4" w:space="0" w:color="auto"/>
            </w:tcBorders>
            <w:vAlign w:val="center"/>
            <w:hideMark/>
          </w:tcPr>
          <w:p w:rsidR="0018510D" w:rsidRPr="00085598" w:rsidRDefault="0018510D" w:rsidP="00E9171A">
            <w:r w:rsidRPr="00085598">
              <w:t>доц. д-р Вълчин Здравков Даскалов</w:t>
            </w:r>
          </w:p>
        </w:tc>
        <w:tc>
          <w:tcPr>
            <w:tcW w:w="2268" w:type="dxa"/>
            <w:tcBorders>
              <w:top w:val="single" w:sz="4" w:space="0" w:color="auto"/>
              <w:left w:val="nil"/>
              <w:bottom w:val="single" w:sz="4" w:space="0" w:color="auto"/>
              <w:right w:val="single" w:sz="4" w:space="0" w:color="auto"/>
            </w:tcBorders>
            <w:vAlign w:val="center"/>
            <w:hideMark/>
          </w:tcPr>
          <w:p w:rsidR="0018510D" w:rsidRPr="00085598" w:rsidRDefault="0018510D" w:rsidP="00E9171A">
            <w:r w:rsidRPr="00085598">
              <w:t>УНСС</w:t>
            </w:r>
          </w:p>
        </w:tc>
        <w:tc>
          <w:tcPr>
            <w:tcW w:w="3544" w:type="dxa"/>
            <w:tcBorders>
              <w:top w:val="single" w:sz="4" w:space="0" w:color="auto"/>
              <w:left w:val="nil"/>
              <w:bottom w:val="single" w:sz="4" w:space="0" w:color="auto"/>
              <w:right w:val="single" w:sz="4" w:space="0" w:color="auto"/>
            </w:tcBorders>
            <w:vAlign w:val="center"/>
            <w:hideMark/>
          </w:tcPr>
          <w:p w:rsidR="0018510D" w:rsidRPr="00085598" w:rsidRDefault="0018510D" w:rsidP="00E9171A">
            <w:pPr>
              <w:jc w:val="center"/>
            </w:pPr>
            <w:r w:rsidRPr="00085598">
              <w:t>Гражданско и семейно право</w:t>
            </w:r>
            <w:r w:rsidRPr="00085598">
              <w:br/>
              <w:t>Търговско право</w:t>
            </w:r>
          </w:p>
        </w:tc>
      </w:tr>
      <w:tr w:rsidR="0018510D" w:rsidRPr="00085598" w:rsidTr="00E9171A">
        <w:trPr>
          <w:trHeight w:val="851"/>
        </w:trPr>
        <w:tc>
          <w:tcPr>
            <w:tcW w:w="420" w:type="dxa"/>
            <w:tcBorders>
              <w:top w:val="single" w:sz="4" w:space="0" w:color="auto"/>
              <w:left w:val="single" w:sz="4" w:space="0" w:color="auto"/>
              <w:bottom w:val="single" w:sz="4" w:space="0" w:color="auto"/>
              <w:right w:val="single" w:sz="4" w:space="0" w:color="auto"/>
            </w:tcBorders>
            <w:noWrap/>
            <w:vAlign w:val="center"/>
            <w:hideMark/>
          </w:tcPr>
          <w:p w:rsidR="0018510D" w:rsidRPr="00085598" w:rsidRDefault="0018510D" w:rsidP="00E9171A">
            <w:pPr>
              <w:jc w:val="center"/>
            </w:pPr>
            <w:r w:rsidRPr="00085598">
              <w:t>22</w:t>
            </w:r>
          </w:p>
        </w:tc>
        <w:tc>
          <w:tcPr>
            <w:tcW w:w="3139" w:type="dxa"/>
            <w:tcBorders>
              <w:top w:val="single" w:sz="4" w:space="0" w:color="auto"/>
              <w:left w:val="nil"/>
              <w:bottom w:val="single" w:sz="4" w:space="0" w:color="auto"/>
              <w:right w:val="single" w:sz="4" w:space="0" w:color="auto"/>
            </w:tcBorders>
            <w:vAlign w:val="center"/>
            <w:hideMark/>
          </w:tcPr>
          <w:p w:rsidR="0018510D" w:rsidRPr="00085598" w:rsidRDefault="0018510D" w:rsidP="00E9171A">
            <w:r w:rsidRPr="00085598">
              <w:t>доц. д-р Гергана Василева Боянова</w:t>
            </w:r>
          </w:p>
        </w:tc>
        <w:tc>
          <w:tcPr>
            <w:tcW w:w="2268" w:type="dxa"/>
            <w:tcBorders>
              <w:top w:val="single" w:sz="4" w:space="0" w:color="auto"/>
              <w:left w:val="nil"/>
              <w:bottom w:val="single" w:sz="4" w:space="0" w:color="auto"/>
              <w:right w:val="single" w:sz="4" w:space="0" w:color="auto"/>
            </w:tcBorders>
            <w:vAlign w:val="center"/>
            <w:hideMark/>
          </w:tcPr>
          <w:p w:rsidR="0018510D" w:rsidRPr="00085598" w:rsidRDefault="0018510D" w:rsidP="00E9171A">
            <w:r w:rsidRPr="00085598">
              <w:t>УНСС</w:t>
            </w:r>
          </w:p>
        </w:tc>
        <w:tc>
          <w:tcPr>
            <w:tcW w:w="3544" w:type="dxa"/>
            <w:tcBorders>
              <w:top w:val="single" w:sz="4" w:space="0" w:color="auto"/>
              <w:left w:val="nil"/>
              <w:bottom w:val="single" w:sz="4" w:space="0" w:color="auto"/>
              <w:right w:val="single" w:sz="4"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35"/>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23</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 xml:space="preserve">доц. д-р Мирослав </w:t>
            </w:r>
            <w:proofErr w:type="spellStart"/>
            <w:r w:rsidRPr="00085598">
              <w:t>Митьов</w:t>
            </w:r>
            <w:proofErr w:type="spellEnd"/>
            <w:r w:rsidRPr="00085598">
              <w:t xml:space="preserve"> Димитров</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УНСС</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p>
        </w:tc>
      </w:tr>
      <w:tr w:rsidR="0018510D" w:rsidRPr="00085598" w:rsidTr="00E9171A">
        <w:trPr>
          <w:trHeight w:val="832"/>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24</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 xml:space="preserve">доц. д-р Захари Емилов </w:t>
            </w:r>
            <w:proofErr w:type="spellStart"/>
            <w:r w:rsidRPr="00085598">
              <w:t>Торманов</w:t>
            </w:r>
            <w:proofErr w:type="spellEnd"/>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УНСС</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семейно право</w:t>
            </w:r>
            <w:r w:rsidRPr="00085598">
              <w:br/>
              <w:t>Търговско право</w:t>
            </w:r>
          </w:p>
        </w:tc>
      </w:tr>
      <w:tr w:rsidR="0018510D" w:rsidRPr="00085598" w:rsidTr="00E9171A">
        <w:trPr>
          <w:trHeight w:val="844"/>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25</w:t>
            </w:r>
          </w:p>
        </w:tc>
        <w:tc>
          <w:tcPr>
            <w:tcW w:w="3139"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 xml:space="preserve">доц. д-р Красимир Стоянов Коев </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Бургаски свободен университет</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право</w:t>
            </w:r>
          </w:p>
        </w:tc>
      </w:tr>
      <w:tr w:rsidR="0018510D" w:rsidRPr="00085598" w:rsidTr="00E9171A">
        <w:trPr>
          <w:trHeight w:val="1020"/>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26</w:t>
            </w:r>
          </w:p>
        </w:tc>
        <w:tc>
          <w:tcPr>
            <w:tcW w:w="3139"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 xml:space="preserve">проф. д-р Антон Кирилов Грозданов </w:t>
            </w:r>
          </w:p>
        </w:tc>
        <w:tc>
          <w:tcPr>
            <w:tcW w:w="2268"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Варненски свободен университет</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търговско право</w:t>
            </w:r>
          </w:p>
        </w:tc>
      </w:tr>
      <w:tr w:rsidR="0018510D" w:rsidRPr="00085598" w:rsidTr="00E9171A">
        <w:trPr>
          <w:trHeight w:val="1020"/>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lastRenderedPageBreak/>
              <w:t>27</w:t>
            </w:r>
          </w:p>
        </w:tc>
        <w:tc>
          <w:tcPr>
            <w:tcW w:w="3139"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 xml:space="preserve">доц. д-р Мария Петрова </w:t>
            </w:r>
            <w:proofErr w:type="spellStart"/>
            <w:r w:rsidRPr="00085598">
              <w:t>Петрова</w:t>
            </w:r>
            <w:proofErr w:type="spellEnd"/>
          </w:p>
        </w:tc>
        <w:tc>
          <w:tcPr>
            <w:tcW w:w="2268"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Варненски свободен университет</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Гражданско и търговско право</w:t>
            </w:r>
          </w:p>
        </w:tc>
      </w:tr>
      <w:tr w:rsidR="0018510D" w:rsidRPr="00085598" w:rsidTr="00E9171A">
        <w:trPr>
          <w:trHeight w:val="759"/>
        </w:trPr>
        <w:tc>
          <w:tcPr>
            <w:tcW w:w="420" w:type="dxa"/>
            <w:vMerge w:val="restart"/>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28</w:t>
            </w:r>
          </w:p>
        </w:tc>
        <w:tc>
          <w:tcPr>
            <w:tcW w:w="3139" w:type="dxa"/>
            <w:vMerge w:val="restart"/>
            <w:tcBorders>
              <w:top w:val="nil"/>
              <w:left w:val="single" w:sz="4" w:space="0" w:color="auto"/>
              <w:bottom w:val="single" w:sz="4" w:space="0" w:color="auto"/>
              <w:right w:val="single" w:sz="4" w:space="0" w:color="auto"/>
            </w:tcBorders>
            <w:vAlign w:val="center"/>
            <w:hideMark/>
          </w:tcPr>
          <w:p w:rsidR="0018510D" w:rsidRPr="00085598" w:rsidRDefault="0018510D" w:rsidP="00E9171A">
            <w:r w:rsidRPr="00085598">
              <w:t xml:space="preserve">доц. д-р Петър Георгиев </w:t>
            </w:r>
            <w:proofErr w:type="spellStart"/>
            <w:r w:rsidRPr="00085598">
              <w:t>Бончовски</w:t>
            </w:r>
            <w:proofErr w:type="spellEnd"/>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ЮЗУ "Неофит Рилски"</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и търговско право</w:t>
            </w:r>
          </w:p>
        </w:tc>
      </w:tr>
      <w:tr w:rsidR="0018510D" w:rsidRPr="00085598" w:rsidTr="00E9171A">
        <w:trPr>
          <w:trHeight w:val="713"/>
        </w:trPr>
        <w:tc>
          <w:tcPr>
            <w:tcW w:w="420" w:type="dxa"/>
            <w:vMerge/>
            <w:tcBorders>
              <w:top w:val="nil"/>
              <w:left w:val="single" w:sz="8" w:space="0" w:color="auto"/>
              <w:bottom w:val="single" w:sz="4" w:space="0" w:color="auto"/>
              <w:right w:val="single" w:sz="4" w:space="0" w:color="auto"/>
            </w:tcBorders>
            <w:vAlign w:val="center"/>
            <w:hideMark/>
          </w:tcPr>
          <w:p w:rsidR="0018510D" w:rsidRPr="00085598" w:rsidRDefault="0018510D" w:rsidP="00E9171A"/>
        </w:tc>
        <w:tc>
          <w:tcPr>
            <w:tcW w:w="3139" w:type="dxa"/>
            <w:vMerge/>
            <w:tcBorders>
              <w:top w:val="nil"/>
              <w:left w:val="single" w:sz="4" w:space="0" w:color="auto"/>
              <w:bottom w:val="single" w:sz="4" w:space="0" w:color="auto"/>
              <w:right w:val="single" w:sz="4" w:space="0" w:color="auto"/>
            </w:tcBorders>
            <w:vAlign w:val="center"/>
            <w:hideMark/>
          </w:tcPr>
          <w:p w:rsidR="0018510D" w:rsidRPr="00085598" w:rsidRDefault="0018510D" w:rsidP="00E9171A"/>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РУ "Ангел Кънчев"</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право</w:t>
            </w:r>
          </w:p>
        </w:tc>
      </w:tr>
      <w:tr w:rsidR="0018510D" w:rsidRPr="00085598" w:rsidTr="00E9171A">
        <w:trPr>
          <w:trHeight w:val="836"/>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29</w:t>
            </w:r>
          </w:p>
        </w:tc>
        <w:tc>
          <w:tcPr>
            <w:tcW w:w="3139"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доц. д-р Александър Ангелов Иванов</w:t>
            </w:r>
          </w:p>
        </w:tc>
        <w:tc>
          <w:tcPr>
            <w:tcW w:w="2268"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ЮЗУ "Неофит Рилски"</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и търговско право</w:t>
            </w:r>
          </w:p>
        </w:tc>
      </w:tr>
      <w:tr w:rsidR="0018510D" w:rsidRPr="00085598" w:rsidTr="00E9171A">
        <w:trPr>
          <w:trHeight w:val="849"/>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30</w:t>
            </w:r>
          </w:p>
        </w:tc>
        <w:tc>
          <w:tcPr>
            <w:tcW w:w="3139"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доц. д-р Анастас Христов Георгиев</w:t>
            </w:r>
          </w:p>
        </w:tc>
        <w:tc>
          <w:tcPr>
            <w:tcW w:w="2268" w:type="dxa"/>
            <w:tcBorders>
              <w:top w:val="nil"/>
              <w:left w:val="nil"/>
              <w:bottom w:val="single" w:sz="4" w:space="0" w:color="auto"/>
              <w:right w:val="single" w:sz="4" w:space="0" w:color="auto"/>
            </w:tcBorders>
            <w:noWrap/>
            <w:vAlign w:val="center"/>
            <w:hideMark/>
          </w:tcPr>
          <w:p w:rsidR="0018510D" w:rsidRPr="00085598" w:rsidRDefault="0018510D" w:rsidP="00E9171A">
            <w:r w:rsidRPr="00085598">
              <w:t>РУ "Ангел Кънчев"</w:t>
            </w:r>
          </w:p>
        </w:tc>
        <w:tc>
          <w:tcPr>
            <w:tcW w:w="3544" w:type="dxa"/>
            <w:tcBorders>
              <w:top w:val="nil"/>
              <w:left w:val="nil"/>
              <w:bottom w:val="single" w:sz="4" w:space="0" w:color="auto"/>
              <w:right w:val="single" w:sz="8" w:space="0" w:color="auto"/>
            </w:tcBorders>
            <w:noWrap/>
            <w:vAlign w:val="center"/>
            <w:hideMark/>
          </w:tcPr>
          <w:p w:rsidR="0018510D" w:rsidRPr="00085598" w:rsidRDefault="0018510D" w:rsidP="00E9171A">
            <w:pPr>
              <w:jc w:val="center"/>
            </w:pPr>
            <w:r w:rsidRPr="00085598">
              <w:t>Гражданско право</w:t>
            </w:r>
          </w:p>
        </w:tc>
      </w:tr>
      <w:tr w:rsidR="0018510D" w:rsidRPr="00085598" w:rsidTr="00E9171A">
        <w:trPr>
          <w:trHeight w:val="693"/>
        </w:trPr>
        <w:tc>
          <w:tcPr>
            <w:tcW w:w="420" w:type="dxa"/>
            <w:tcBorders>
              <w:top w:val="nil"/>
              <w:left w:val="single" w:sz="8" w:space="0" w:color="auto"/>
              <w:bottom w:val="single" w:sz="4" w:space="0" w:color="auto"/>
              <w:right w:val="single" w:sz="4" w:space="0" w:color="auto"/>
            </w:tcBorders>
            <w:noWrap/>
            <w:vAlign w:val="center"/>
            <w:hideMark/>
          </w:tcPr>
          <w:p w:rsidR="0018510D" w:rsidRPr="00085598" w:rsidRDefault="0018510D" w:rsidP="00E9171A">
            <w:pPr>
              <w:jc w:val="center"/>
            </w:pPr>
            <w:r w:rsidRPr="00085598">
              <w:t>31</w:t>
            </w:r>
          </w:p>
        </w:tc>
        <w:tc>
          <w:tcPr>
            <w:tcW w:w="3139" w:type="dxa"/>
            <w:tcBorders>
              <w:top w:val="nil"/>
              <w:left w:val="nil"/>
              <w:bottom w:val="single" w:sz="4" w:space="0" w:color="auto"/>
              <w:right w:val="single" w:sz="4" w:space="0" w:color="auto"/>
            </w:tcBorders>
            <w:vAlign w:val="center"/>
            <w:hideMark/>
          </w:tcPr>
          <w:p w:rsidR="0018510D" w:rsidRPr="00085598" w:rsidRDefault="0018510D" w:rsidP="00E9171A">
            <w:r w:rsidRPr="00085598">
              <w:t>доц. д-р Райна Москова Койчева</w:t>
            </w:r>
          </w:p>
        </w:tc>
        <w:tc>
          <w:tcPr>
            <w:tcW w:w="2268" w:type="dxa"/>
            <w:tcBorders>
              <w:top w:val="nil"/>
              <w:left w:val="nil"/>
              <w:bottom w:val="single" w:sz="4" w:space="0" w:color="auto"/>
              <w:right w:val="single" w:sz="4" w:space="0" w:color="auto"/>
            </w:tcBorders>
            <w:vAlign w:val="center"/>
            <w:hideMark/>
          </w:tcPr>
          <w:p w:rsidR="0018510D" w:rsidRPr="00085598" w:rsidRDefault="0018510D" w:rsidP="00E9171A">
            <w:r w:rsidRPr="00085598">
              <w:t xml:space="preserve">УНСС </w:t>
            </w:r>
          </w:p>
        </w:tc>
        <w:tc>
          <w:tcPr>
            <w:tcW w:w="3544" w:type="dxa"/>
            <w:tcBorders>
              <w:top w:val="nil"/>
              <w:left w:val="nil"/>
              <w:bottom w:val="single" w:sz="4" w:space="0" w:color="auto"/>
              <w:right w:val="single" w:sz="8" w:space="0" w:color="auto"/>
            </w:tcBorders>
            <w:vAlign w:val="center"/>
            <w:hideMark/>
          </w:tcPr>
          <w:p w:rsidR="0018510D" w:rsidRPr="00085598" w:rsidRDefault="0018510D" w:rsidP="00E9171A">
            <w:pPr>
              <w:jc w:val="center"/>
            </w:pPr>
            <w:r w:rsidRPr="00085598">
              <w:t>Трудово право</w:t>
            </w:r>
          </w:p>
        </w:tc>
      </w:tr>
    </w:tbl>
    <w:p w:rsidR="0018510D" w:rsidRDefault="0018510D" w:rsidP="0018510D">
      <w:pPr>
        <w:jc w:val="center"/>
        <w:rPr>
          <w:rFonts w:ascii="Times New Roman CYR" w:hAnsi="Times New Roman CYR" w:cs="Times New Roman CYR"/>
          <w:b/>
          <w:sz w:val="28"/>
          <w:szCs w:val="28"/>
          <w:lang w:val="en-US"/>
        </w:rPr>
      </w:pPr>
    </w:p>
    <w:p w:rsidR="0018510D" w:rsidRDefault="0018510D" w:rsidP="0018510D">
      <w:pPr>
        <w:jc w:val="both"/>
      </w:pPr>
      <w:r w:rsidRPr="00E67F85">
        <w:rPr>
          <w:bCs/>
          <w:noProof/>
          <w:sz w:val="28"/>
          <w:szCs w:val="28"/>
        </w:rPr>
        <w:t>10</w:t>
      </w:r>
      <w:r w:rsidRPr="00E67F85">
        <w:rPr>
          <w:bCs/>
          <w:noProof/>
          <w:sz w:val="28"/>
          <w:szCs w:val="28"/>
          <w:lang w:val="en-US"/>
        </w:rPr>
        <w:t>.</w:t>
      </w:r>
      <w:r w:rsidRPr="00E67F85">
        <w:rPr>
          <w:bCs/>
          <w:noProof/>
          <w:sz w:val="28"/>
          <w:szCs w:val="28"/>
        </w:rPr>
        <w:t>2. Внася предложението в заседание на Съдийската колегия</w:t>
      </w:r>
      <w:r w:rsidRPr="00E67F85">
        <w:rPr>
          <w:bCs/>
          <w:noProof/>
          <w:sz w:val="28"/>
          <w:szCs w:val="28"/>
          <w:lang w:val="en-US"/>
        </w:rPr>
        <w:t xml:space="preserve"> </w:t>
      </w:r>
      <w:r w:rsidRPr="00E67F85">
        <w:rPr>
          <w:bCs/>
          <w:noProof/>
          <w:sz w:val="28"/>
          <w:szCs w:val="28"/>
        </w:rPr>
        <w:t>на Висшия съдебен съвет, насрочено за 12.05.2026 г., за разглеждане и произнасяне.</w:t>
      </w:r>
    </w:p>
    <w:p w:rsidR="0018510D" w:rsidRPr="005F04E2" w:rsidRDefault="0018510D" w:rsidP="0018510D">
      <w:pPr>
        <w:tabs>
          <w:tab w:val="left" w:pos="0"/>
        </w:tabs>
        <w:autoSpaceDE w:val="0"/>
        <w:autoSpaceDN w:val="0"/>
        <w:adjustRightInd w:val="0"/>
        <w:jc w:val="both"/>
        <w:rPr>
          <w:sz w:val="28"/>
          <w:szCs w:val="28"/>
        </w:rPr>
      </w:pPr>
    </w:p>
    <w:p w:rsidR="009D30A6" w:rsidRDefault="00A53C25" w:rsidP="000F3C2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Р-11.</w:t>
      </w:r>
      <w:r w:rsidR="009D30A6">
        <w:rPr>
          <w:rFonts w:ascii="Times New Roman CYR" w:hAnsi="Times New Roman CYR" w:cs="Times New Roman CYR"/>
          <w:sz w:val="28"/>
          <w:szCs w:val="28"/>
        </w:rPr>
        <w:t xml:space="preserve"> </w:t>
      </w:r>
      <w:r w:rsidR="009D30A6" w:rsidRPr="00445BD1">
        <w:rPr>
          <w:rFonts w:ascii="Times New Roman CYR" w:hAnsi="Times New Roman CYR" w:cs="Times New Roman CYR"/>
          <w:sz w:val="28"/>
          <w:szCs w:val="28"/>
        </w:rPr>
        <w:t xml:space="preserve">ОТНОСНО: </w:t>
      </w:r>
      <w:r w:rsidR="009D30A6">
        <w:rPr>
          <w:rFonts w:ascii="Times New Roman CYR" w:hAnsi="Times New Roman CYR" w:cs="Times New Roman CYR"/>
          <w:sz w:val="28"/>
          <w:szCs w:val="28"/>
        </w:rPr>
        <w:t>Определяне на поименния състав на конкурсната комисия по конкурса за повишаване в длъжност „съдия“ във Върховен касационен съд – Гражданска колегия, обявен с решение на Съдийската колегия на Висшия съдебен съвет по Протокол №</w:t>
      </w:r>
      <w:r w:rsidR="009D30A6">
        <w:rPr>
          <w:rFonts w:ascii="Times New Roman CYR" w:hAnsi="Times New Roman CYR" w:cs="Times New Roman CYR"/>
          <w:sz w:val="28"/>
          <w:szCs w:val="28"/>
          <w:lang w:val="en-US"/>
        </w:rPr>
        <w:t xml:space="preserve"> </w:t>
      </w:r>
      <w:r w:rsidR="009D30A6">
        <w:rPr>
          <w:rFonts w:ascii="Times New Roman CYR" w:hAnsi="Times New Roman CYR" w:cs="Times New Roman CYR"/>
          <w:sz w:val="28"/>
          <w:szCs w:val="28"/>
        </w:rPr>
        <w:t>4/10.02</w:t>
      </w:r>
      <w:r w:rsidR="009D30A6">
        <w:rPr>
          <w:rFonts w:ascii="Times New Roman CYR" w:hAnsi="Times New Roman CYR" w:cs="Times New Roman CYR"/>
          <w:sz w:val="28"/>
          <w:szCs w:val="28"/>
          <w:lang w:val="en-US"/>
        </w:rPr>
        <w:t>.20</w:t>
      </w:r>
      <w:r w:rsidR="009D30A6">
        <w:rPr>
          <w:rFonts w:ascii="Times New Roman CYR" w:hAnsi="Times New Roman CYR" w:cs="Times New Roman CYR"/>
          <w:sz w:val="28"/>
          <w:szCs w:val="28"/>
        </w:rPr>
        <w:t xml:space="preserve">26 г. </w:t>
      </w:r>
      <w:r w:rsidR="009D30A6">
        <w:rPr>
          <w:rFonts w:ascii="Times New Roman CYR" w:hAnsi="Times New Roman CYR" w:cs="Times New Roman CYR"/>
          <w:sz w:val="28"/>
          <w:szCs w:val="28"/>
          <w:lang w:val="en-US"/>
        </w:rPr>
        <w:t>(</w:t>
      </w:r>
      <w:proofErr w:type="spellStart"/>
      <w:r w:rsidR="009D30A6">
        <w:rPr>
          <w:rFonts w:ascii="Times New Roman CYR" w:hAnsi="Times New Roman CYR" w:cs="Times New Roman CYR"/>
          <w:sz w:val="28"/>
          <w:szCs w:val="28"/>
        </w:rPr>
        <w:t>oбн</w:t>
      </w:r>
      <w:proofErr w:type="spellEnd"/>
      <w:r w:rsidR="009D30A6">
        <w:rPr>
          <w:rFonts w:ascii="Times New Roman CYR" w:hAnsi="Times New Roman CYR" w:cs="Times New Roman CYR"/>
          <w:sz w:val="28"/>
          <w:szCs w:val="28"/>
        </w:rPr>
        <w:t>. ДВ, бр. 17/13.02.2026 г.</w:t>
      </w:r>
      <w:r w:rsidR="009D30A6">
        <w:rPr>
          <w:rFonts w:ascii="Times New Roman CYR" w:hAnsi="Times New Roman CYR" w:cs="Times New Roman CYR"/>
          <w:sz w:val="28"/>
          <w:szCs w:val="28"/>
          <w:lang w:val="en-US"/>
        </w:rPr>
        <w:t>)</w:t>
      </w:r>
      <w:r w:rsidR="009D30A6">
        <w:rPr>
          <w:rFonts w:ascii="Times New Roman CYR" w:hAnsi="Times New Roman CYR" w:cs="Times New Roman CYR"/>
          <w:sz w:val="28"/>
          <w:szCs w:val="28"/>
        </w:rPr>
        <w:t>.</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 xml:space="preserve">ъс 7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Pr="00EA115C" w:rsidRDefault="0018510D" w:rsidP="0018510D">
      <w:pPr>
        <w:autoSpaceDE w:val="0"/>
        <w:autoSpaceDN w:val="0"/>
        <w:adjustRightInd w:val="0"/>
        <w:jc w:val="both"/>
        <w:rPr>
          <w:rFonts w:ascii="Times New Roman CYR" w:hAnsi="Times New Roman CYR" w:cs="Times New Roman CYR"/>
          <w:sz w:val="28"/>
          <w:szCs w:val="28"/>
        </w:rPr>
      </w:pPr>
      <w:r w:rsidRPr="00EA115C">
        <w:rPr>
          <w:rFonts w:ascii="Times New Roman CYR" w:hAnsi="Times New Roman CYR" w:cs="Times New Roman CYR"/>
          <w:sz w:val="28"/>
          <w:szCs w:val="28"/>
        </w:rPr>
        <w:t>11</w:t>
      </w:r>
      <w:r w:rsidRPr="00EA115C">
        <w:rPr>
          <w:rFonts w:ascii="Times New Roman CYR" w:hAnsi="Times New Roman CYR" w:cs="Times New Roman CYR"/>
          <w:sz w:val="28"/>
          <w:szCs w:val="28"/>
          <w:lang w:val="en-US"/>
        </w:rPr>
        <w:t>.</w:t>
      </w:r>
      <w:r w:rsidRPr="00EA115C">
        <w:rPr>
          <w:rFonts w:ascii="Times New Roman CYR" w:hAnsi="Times New Roman CYR" w:cs="Times New Roman CYR"/>
          <w:sz w:val="28"/>
          <w:szCs w:val="28"/>
        </w:rPr>
        <w:t>1. ПРЕДЛАГА НА СЪДИЙСКАТА КОЛЕГИЯ НА ВИСШИЯ СЪДЕБЕН СЪВЕТ ДА ОПРЕДЕЛИ</w:t>
      </w:r>
      <w:r w:rsidRPr="00EA115C">
        <w:rPr>
          <w:rFonts w:ascii="Times New Roman CYR" w:hAnsi="Times New Roman CYR" w:cs="Times New Roman CYR"/>
          <w:sz w:val="28"/>
          <w:szCs w:val="28"/>
          <w:lang w:val="en-US"/>
        </w:rPr>
        <w:t xml:space="preserve"> </w:t>
      </w:r>
      <w:r w:rsidRPr="00EA115C">
        <w:rPr>
          <w:rFonts w:ascii="Times New Roman CYR" w:hAnsi="Times New Roman CYR" w:cs="Times New Roman CYR"/>
          <w:sz w:val="28"/>
          <w:szCs w:val="28"/>
        </w:rPr>
        <w:t xml:space="preserve">чрез жребий, </w:t>
      </w:r>
      <w:r w:rsidRPr="00EA115C">
        <w:rPr>
          <w:color w:val="000000"/>
          <w:sz w:val="28"/>
          <w:lang w:val="ru-RU"/>
        </w:rPr>
        <w:t>на основание чл. 189, ал. 5 от ЗСВ</w:t>
      </w:r>
      <w:r w:rsidRPr="00EA115C">
        <w:rPr>
          <w:sz w:val="28"/>
        </w:rPr>
        <w:t xml:space="preserve"> и чл. 36, ал. 4 и ал. 7 от Наредба № 1 от 09.02.2017 г., </w:t>
      </w:r>
      <w:r w:rsidRPr="00EA115C">
        <w:rPr>
          <w:rFonts w:ascii="Times New Roman CYR" w:hAnsi="Times New Roman CYR" w:cs="Times New Roman CYR"/>
          <w:sz w:val="28"/>
          <w:szCs w:val="28"/>
        </w:rPr>
        <w:t xml:space="preserve">поименния състав на хабилитираните учени по правни науки за членове на конкурсната комисия по обявения конкурс </w:t>
      </w:r>
      <w:proofErr w:type="gramStart"/>
      <w:r w:rsidRPr="00EA115C">
        <w:rPr>
          <w:rFonts w:ascii="Times New Roman CYR" w:hAnsi="Times New Roman CYR" w:cs="Times New Roman CYR"/>
          <w:sz w:val="28"/>
          <w:szCs w:val="28"/>
        </w:rPr>
        <w:t>за</w:t>
      </w:r>
      <w:proofErr w:type="gramEnd"/>
      <w:r w:rsidRPr="00EA115C">
        <w:rPr>
          <w:rFonts w:ascii="Times New Roman CYR" w:hAnsi="Times New Roman CYR" w:cs="Times New Roman CYR"/>
          <w:sz w:val="28"/>
          <w:szCs w:val="28"/>
        </w:rPr>
        <w:t xml:space="preserve"> повишаване в длъжност „съдия“ във Върховен касационен съд – Гражданска колегия, както следва:</w:t>
      </w:r>
    </w:p>
    <w:p w:rsidR="0018510D" w:rsidRPr="00EA115C" w:rsidRDefault="0018510D" w:rsidP="0018510D">
      <w:pPr>
        <w:autoSpaceDE w:val="0"/>
        <w:autoSpaceDN w:val="0"/>
        <w:adjustRightInd w:val="0"/>
        <w:ind w:firstLine="502"/>
        <w:jc w:val="both"/>
        <w:rPr>
          <w:rFonts w:ascii="Times New Roman CYR" w:hAnsi="Times New Roman CYR" w:cs="Times New Roman CYR"/>
          <w:b/>
          <w:bCs/>
          <w:sz w:val="28"/>
          <w:szCs w:val="28"/>
        </w:rPr>
      </w:pPr>
      <w:r w:rsidRPr="00EA115C">
        <w:rPr>
          <w:rFonts w:ascii="Times New Roman CYR" w:hAnsi="Times New Roman CYR" w:cs="Times New Roman CYR"/>
          <w:b/>
          <w:bCs/>
          <w:sz w:val="28"/>
          <w:szCs w:val="28"/>
        </w:rPr>
        <w:t xml:space="preserve">Редовен член: </w:t>
      </w:r>
    </w:p>
    <w:p w:rsidR="0018510D" w:rsidRPr="00EA115C" w:rsidRDefault="0018510D" w:rsidP="0018510D">
      <w:pPr>
        <w:autoSpaceDE w:val="0"/>
        <w:autoSpaceDN w:val="0"/>
        <w:adjustRightInd w:val="0"/>
        <w:ind w:left="502" w:hanging="360"/>
        <w:jc w:val="both"/>
        <w:rPr>
          <w:rFonts w:ascii="Times New Roman CYR" w:hAnsi="Times New Roman CYR" w:cs="Times New Roman CYR"/>
          <w:sz w:val="28"/>
          <w:szCs w:val="28"/>
        </w:rPr>
      </w:pPr>
      <w:r w:rsidRPr="00EA115C">
        <w:rPr>
          <w:rFonts w:ascii="Symbol" w:hAnsi="Symbol" w:cs="Symbol"/>
          <w:sz w:val="28"/>
          <w:szCs w:val="28"/>
        </w:rPr>
        <w:t></w:t>
      </w:r>
      <w:r w:rsidRPr="00EA115C">
        <w:rPr>
          <w:rFonts w:ascii="Symbol" w:hAnsi="Symbol" w:cs="Symbol"/>
          <w:sz w:val="28"/>
          <w:szCs w:val="28"/>
        </w:rPr>
        <w:tab/>
      </w:r>
      <w:r w:rsidRPr="00EA115C">
        <w:rPr>
          <w:rFonts w:ascii="Times New Roman CYR" w:hAnsi="Times New Roman CYR" w:cs="Times New Roman CYR"/>
          <w:sz w:val="28"/>
          <w:szCs w:val="28"/>
        </w:rPr>
        <w:t>1 (един) редовен член - хабилитиран учен по правни науки по съответната материя.</w:t>
      </w:r>
    </w:p>
    <w:p w:rsidR="0018510D" w:rsidRPr="00EA115C" w:rsidRDefault="0018510D" w:rsidP="0018510D">
      <w:pPr>
        <w:autoSpaceDE w:val="0"/>
        <w:autoSpaceDN w:val="0"/>
        <w:adjustRightInd w:val="0"/>
        <w:ind w:firstLine="502"/>
        <w:jc w:val="both"/>
        <w:rPr>
          <w:rFonts w:ascii="Times New Roman CYR" w:hAnsi="Times New Roman CYR" w:cs="Times New Roman CYR"/>
          <w:b/>
          <w:bCs/>
          <w:sz w:val="28"/>
          <w:szCs w:val="28"/>
        </w:rPr>
      </w:pPr>
      <w:r w:rsidRPr="00EA115C">
        <w:rPr>
          <w:rFonts w:ascii="Times New Roman CYR" w:hAnsi="Times New Roman CYR" w:cs="Times New Roman CYR"/>
          <w:b/>
          <w:bCs/>
          <w:sz w:val="28"/>
          <w:szCs w:val="28"/>
        </w:rPr>
        <w:t xml:space="preserve">Резервен член: </w:t>
      </w:r>
    </w:p>
    <w:p w:rsidR="0018510D" w:rsidRPr="00EA115C" w:rsidRDefault="0018510D" w:rsidP="0018510D">
      <w:pPr>
        <w:autoSpaceDE w:val="0"/>
        <w:autoSpaceDN w:val="0"/>
        <w:adjustRightInd w:val="0"/>
        <w:ind w:left="502" w:hanging="360"/>
        <w:jc w:val="both"/>
        <w:rPr>
          <w:rFonts w:ascii="Times New Roman CYR" w:hAnsi="Times New Roman CYR" w:cs="Times New Roman CYR"/>
          <w:sz w:val="28"/>
          <w:szCs w:val="28"/>
        </w:rPr>
      </w:pPr>
      <w:r w:rsidRPr="00EA115C">
        <w:rPr>
          <w:rFonts w:ascii="Symbol" w:hAnsi="Symbol" w:cs="Symbol"/>
          <w:sz w:val="28"/>
          <w:szCs w:val="28"/>
        </w:rPr>
        <w:t></w:t>
      </w:r>
      <w:r w:rsidRPr="00EA115C">
        <w:rPr>
          <w:rFonts w:ascii="Symbol" w:hAnsi="Symbol" w:cs="Symbol"/>
          <w:sz w:val="28"/>
          <w:szCs w:val="28"/>
        </w:rPr>
        <w:tab/>
      </w:r>
      <w:r w:rsidRPr="00EA115C">
        <w:rPr>
          <w:rFonts w:ascii="Times New Roman CYR" w:hAnsi="Times New Roman CYR" w:cs="Times New Roman CYR"/>
          <w:sz w:val="28"/>
          <w:szCs w:val="28"/>
        </w:rPr>
        <w:t>1 (един) резервен член - хабилитиран учен по правни науки по съответната материя.</w:t>
      </w:r>
    </w:p>
    <w:p w:rsidR="0018510D" w:rsidRPr="00EA115C" w:rsidRDefault="0018510D" w:rsidP="0018510D">
      <w:pPr>
        <w:autoSpaceDE w:val="0"/>
        <w:autoSpaceDN w:val="0"/>
        <w:adjustRightInd w:val="0"/>
        <w:ind w:left="502" w:hanging="360"/>
        <w:jc w:val="both"/>
        <w:rPr>
          <w:rFonts w:ascii="Times New Roman CYR" w:hAnsi="Times New Roman CYR" w:cs="Times New Roman CYR"/>
          <w:sz w:val="28"/>
          <w:szCs w:val="28"/>
        </w:rPr>
      </w:pPr>
    </w:p>
    <w:p w:rsidR="0018510D" w:rsidRDefault="0018510D" w:rsidP="0018510D">
      <w:pPr>
        <w:autoSpaceDE w:val="0"/>
        <w:autoSpaceDN w:val="0"/>
        <w:adjustRightInd w:val="0"/>
        <w:jc w:val="both"/>
        <w:rPr>
          <w:sz w:val="28"/>
          <w:szCs w:val="28"/>
        </w:rPr>
      </w:pPr>
      <w:r w:rsidRPr="00EA115C">
        <w:rPr>
          <w:sz w:val="28"/>
          <w:szCs w:val="28"/>
        </w:rPr>
        <w:t xml:space="preserve">11.2. ПРЕДЛАГА НА СЪДИЙСКАТА КОЛЕГИЯ НА ВИСШИЯ СЪДЕБЕН СЪВЕТ ДА ОБЯВИ определения, </w:t>
      </w:r>
      <w:r w:rsidRPr="00EA115C">
        <w:rPr>
          <w:color w:val="000000"/>
          <w:sz w:val="28"/>
        </w:rPr>
        <w:t>на основание чл. 189, ал. 5 от ЗСВ и чл. 189, ал. 5, т. 5 от ЗСВ,</w:t>
      </w:r>
      <w:r w:rsidRPr="00EA115C">
        <w:rPr>
          <w:sz w:val="28"/>
        </w:rPr>
        <w:t xml:space="preserve"> чл. 36, ал. 4 и чл. 36, ал. 4, т. 5 и ал. 7 от Наредба № 1 от 09.02.2017 г.,</w:t>
      </w:r>
      <w:r w:rsidRPr="00EA115C">
        <w:rPr>
          <w:color w:val="000000"/>
          <w:sz w:val="28"/>
        </w:rPr>
        <w:t xml:space="preserve"> </w:t>
      </w:r>
      <w:r w:rsidRPr="00EA115C">
        <w:rPr>
          <w:sz w:val="28"/>
          <w:szCs w:val="28"/>
        </w:rPr>
        <w:t xml:space="preserve">поименен състав на конкурсната комисия по обявения конкурс </w:t>
      </w:r>
      <w:r w:rsidRPr="00EA115C">
        <w:rPr>
          <w:sz w:val="28"/>
          <w:szCs w:val="28"/>
        </w:rPr>
        <w:lastRenderedPageBreak/>
        <w:t>за повишаване в длъжност „съдия“ във Върховен касационен съд – Гражданска колегия, както следва:</w:t>
      </w:r>
    </w:p>
    <w:p w:rsidR="006A7F90" w:rsidRPr="00EA115C" w:rsidRDefault="006A7F90" w:rsidP="0018510D">
      <w:pPr>
        <w:autoSpaceDE w:val="0"/>
        <w:autoSpaceDN w:val="0"/>
        <w:adjustRightInd w:val="0"/>
        <w:jc w:val="both"/>
        <w:rPr>
          <w:sz w:val="28"/>
          <w:szCs w:val="28"/>
        </w:rPr>
      </w:pPr>
    </w:p>
    <w:p w:rsidR="0018510D" w:rsidRPr="00EA115C" w:rsidRDefault="0018510D" w:rsidP="0018510D">
      <w:pPr>
        <w:autoSpaceDE w:val="0"/>
        <w:autoSpaceDN w:val="0"/>
        <w:adjustRightInd w:val="0"/>
        <w:ind w:firstLine="708"/>
        <w:jc w:val="both"/>
        <w:rPr>
          <w:b/>
          <w:bCs/>
          <w:sz w:val="28"/>
          <w:szCs w:val="28"/>
        </w:rPr>
      </w:pPr>
      <w:r w:rsidRPr="00EA115C">
        <w:rPr>
          <w:b/>
          <w:bCs/>
          <w:sz w:val="28"/>
          <w:szCs w:val="28"/>
        </w:rPr>
        <w:t xml:space="preserve">Редовни членове: </w:t>
      </w:r>
    </w:p>
    <w:p w:rsidR="0018510D" w:rsidRPr="00EA115C" w:rsidRDefault="0018510D" w:rsidP="0018510D">
      <w:pPr>
        <w:tabs>
          <w:tab w:val="left" w:pos="0"/>
        </w:tabs>
        <w:jc w:val="both"/>
        <w:rPr>
          <w:sz w:val="28"/>
        </w:rPr>
      </w:pPr>
      <w:r w:rsidRPr="00EA115C">
        <w:rPr>
          <w:sz w:val="28"/>
        </w:rPr>
        <w:tab/>
        <w:t>- Бонка Костадинова Дечева-Бакалова – съдия във Върховен касационен съд, определена чрез жребий, на основание чл. 189, ал. 5, т. 5 от ЗСВ от Пленума на Върховния касационен съд;</w:t>
      </w:r>
    </w:p>
    <w:p w:rsidR="0018510D" w:rsidRPr="00EA115C" w:rsidRDefault="0018510D" w:rsidP="0018510D">
      <w:pPr>
        <w:tabs>
          <w:tab w:val="left" w:pos="0"/>
        </w:tabs>
        <w:jc w:val="both"/>
        <w:rPr>
          <w:sz w:val="28"/>
        </w:rPr>
      </w:pPr>
      <w:r w:rsidRPr="00EA115C">
        <w:rPr>
          <w:sz w:val="28"/>
        </w:rPr>
        <w:tab/>
      </w:r>
      <w:r w:rsidRPr="00EA115C">
        <w:rPr>
          <w:sz w:val="28"/>
          <w:szCs w:val="28"/>
        </w:rPr>
        <w:t xml:space="preserve">- Ерик </w:t>
      </w:r>
      <w:proofErr w:type="spellStart"/>
      <w:r w:rsidRPr="00EA115C">
        <w:rPr>
          <w:sz w:val="28"/>
          <w:szCs w:val="28"/>
        </w:rPr>
        <w:t>Богомилов</w:t>
      </w:r>
      <w:proofErr w:type="spellEnd"/>
      <w:r w:rsidRPr="00EA115C">
        <w:rPr>
          <w:sz w:val="28"/>
          <w:szCs w:val="28"/>
        </w:rPr>
        <w:t xml:space="preserve"> Василев – </w:t>
      </w:r>
      <w:r w:rsidRPr="00EA115C">
        <w:rPr>
          <w:sz w:val="28"/>
        </w:rPr>
        <w:t>съдия във Върховен касационен съд, определен чрез жребий, на основание чл. 189, ал. 5, т. 5 от ЗСВ от Пленума на Върховния касационен съд;</w:t>
      </w:r>
    </w:p>
    <w:p w:rsidR="0018510D" w:rsidRPr="00EA115C" w:rsidRDefault="0018510D" w:rsidP="0018510D">
      <w:pPr>
        <w:tabs>
          <w:tab w:val="left" w:pos="0"/>
        </w:tabs>
        <w:jc w:val="both"/>
        <w:rPr>
          <w:sz w:val="28"/>
        </w:rPr>
      </w:pPr>
      <w:r w:rsidRPr="00EA115C">
        <w:rPr>
          <w:sz w:val="28"/>
        </w:rPr>
        <w:tab/>
        <w:t>- Маргарита Костадинова Георгиева-Димова – съдия във Върховен касационен съд, определена чрез жребий, на основание чл. 189, ал. 5, т. 5 от ЗСВ от Пленума на Върховния касационен съд;</w:t>
      </w:r>
    </w:p>
    <w:p w:rsidR="0018510D" w:rsidRPr="00EA115C" w:rsidRDefault="0018510D" w:rsidP="0018510D">
      <w:pPr>
        <w:tabs>
          <w:tab w:val="left" w:pos="0"/>
        </w:tabs>
        <w:jc w:val="both"/>
        <w:rPr>
          <w:sz w:val="28"/>
        </w:rPr>
      </w:pPr>
      <w:r w:rsidRPr="00EA115C">
        <w:rPr>
          <w:sz w:val="28"/>
        </w:rPr>
        <w:tab/>
        <w:t>- Драгомир Йорданов Драгнев – съдия във Върховен касационен съд, определен чрез жребий, на основание чл. 189, ал. 5, т. 5 от ЗСВ от Пленума на Върховния касационен съд;</w:t>
      </w:r>
    </w:p>
    <w:p w:rsidR="0018510D" w:rsidRPr="00EA115C" w:rsidRDefault="0018510D" w:rsidP="0018510D">
      <w:pPr>
        <w:autoSpaceDE w:val="0"/>
        <w:autoSpaceDN w:val="0"/>
        <w:adjustRightInd w:val="0"/>
        <w:ind w:firstLine="708"/>
        <w:jc w:val="both"/>
        <w:rPr>
          <w:sz w:val="28"/>
          <w:szCs w:val="28"/>
        </w:rPr>
      </w:pPr>
      <w:r w:rsidRPr="00EA115C">
        <w:rPr>
          <w:sz w:val="28"/>
          <w:szCs w:val="28"/>
        </w:rPr>
        <w:t>- 1 (един) редовен член - хабилитиран учен по правни науки по съответната материя.</w:t>
      </w:r>
    </w:p>
    <w:p w:rsidR="0018510D" w:rsidRPr="00EA115C" w:rsidRDefault="0018510D" w:rsidP="0018510D">
      <w:pPr>
        <w:autoSpaceDE w:val="0"/>
        <w:autoSpaceDN w:val="0"/>
        <w:adjustRightInd w:val="0"/>
        <w:ind w:firstLine="502"/>
        <w:jc w:val="both"/>
        <w:rPr>
          <w:sz w:val="28"/>
          <w:szCs w:val="28"/>
        </w:rPr>
      </w:pPr>
    </w:p>
    <w:p w:rsidR="0018510D" w:rsidRPr="00EA115C" w:rsidRDefault="0018510D" w:rsidP="0018510D">
      <w:pPr>
        <w:autoSpaceDE w:val="0"/>
        <w:autoSpaceDN w:val="0"/>
        <w:adjustRightInd w:val="0"/>
        <w:ind w:firstLine="708"/>
        <w:jc w:val="both"/>
        <w:rPr>
          <w:b/>
          <w:bCs/>
          <w:sz w:val="28"/>
          <w:szCs w:val="28"/>
        </w:rPr>
      </w:pPr>
      <w:r w:rsidRPr="00EA115C">
        <w:rPr>
          <w:b/>
          <w:bCs/>
          <w:sz w:val="28"/>
          <w:szCs w:val="28"/>
        </w:rPr>
        <w:t xml:space="preserve">Резервни членове: </w:t>
      </w:r>
    </w:p>
    <w:p w:rsidR="0018510D" w:rsidRPr="00EA115C" w:rsidRDefault="0018510D" w:rsidP="0018510D">
      <w:pPr>
        <w:tabs>
          <w:tab w:val="left" w:pos="0"/>
        </w:tabs>
        <w:ind w:firstLine="709"/>
        <w:jc w:val="both"/>
        <w:rPr>
          <w:sz w:val="28"/>
        </w:rPr>
      </w:pPr>
      <w:r w:rsidRPr="00EA115C">
        <w:rPr>
          <w:sz w:val="28"/>
        </w:rPr>
        <w:t xml:space="preserve">- Елизабет </w:t>
      </w:r>
      <w:proofErr w:type="spellStart"/>
      <w:r w:rsidRPr="00EA115C">
        <w:rPr>
          <w:sz w:val="28"/>
        </w:rPr>
        <w:t>Лопес</w:t>
      </w:r>
      <w:proofErr w:type="spellEnd"/>
      <w:r w:rsidRPr="00EA115C">
        <w:rPr>
          <w:sz w:val="28"/>
        </w:rPr>
        <w:t xml:space="preserve"> </w:t>
      </w:r>
      <w:proofErr w:type="spellStart"/>
      <w:r w:rsidRPr="00EA115C">
        <w:rPr>
          <w:sz w:val="28"/>
        </w:rPr>
        <w:t>Петрова-Калпакчиева</w:t>
      </w:r>
      <w:proofErr w:type="spellEnd"/>
      <w:r w:rsidRPr="00EA115C">
        <w:rPr>
          <w:sz w:val="28"/>
        </w:rPr>
        <w:t xml:space="preserve"> – съдия във Върховен касационен съд, определена чрез жребий, на основание чл. 189, ал. 5, т. 5 от ЗСВ от Пленума на Върховния касационен съд;</w:t>
      </w:r>
    </w:p>
    <w:p w:rsidR="0018510D" w:rsidRPr="00EA115C" w:rsidRDefault="0018510D" w:rsidP="0018510D">
      <w:pPr>
        <w:tabs>
          <w:tab w:val="left" w:pos="0"/>
        </w:tabs>
        <w:ind w:firstLine="709"/>
        <w:jc w:val="both"/>
        <w:rPr>
          <w:sz w:val="28"/>
        </w:rPr>
      </w:pPr>
      <w:r w:rsidRPr="00EA115C">
        <w:rPr>
          <w:sz w:val="28"/>
        </w:rPr>
        <w:t xml:space="preserve">- Златина Георгиева </w:t>
      </w:r>
      <w:proofErr w:type="spellStart"/>
      <w:r w:rsidRPr="00EA115C">
        <w:rPr>
          <w:sz w:val="28"/>
        </w:rPr>
        <w:t>Рубиева</w:t>
      </w:r>
      <w:proofErr w:type="spellEnd"/>
      <w:r w:rsidRPr="00EA115C">
        <w:rPr>
          <w:sz w:val="28"/>
        </w:rPr>
        <w:t xml:space="preserve"> – съдия във Върховен касационен съд, определена чрез жребий, на основание чл. 189, ал. 5, т. 5 от ЗСВ от Пленума на Върховния касационен съд;</w:t>
      </w:r>
    </w:p>
    <w:p w:rsidR="0018510D" w:rsidRPr="00EA115C" w:rsidRDefault="0018510D" w:rsidP="0018510D">
      <w:pPr>
        <w:tabs>
          <w:tab w:val="left" w:pos="0"/>
        </w:tabs>
        <w:ind w:firstLine="709"/>
        <w:jc w:val="both"/>
        <w:rPr>
          <w:sz w:val="28"/>
          <w:szCs w:val="28"/>
        </w:rPr>
      </w:pPr>
      <w:r w:rsidRPr="00EA115C">
        <w:rPr>
          <w:sz w:val="28"/>
        </w:rPr>
        <w:t xml:space="preserve">- </w:t>
      </w:r>
      <w:r w:rsidRPr="00EA115C">
        <w:rPr>
          <w:sz w:val="28"/>
          <w:szCs w:val="28"/>
        </w:rPr>
        <w:t>1 (един) резервен член - хабилитиран учен по правни науки по съответната материя.</w:t>
      </w:r>
    </w:p>
    <w:p w:rsidR="0018510D" w:rsidRPr="00EA115C" w:rsidRDefault="0018510D" w:rsidP="0018510D">
      <w:pPr>
        <w:autoSpaceDE w:val="0"/>
        <w:autoSpaceDN w:val="0"/>
        <w:adjustRightInd w:val="0"/>
        <w:ind w:firstLine="1080"/>
        <w:jc w:val="both"/>
        <w:rPr>
          <w:rFonts w:ascii="Times New Roman CYR" w:hAnsi="Times New Roman CYR" w:cs="Times New Roman CYR"/>
          <w:sz w:val="28"/>
          <w:szCs w:val="28"/>
          <w:u w:val="single"/>
        </w:rPr>
      </w:pPr>
    </w:p>
    <w:p w:rsidR="0018510D" w:rsidRDefault="0018510D" w:rsidP="0018510D">
      <w:pPr>
        <w:jc w:val="both"/>
      </w:pPr>
      <w:r w:rsidRPr="00EA115C">
        <w:rPr>
          <w:rFonts w:ascii="Times New Roman CYR" w:hAnsi="Times New Roman CYR" w:cs="Times New Roman CYR"/>
          <w:sz w:val="28"/>
          <w:szCs w:val="28"/>
        </w:rPr>
        <w:t>11</w:t>
      </w:r>
      <w:r w:rsidRPr="00EA115C">
        <w:rPr>
          <w:rFonts w:ascii="Times New Roman CYR" w:hAnsi="Times New Roman CYR" w:cs="Times New Roman CYR"/>
          <w:sz w:val="28"/>
          <w:szCs w:val="28"/>
          <w:lang w:val="en-US"/>
        </w:rPr>
        <w:t>.</w:t>
      </w:r>
      <w:r w:rsidRPr="00EA115C">
        <w:rPr>
          <w:rFonts w:ascii="Times New Roman CYR" w:hAnsi="Times New Roman CYR" w:cs="Times New Roman CYR"/>
          <w:sz w:val="28"/>
          <w:szCs w:val="28"/>
        </w:rPr>
        <w:t>3. Внася предложението в заседанието на Съдийската колегия</w:t>
      </w:r>
      <w:r w:rsidRPr="00EA115C">
        <w:rPr>
          <w:rFonts w:ascii="Times New Roman CYR" w:hAnsi="Times New Roman CYR" w:cs="Times New Roman CYR"/>
          <w:sz w:val="28"/>
          <w:szCs w:val="28"/>
          <w:lang w:val="en-US"/>
        </w:rPr>
        <w:t xml:space="preserve"> </w:t>
      </w:r>
      <w:r w:rsidRPr="00EA115C">
        <w:rPr>
          <w:rFonts w:ascii="Times New Roman CYR" w:hAnsi="Times New Roman CYR" w:cs="Times New Roman CYR"/>
          <w:sz w:val="28"/>
          <w:szCs w:val="28"/>
        </w:rPr>
        <w:t>на Висшия съдебен съвет, насрочено за 12.05.2026 г., за разглеждане и произнасяне.</w:t>
      </w:r>
    </w:p>
    <w:p w:rsidR="00E04E5B" w:rsidRDefault="00E04E5B" w:rsidP="000F3C2D">
      <w:pPr>
        <w:autoSpaceDE w:val="0"/>
        <w:autoSpaceDN w:val="0"/>
        <w:adjustRightInd w:val="0"/>
        <w:jc w:val="both"/>
        <w:rPr>
          <w:rFonts w:ascii="Times New Roman CYR" w:hAnsi="Times New Roman CYR" w:cs="Times New Roman CYR"/>
          <w:sz w:val="28"/>
          <w:szCs w:val="28"/>
        </w:rPr>
      </w:pPr>
    </w:p>
    <w:p w:rsidR="00E04E5B" w:rsidRDefault="00E04E5B" w:rsidP="000F3C2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Р-12. ОТНОСНО: Искане от Милен Василев във връзка с конкурса за ВКС-ТК</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 xml:space="preserve">ъс 7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Default="0018510D" w:rsidP="0018510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12</w:t>
      </w:r>
      <w:r w:rsidRPr="00EA115C">
        <w:rPr>
          <w:rFonts w:ascii="Times New Roman CYR" w:hAnsi="Times New Roman CYR" w:cs="Times New Roman CYR"/>
          <w:sz w:val="28"/>
          <w:szCs w:val="28"/>
        </w:rPr>
        <w:t>.</w:t>
      </w:r>
      <w:r>
        <w:rPr>
          <w:rFonts w:ascii="Times New Roman CYR" w:hAnsi="Times New Roman CYR" w:cs="Times New Roman CYR"/>
          <w:sz w:val="28"/>
          <w:szCs w:val="28"/>
        </w:rPr>
        <w:t>1.</w:t>
      </w:r>
      <w:r w:rsidRPr="00EA115C">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ДА СЕ ИЗИСКА </w:t>
      </w:r>
      <w:r w:rsidR="000F3B24">
        <w:rPr>
          <w:rFonts w:ascii="Times New Roman CYR" w:hAnsi="Times New Roman CYR" w:cs="Times New Roman CYR"/>
          <w:sz w:val="28"/>
          <w:szCs w:val="28"/>
        </w:rPr>
        <w:t xml:space="preserve">от конкурсната комисия по конкурса за повишаване във Върховния касационен съд – търговска колегия </w:t>
      </w:r>
      <w:r>
        <w:rPr>
          <w:rFonts w:ascii="Times New Roman CYR" w:hAnsi="Times New Roman CYR" w:cs="Times New Roman CYR"/>
          <w:sz w:val="28"/>
          <w:szCs w:val="28"/>
        </w:rPr>
        <w:t>информация по пункт 1-ви от искането на съдия Милен Василев</w:t>
      </w:r>
      <w:r w:rsidR="000F3B24">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„Има ли и по отношение на кои кандидати „частични отводи“ от членовете на комисията и от кого ще бъдат заместени </w:t>
      </w:r>
      <w:proofErr w:type="spellStart"/>
      <w:r>
        <w:rPr>
          <w:rFonts w:ascii="Times New Roman CYR" w:hAnsi="Times New Roman CYR" w:cs="Times New Roman CYR"/>
          <w:sz w:val="28"/>
          <w:szCs w:val="28"/>
        </w:rPr>
        <w:t>самоотвелите</w:t>
      </w:r>
      <w:proofErr w:type="spellEnd"/>
      <w:r>
        <w:rPr>
          <w:rFonts w:ascii="Times New Roman CYR" w:hAnsi="Times New Roman CYR" w:cs="Times New Roman CYR"/>
          <w:sz w:val="28"/>
          <w:szCs w:val="28"/>
        </w:rPr>
        <w:t xml:space="preserve"> се членове – за всеки кандидат поотделно.</w:t>
      </w:r>
    </w:p>
    <w:p w:rsidR="0018510D" w:rsidRDefault="0018510D" w:rsidP="0018510D">
      <w:pPr>
        <w:autoSpaceDE w:val="0"/>
        <w:autoSpaceDN w:val="0"/>
        <w:adjustRightInd w:val="0"/>
        <w:jc w:val="both"/>
        <w:rPr>
          <w:rFonts w:ascii="Times New Roman CYR" w:hAnsi="Times New Roman CYR" w:cs="Times New Roman CYR"/>
          <w:i/>
          <w:iCs/>
          <w:sz w:val="28"/>
          <w:szCs w:val="28"/>
        </w:rPr>
      </w:pPr>
    </w:p>
    <w:p w:rsidR="0018510D" w:rsidRDefault="0018510D" w:rsidP="0018510D">
      <w:pPr>
        <w:autoSpaceDE w:val="0"/>
        <w:autoSpaceDN w:val="0"/>
        <w:adjustRightInd w:val="0"/>
        <w:jc w:val="both"/>
        <w:rPr>
          <w:rFonts w:ascii="Times New Roman CYR" w:hAnsi="Times New Roman CYR" w:cs="Times New Roman CYR"/>
          <w:i/>
          <w:iCs/>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 xml:space="preserve"> 6 </w:t>
      </w:r>
      <w:r w:rsidRPr="00E20408">
        <w:rPr>
          <w:rFonts w:ascii="Times New Roman CYR" w:hAnsi="Times New Roman CYR" w:cs="Times New Roman CYR"/>
          <w:i/>
          <w:iCs/>
          <w:sz w:val="28"/>
          <w:szCs w:val="28"/>
        </w:rPr>
        <w:t xml:space="preserve">гласа „За“ </w:t>
      </w:r>
      <w:r>
        <w:rPr>
          <w:rFonts w:ascii="Times New Roman CYR" w:hAnsi="Times New Roman CYR" w:cs="Times New Roman CYR"/>
          <w:i/>
          <w:iCs/>
          <w:sz w:val="28"/>
          <w:szCs w:val="28"/>
        </w:rPr>
        <w:t>и 1 глас „Против“</w:t>
      </w:r>
    </w:p>
    <w:p w:rsidR="0018510D" w:rsidRDefault="0018510D" w:rsidP="0018510D">
      <w:pPr>
        <w:autoSpaceDE w:val="0"/>
        <w:autoSpaceDN w:val="0"/>
        <w:adjustRightInd w:val="0"/>
        <w:jc w:val="both"/>
        <w:rPr>
          <w:rFonts w:ascii="Times New Roman CYR" w:hAnsi="Times New Roman CYR" w:cs="Times New Roman CYR"/>
          <w:iCs/>
          <w:sz w:val="28"/>
          <w:szCs w:val="28"/>
        </w:rPr>
      </w:pPr>
      <w:r w:rsidRPr="007D7A91">
        <w:rPr>
          <w:rFonts w:ascii="Times New Roman CYR" w:hAnsi="Times New Roman CYR" w:cs="Times New Roman CYR"/>
          <w:iCs/>
          <w:sz w:val="28"/>
          <w:szCs w:val="28"/>
        </w:rPr>
        <w:lastRenderedPageBreak/>
        <w:t>12.</w:t>
      </w:r>
      <w:r>
        <w:rPr>
          <w:rFonts w:ascii="Times New Roman CYR" w:hAnsi="Times New Roman CYR" w:cs="Times New Roman CYR"/>
          <w:iCs/>
          <w:sz w:val="28"/>
          <w:szCs w:val="28"/>
        </w:rPr>
        <w:t>2</w:t>
      </w:r>
      <w:r w:rsidRPr="007D7A91">
        <w:rPr>
          <w:rFonts w:ascii="Times New Roman CYR" w:hAnsi="Times New Roman CYR" w:cs="Times New Roman CYR"/>
          <w:iCs/>
          <w:sz w:val="28"/>
          <w:szCs w:val="28"/>
        </w:rPr>
        <w:t xml:space="preserve">. ДА СЕ ИЗИСКА </w:t>
      </w:r>
      <w:r w:rsidR="000F3B24" w:rsidRPr="007D7A91">
        <w:rPr>
          <w:rFonts w:ascii="Times New Roman CYR" w:hAnsi="Times New Roman CYR" w:cs="Times New Roman CYR"/>
          <w:iCs/>
          <w:sz w:val="28"/>
          <w:szCs w:val="28"/>
        </w:rPr>
        <w:t xml:space="preserve">от конкурсната комисия по конкурса за повишаване във Върховния касационен съд – търговска колегия </w:t>
      </w:r>
      <w:r w:rsidRPr="007D7A91">
        <w:rPr>
          <w:rFonts w:ascii="Times New Roman CYR" w:hAnsi="Times New Roman CYR" w:cs="Times New Roman CYR"/>
          <w:iCs/>
          <w:sz w:val="28"/>
          <w:szCs w:val="28"/>
        </w:rPr>
        <w:t xml:space="preserve">информация </w:t>
      </w:r>
      <w:r>
        <w:rPr>
          <w:rFonts w:ascii="Times New Roman CYR" w:hAnsi="Times New Roman CYR" w:cs="Times New Roman CYR"/>
          <w:iCs/>
          <w:sz w:val="28"/>
          <w:szCs w:val="28"/>
        </w:rPr>
        <w:t>по пункт 5 от искането на съдия Милен Василев – „</w:t>
      </w:r>
      <w:r w:rsidR="000F3B24">
        <w:rPr>
          <w:rFonts w:ascii="Times New Roman CYR" w:hAnsi="Times New Roman CYR" w:cs="Times New Roman CYR"/>
          <w:iCs/>
          <w:sz w:val="28"/>
          <w:szCs w:val="28"/>
        </w:rPr>
        <w:t>К</w:t>
      </w:r>
      <w:r>
        <w:rPr>
          <w:rFonts w:ascii="Times New Roman CYR" w:hAnsi="Times New Roman CYR" w:cs="Times New Roman CYR"/>
          <w:iCs/>
          <w:sz w:val="28"/>
          <w:szCs w:val="28"/>
        </w:rPr>
        <w:t>акви са критериите за извършване на избора на дела от комисията по чл. 39, ал. 2 от Наредба №1/09.02.2017 г. и как те са приложени по отношение на всеки кандидат в конкурса.</w:t>
      </w:r>
    </w:p>
    <w:p w:rsidR="008934E4" w:rsidRDefault="008934E4" w:rsidP="008934E4">
      <w:pPr>
        <w:autoSpaceDE w:val="0"/>
        <w:autoSpaceDN w:val="0"/>
        <w:adjustRightInd w:val="0"/>
        <w:jc w:val="both"/>
        <w:rPr>
          <w:rFonts w:ascii="Times New Roman CYR" w:hAnsi="Times New Roman CYR" w:cs="Times New Roman CYR"/>
          <w:i/>
          <w:iCs/>
          <w:sz w:val="28"/>
          <w:szCs w:val="28"/>
        </w:rPr>
      </w:pPr>
    </w:p>
    <w:p w:rsidR="008934E4" w:rsidRPr="00E20408" w:rsidRDefault="008934E4" w:rsidP="008934E4">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 xml:space="preserve">ъс 7 </w:t>
      </w:r>
      <w:r w:rsidRPr="00E20408">
        <w:rPr>
          <w:rFonts w:ascii="Times New Roman CYR" w:hAnsi="Times New Roman CYR" w:cs="Times New Roman CYR"/>
          <w:i/>
          <w:iCs/>
          <w:sz w:val="28"/>
          <w:szCs w:val="28"/>
        </w:rPr>
        <w:t xml:space="preserve">гласа „За“ </w:t>
      </w:r>
    </w:p>
    <w:p w:rsidR="0018510D" w:rsidRPr="007D7A91" w:rsidRDefault="0018510D" w:rsidP="0018510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iCs/>
          <w:sz w:val="28"/>
          <w:szCs w:val="28"/>
        </w:rPr>
        <w:t>12.3. ОТЛАГА произнасянето до получаване на исканата информация.</w:t>
      </w:r>
    </w:p>
    <w:p w:rsidR="0018510D" w:rsidRDefault="0018510D" w:rsidP="0018510D">
      <w:pPr>
        <w:autoSpaceDE w:val="0"/>
        <w:autoSpaceDN w:val="0"/>
        <w:adjustRightInd w:val="0"/>
        <w:jc w:val="both"/>
        <w:rPr>
          <w:rFonts w:ascii="Times New Roman CYR" w:hAnsi="Times New Roman CYR" w:cs="Times New Roman CYR"/>
          <w:sz w:val="28"/>
          <w:szCs w:val="28"/>
        </w:rPr>
      </w:pPr>
    </w:p>
    <w:p w:rsidR="00F33ADE" w:rsidRPr="00BE6C60" w:rsidRDefault="00F33ADE" w:rsidP="000F3C2D">
      <w:pPr>
        <w:autoSpaceDE w:val="0"/>
        <w:autoSpaceDN w:val="0"/>
        <w:adjustRightInd w:val="0"/>
        <w:jc w:val="both"/>
        <w:rPr>
          <w:rFonts w:eastAsiaTheme="minorHAnsi"/>
          <w:bCs/>
          <w:i/>
          <w:color w:val="000000" w:themeColor="text1"/>
          <w:sz w:val="28"/>
          <w:szCs w:val="28"/>
          <w:shd w:val="clear" w:color="auto" w:fill="FFFFFF"/>
          <w:lang w:val="en-US" w:eastAsia="en-US"/>
        </w:rPr>
      </w:pPr>
      <w:r>
        <w:rPr>
          <w:rFonts w:eastAsia="Calibri"/>
          <w:sz w:val="28"/>
          <w:szCs w:val="28"/>
        </w:rPr>
        <w:t>Р-13. ОТНОСНО: Молба от Здравка Дечева</w:t>
      </w:r>
      <w:r w:rsidR="008632D2">
        <w:rPr>
          <w:rFonts w:eastAsia="Calibri"/>
          <w:sz w:val="28"/>
          <w:szCs w:val="28"/>
        </w:rPr>
        <w:t xml:space="preserve"> </w:t>
      </w:r>
      <w:r>
        <w:rPr>
          <w:rFonts w:eastAsia="Calibri"/>
          <w:sz w:val="28"/>
          <w:szCs w:val="28"/>
        </w:rPr>
        <w:t>-</w:t>
      </w:r>
      <w:r w:rsidR="008632D2">
        <w:rPr>
          <w:rFonts w:eastAsia="Calibri"/>
          <w:sz w:val="28"/>
          <w:szCs w:val="28"/>
        </w:rPr>
        <w:t xml:space="preserve"> </w:t>
      </w:r>
      <w:r>
        <w:rPr>
          <w:rFonts w:eastAsia="Calibri"/>
          <w:sz w:val="28"/>
          <w:szCs w:val="28"/>
        </w:rPr>
        <w:t>За</w:t>
      </w:r>
      <w:r w:rsidR="007551A6">
        <w:rPr>
          <w:rFonts w:eastAsia="Calibri"/>
          <w:sz w:val="28"/>
          <w:szCs w:val="28"/>
        </w:rPr>
        <w:t xml:space="preserve">прянова – </w:t>
      </w:r>
      <w:r w:rsidR="008632D2">
        <w:rPr>
          <w:rFonts w:eastAsia="Calibri"/>
          <w:sz w:val="28"/>
          <w:szCs w:val="28"/>
        </w:rPr>
        <w:t>изпълняващ функциите</w:t>
      </w:r>
      <w:r w:rsidR="007551A6">
        <w:rPr>
          <w:rFonts w:eastAsia="Calibri"/>
          <w:sz w:val="28"/>
          <w:szCs w:val="28"/>
        </w:rPr>
        <w:t xml:space="preserve"> </w:t>
      </w:r>
      <w:r w:rsidR="008632D2">
        <w:rPr>
          <w:rFonts w:eastAsia="Calibri"/>
          <w:sz w:val="28"/>
          <w:szCs w:val="28"/>
        </w:rPr>
        <w:t xml:space="preserve">„административен ръководител – </w:t>
      </w:r>
      <w:r w:rsidR="007551A6">
        <w:rPr>
          <w:rFonts w:eastAsia="Calibri"/>
          <w:sz w:val="28"/>
          <w:szCs w:val="28"/>
        </w:rPr>
        <w:t>председател</w:t>
      </w:r>
      <w:r w:rsidR="008632D2">
        <w:rPr>
          <w:rFonts w:eastAsia="Calibri"/>
          <w:sz w:val="28"/>
          <w:szCs w:val="28"/>
        </w:rPr>
        <w:t>“</w:t>
      </w:r>
      <w:r w:rsidR="007551A6">
        <w:rPr>
          <w:rFonts w:eastAsia="Calibri"/>
          <w:sz w:val="28"/>
          <w:szCs w:val="28"/>
        </w:rPr>
        <w:t xml:space="preserve"> на Районен съд</w:t>
      </w:r>
      <w:r w:rsidR="008632D2">
        <w:rPr>
          <w:rFonts w:eastAsia="Calibri"/>
          <w:sz w:val="28"/>
          <w:szCs w:val="28"/>
        </w:rPr>
        <w:t xml:space="preserve"> </w:t>
      </w:r>
      <w:r>
        <w:rPr>
          <w:rFonts w:eastAsia="Calibri"/>
          <w:sz w:val="28"/>
          <w:szCs w:val="28"/>
        </w:rPr>
        <w:t>-</w:t>
      </w:r>
      <w:r w:rsidR="008632D2">
        <w:rPr>
          <w:rFonts w:eastAsia="Calibri"/>
          <w:sz w:val="28"/>
          <w:szCs w:val="28"/>
        </w:rPr>
        <w:t xml:space="preserve"> </w:t>
      </w:r>
      <w:r>
        <w:rPr>
          <w:rFonts w:eastAsia="Calibri"/>
          <w:sz w:val="28"/>
          <w:szCs w:val="28"/>
        </w:rPr>
        <w:t>Кърджали, във връзка</w:t>
      </w:r>
      <w:r w:rsidRPr="003D42AB">
        <w:rPr>
          <w:rFonts w:cstheme="minorBidi"/>
          <w:sz w:val="28"/>
          <w:szCs w:val="28"/>
          <w:lang w:eastAsia="en-US"/>
        </w:rPr>
        <w:t xml:space="preserve"> </w:t>
      </w:r>
      <w:r>
        <w:rPr>
          <w:rFonts w:cstheme="minorBidi"/>
          <w:sz w:val="28"/>
          <w:szCs w:val="28"/>
          <w:lang w:eastAsia="en-US"/>
        </w:rPr>
        <w:t>с</w:t>
      </w:r>
      <w:r w:rsidRPr="003D42AB">
        <w:rPr>
          <w:rFonts w:cstheme="minorBidi"/>
          <w:sz w:val="28"/>
          <w:szCs w:val="28"/>
          <w:lang w:eastAsia="en-US"/>
        </w:rPr>
        <w:t xml:space="preserve"> конкурс</w:t>
      </w:r>
      <w:r>
        <w:rPr>
          <w:rFonts w:cstheme="minorBidi"/>
          <w:sz w:val="28"/>
          <w:szCs w:val="28"/>
          <w:lang w:eastAsia="en-US"/>
        </w:rPr>
        <w:t>ите</w:t>
      </w:r>
      <w:r w:rsidRPr="003D42AB">
        <w:rPr>
          <w:rFonts w:cstheme="minorBidi"/>
          <w:sz w:val="28"/>
          <w:szCs w:val="28"/>
          <w:lang w:eastAsia="en-US"/>
        </w:rPr>
        <w:t xml:space="preserve"> за повишаване в длъжност „съдия“ в окръжните съдилища – наказателно отделение и за повишаване в длъжност „съдия“ в административните съдилища</w:t>
      </w:r>
      <w:r w:rsidRPr="003D42AB">
        <w:rPr>
          <w:rFonts w:eastAsia="Calibri"/>
          <w:sz w:val="28"/>
          <w:szCs w:val="28"/>
        </w:rPr>
        <w:t>.</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w:t>
      </w:r>
      <w:r w:rsidRPr="00E20408">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Pr="00F83657" w:rsidRDefault="0018510D" w:rsidP="0018510D">
      <w:pPr>
        <w:jc w:val="both"/>
        <w:rPr>
          <w:bCs/>
          <w:noProof/>
          <w:sz w:val="28"/>
          <w:szCs w:val="28"/>
        </w:rPr>
      </w:pPr>
      <w:r w:rsidRPr="00F83657">
        <w:rPr>
          <w:bCs/>
          <w:noProof/>
          <w:sz w:val="28"/>
          <w:szCs w:val="28"/>
        </w:rPr>
        <w:t>13.1. ДА СЕ ПРЕДОСТАВИ на Здравка Иванова Дечева</w:t>
      </w:r>
      <w:r>
        <w:rPr>
          <w:bCs/>
          <w:noProof/>
          <w:sz w:val="28"/>
          <w:szCs w:val="28"/>
        </w:rPr>
        <w:t xml:space="preserve"> </w:t>
      </w:r>
      <w:r w:rsidRPr="00F83657">
        <w:rPr>
          <w:bCs/>
          <w:noProof/>
          <w:sz w:val="28"/>
          <w:szCs w:val="28"/>
        </w:rPr>
        <w:t>-</w:t>
      </w:r>
      <w:r>
        <w:rPr>
          <w:bCs/>
          <w:noProof/>
          <w:sz w:val="28"/>
          <w:szCs w:val="28"/>
        </w:rPr>
        <w:t xml:space="preserve"> </w:t>
      </w:r>
      <w:r w:rsidRPr="00F83657">
        <w:rPr>
          <w:bCs/>
          <w:noProof/>
          <w:sz w:val="28"/>
          <w:szCs w:val="28"/>
        </w:rPr>
        <w:t>Запрянова –</w:t>
      </w:r>
      <w:r>
        <w:rPr>
          <w:bCs/>
          <w:noProof/>
          <w:sz w:val="28"/>
          <w:szCs w:val="28"/>
        </w:rPr>
        <w:t>изпълняващ функциите „административен ръководител –</w:t>
      </w:r>
      <w:r w:rsidRPr="00F83657">
        <w:rPr>
          <w:bCs/>
          <w:noProof/>
          <w:sz w:val="28"/>
          <w:szCs w:val="28"/>
        </w:rPr>
        <w:t xml:space="preserve"> председател</w:t>
      </w:r>
      <w:r>
        <w:rPr>
          <w:bCs/>
          <w:noProof/>
          <w:sz w:val="28"/>
          <w:szCs w:val="28"/>
        </w:rPr>
        <w:t>4</w:t>
      </w:r>
      <w:r w:rsidRPr="00F83657">
        <w:rPr>
          <w:bCs/>
          <w:noProof/>
          <w:sz w:val="28"/>
          <w:szCs w:val="28"/>
        </w:rPr>
        <w:t xml:space="preserve"> на Районен съд</w:t>
      </w:r>
      <w:r>
        <w:rPr>
          <w:bCs/>
          <w:noProof/>
          <w:sz w:val="28"/>
          <w:szCs w:val="28"/>
        </w:rPr>
        <w:t xml:space="preserve"> </w:t>
      </w:r>
      <w:r w:rsidRPr="00F83657">
        <w:rPr>
          <w:bCs/>
          <w:noProof/>
          <w:sz w:val="28"/>
          <w:szCs w:val="28"/>
        </w:rPr>
        <w:t>-</w:t>
      </w:r>
      <w:r>
        <w:rPr>
          <w:bCs/>
          <w:noProof/>
          <w:sz w:val="28"/>
          <w:szCs w:val="28"/>
        </w:rPr>
        <w:t xml:space="preserve"> </w:t>
      </w:r>
      <w:r w:rsidRPr="00F83657">
        <w:rPr>
          <w:bCs/>
          <w:noProof/>
          <w:sz w:val="28"/>
          <w:szCs w:val="28"/>
        </w:rPr>
        <w:t>Кърджали, копие от мотивираното становище на конкурсната комисия</w:t>
      </w:r>
      <w:r w:rsidRPr="00F83657">
        <w:rPr>
          <w:b/>
          <w:bCs/>
          <w:noProof/>
          <w:sz w:val="28"/>
          <w:szCs w:val="28"/>
        </w:rPr>
        <w:t xml:space="preserve"> в пълнота</w:t>
      </w:r>
      <w:r w:rsidRPr="00F83657">
        <w:rPr>
          <w:bCs/>
          <w:noProof/>
          <w:sz w:val="28"/>
          <w:szCs w:val="28"/>
        </w:rPr>
        <w:t xml:space="preserve"> в конкурса за повишаване в длъжност „съдия“ в окръжните съдилища – наказателно отделение.</w:t>
      </w:r>
    </w:p>
    <w:p w:rsidR="0018510D" w:rsidRPr="00F83657" w:rsidRDefault="0018510D" w:rsidP="0018510D">
      <w:pPr>
        <w:jc w:val="both"/>
        <w:rPr>
          <w:bCs/>
          <w:noProof/>
          <w:sz w:val="28"/>
          <w:szCs w:val="28"/>
          <w:lang w:val="en-US"/>
        </w:rPr>
      </w:pPr>
    </w:p>
    <w:p w:rsidR="0018510D" w:rsidRPr="00F83657" w:rsidRDefault="0018510D" w:rsidP="0018510D">
      <w:pPr>
        <w:jc w:val="both"/>
        <w:rPr>
          <w:bCs/>
          <w:noProof/>
          <w:sz w:val="28"/>
          <w:szCs w:val="28"/>
          <w:lang w:val="en-US"/>
        </w:rPr>
      </w:pPr>
      <w:r w:rsidRPr="00F83657">
        <w:rPr>
          <w:bCs/>
          <w:noProof/>
          <w:sz w:val="28"/>
          <w:szCs w:val="28"/>
        </w:rPr>
        <w:t>13.</w:t>
      </w:r>
      <w:r w:rsidRPr="00F83657">
        <w:rPr>
          <w:bCs/>
          <w:noProof/>
          <w:sz w:val="28"/>
          <w:szCs w:val="28"/>
          <w:lang w:val="en-US"/>
        </w:rPr>
        <w:t>2</w:t>
      </w:r>
      <w:r w:rsidRPr="00F83657">
        <w:rPr>
          <w:bCs/>
          <w:noProof/>
          <w:sz w:val="28"/>
          <w:szCs w:val="28"/>
        </w:rPr>
        <w:t>. ДА СЕ ПРЕДОСТАВИ на Здравка Иванова Дечева</w:t>
      </w:r>
      <w:r>
        <w:rPr>
          <w:bCs/>
          <w:noProof/>
          <w:sz w:val="28"/>
          <w:szCs w:val="28"/>
        </w:rPr>
        <w:t xml:space="preserve"> </w:t>
      </w:r>
      <w:r w:rsidRPr="00F83657">
        <w:rPr>
          <w:bCs/>
          <w:noProof/>
          <w:sz w:val="28"/>
          <w:szCs w:val="28"/>
        </w:rPr>
        <w:t>-</w:t>
      </w:r>
      <w:r>
        <w:rPr>
          <w:bCs/>
          <w:noProof/>
          <w:sz w:val="28"/>
          <w:szCs w:val="28"/>
        </w:rPr>
        <w:t xml:space="preserve"> </w:t>
      </w:r>
      <w:r w:rsidRPr="00F83657">
        <w:rPr>
          <w:bCs/>
          <w:noProof/>
          <w:sz w:val="28"/>
          <w:szCs w:val="28"/>
        </w:rPr>
        <w:t xml:space="preserve">Запрянова – </w:t>
      </w:r>
      <w:r>
        <w:rPr>
          <w:bCs/>
          <w:noProof/>
          <w:sz w:val="28"/>
          <w:szCs w:val="28"/>
        </w:rPr>
        <w:t>изпълняващ функциите „административен ръководител –</w:t>
      </w:r>
      <w:r w:rsidRPr="00F83657">
        <w:rPr>
          <w:bCs/>
          <w:noProof/>
          <w:sz w:val="28"/>
          <w:szCs w:val="28"/>
        </w:rPr>
        <w:t xml:space="preserve"> председател</w:t>
      </w:r>
      <w:r>
        <w:rPr>
          <w:bCs/>
          <w:noProof/>
          <w:sz w:val="28"/>
          <w:szCs w:val="28"/>
        </w:rPr>
        <w:t>“</w:t>
      </w:r>
      <w:r w:rsidRPr="00F83657">
        <w:rPr>
          <w:bCs/>
          <w:noProof/>
          <w:sz w:val="28"/>
          <w:szCs w:val="28"/>
        </w:rPr>
        <w:t xml:space="preserve"> на Районен съд</w:t>
      </w:r>
      <w:r>
        <w:rPr>
          <w:bCs/>
          <w:noProof/>
          <w:sz w:val="28"/>
          <w:szCs w:val="28"/>
        </w:rPr>
        <w:t xml:space="preserve"> </w:t>
      </w:r>
      <w:r w:rsidRPr="00F83657">
        <w:rPr>
          <w:bCs/>
          <w:noProof/>
          <w:sz w:val="28"/>
          <w:szCs w:val="28"/>
        </w:rPr>
        <w:t>-</w:t>
      </w:r>
      <w:r>
        <w:rPr>
          <w:bCs/>
          <w:noProof/>
          <w:sz w:val="28"/>
          <w:szCs w:val="28"/>
        </w:rPr>
        <w:t xml:space="preserve"> </w:t>
      </w:r>
      <w:r w:rsidRPr="00F83657">
        <w:rPr>
          <w:bCs/>
          <w:noProof/>
          <w:sz w:val="28"/>
          <w:szCs w:val="28"/>
        </w:rPr>
        <w:t>Кърджали, копие от мотивираното становище на конкурсната комисия</w:t>
      </w:r>
      <w:r w:rsidRPr="00F83657">
        <w:rPr>
          <w:b/>
          <w:bCs/>
          <w:noProof/>
          <w:sz w:val="28"/>
          <w:szCs w:val="28"/>
        </w:rPr>
        <w:t xml:space="preserve"> в пълнота</w:t>
      </w:r>
      <w:r w:rsidRPr="00F83657">
        <w:rPr>
          <w:bCs/>
          <w:noProof/>
          <w:sz w:val="28"/>
          <w:szCs w:val="28"/>
        </w:rPr>
        <w:t xml:space="preserve"> в конкурса за повишаване в длъжност „съдия“ в административните съдилища.</w:t>
      </w:r>
    </w:p>
    <w:p w:rsidR="0018510D" w:rsidRPr="00F83657" w:rsidRDefault="0018510D" w:rsidP="0018510D">
      <w:pPr>
        <w:jc w:val="both"/>
        <w:rPr>
          <w:bCs/>
          <w:noProof/>
          <w:sz w:val="28"/>
          <w:szCs w:val="28"/>
          <w:lang w:val="en-US"/>
        </w:rPr>
      </w:pPr>
    </w:p>
    <w:p w:rsidR="0018510D" w:rsidRDefault="0018510D" w:rsidP="0018510D">
      <w:pPr>
        <w:jc w:val="both"/>
      </w:pPr>
      <w:r w:rsidRPr="00F83657">
        <w:rPr>
          <w:bCs/>
          <w:noProof/>
          <w:sz w:val="28"/>
          <w:szCs w:val="28"/>
        </w:rPr>
        <w:t>13.</w:t>
      </w:r>
      <w:r w:rsidRPr="00F83657">
        <w:rPr>
          <w:bCs/>
          <w:noProof/>
          <w:sz w:val="28"/>
          <w:szCs w:val="28"/>
          <w:lang w:val="en-US"/>
        </w:rPr>
        <w:t>3</w:t>
      </w:r>
      <w:r w:rsidRPr="00F83657">
        <w:rPr>
          <w:bCs/>
          <w:noProof/>
          <w:sz w:val="28"/>
          <w:szCs w:val="28"/>
        </w:rPr>
        <w:t>. Внася постъпилата молба ведно с настоящото решение към материалите по т. 40 от заседанието на Съдийската колегия на Висшия съдебен съвет, насрочено за 12.05.2026 г., за  сведение.</w:t>
      </w:r>
    </w:p>
    <w:p w:rsidR="00BE6C60" w:rsidRDefault="00BE6C60" w:rsidP="00B766A7">
      <w:pPr>
        <w:rPr>
          <w:bCs/>
          <w:sz w:val="28"/>
          <w:szCs w:val="28"/>
          <w:lang w:val="en-US"/>
        </w:rPr>
      </w:pPr>
    </w:p>
    <w:p w:rsidR="00CA3018" w:rsidRDefault="00CA3018" w:rsidP="00B766A7">
      <w:pPr>
        <w:rPr>
          <w:bCs/>
          <w:sz w:val="28"/>
          <w:szCs w:val="28"/>
        </w:rPr>
      </w:pPr>
    </w:p>
    <w:p w:rsidR="00B766A7" w:rsidRPr="00255E86" w:rsidRDefault="00B766A7" w:rsidP="00B766A7">
      <w:pPr>
        <w:rPr>
          <w:rFonts w:ascii="Times New Roman CYR" w:hAnsi="Times New Roman CYR" w:cs="Times New Roman CYR"/>
          <w:bCs/>
          <w:sz w:val="28"/>
          <w:szCs w:val="28"/>
        </w:rPr>
      </w:pPr>
      <w:r w:rsidRPr="00255E86">
        <w:rPr>
          <w:bCs/>
          <w:sz w:val="28"/>
          <w:szCs w:val="28"/>
        </w:rPr>
        <w:t>ЕДИН</w:t>
      </w:r>
      <w:r w:rsidR="00635559">
        <w:rPr>
          <w:bCs/>
          <w:sz w:val="28"/>
          <w:szCs w:val="28"/>
        </w:rPr>
        <w:t>Е</w:t>
      </w:r>
      <w:r w:rsidRPr="00255E86">
        <w:rPr>
          <w:bCs/>
          <w:sz w:val="28"/>
          <w:szCs w:val="28"/>
        </w:rPr>
        <w:t>Н ФОРМУЛЯР</w:t>
      </w:r>
    </w:p>
    <w:p w:rsidR="00B9014D" w:rsidRDefault="00B9014D" w:rsidP="003545BF">
      <w:pPr>
        <w:ind w:right="72"/>
        <w:jc w:val="both"/>
        <w:outlineLvl w:val="0"/>
        <w:rPr>
          <w:rFonts w:ascii="Times New Roman CYR" w:hAnsi="Times New Roman CYR" w:cs="Times New Roman CYR"/>
          <w:sz w:val="28"/>
          <w:szCs w:val="28"/>
          <w:lang w:val="en-US"/>
        </w:rPr>
      </w:pPr>
    </w:p>
    <w:p w:rsidR="008F57FE" w:rsidRDefault="008F57FE" w:rsidP="003545BF">
      <w:pPr>
        <w:ind w:right="72"/>
        <w:jc w:val="both"/>
        <w:outlineLvl w:val="0"/>
        <w:rPr>
          <w:rFonts w:ascii="Times New Roman CYR" w:hAnsi="Times New Roman CYR" w:cs="Times New Roman CYR"/>
          <w:sz w:val="28"/>
          <w:szCs w:val="28"/>
        </w:rPr>
      </w:pPr>
      <w:r>
        <w:rPr>
          <w:rFonts w:ascii="Times New Roman CYR" w:hAnsi="Times New Roman CYR" w:cs="Times New Roman CYR"/>
          <w:sz w:val="28"/>
          <w:szCs w:val="28"/>
        </w:rPr>
        <w:t>С-</w:t>
      </w:r>
      <w:r w:rsidR="0035237C">
        <w:rPr>
          <w:rFonts w:ascii="Times New Roman CYR" w:hAnsi="Times New Roman CYR" w:cs="Times New Roman CYR"/>
          <w:sz w:val="28"/>
          <w:szCs w:val="28"/>
        </w:rPr>
        <w:t>1</w:t>
      </w:r>
      <w:r>
        <w:rPr>
          <w:rFonts w:ascii="Times New Roman CYR" w:hAnsi="Times New Roman CYR" w:cs="Times New Roman CYR"/>
          <w:sz w:val="28"/>
          <w:szCs w:val="28"/>
        </w:rPr>
        <w:t xml:space="preserve">. ОТНОСНО: </w:t>
      </w:r>
      <w:r w:rsidRPr="00DA7DE0">
        <w:rPr>
          <w:rFonts w:ascii="Times New Roman CYR" w:hAnsi="Times New Roman CYR" w:cs="Times New Roman CYR"/>
          <w:sz w:val="28"/>
          <w:szCs w:val="28"/>
        </w:rPr>
        <w:t xml:space="preserve">Извънредно атестиране на </w:t>
      </w:r>
      <w:r>
        <w:rPr>
          <w:sz w:val="28"/>
          <w:szCs w:val="28"/>
        </w:rPr>
        <w:t>Иво Димитров Димитров</w:t>
      </w:r>
      <w:r w:rsidRPr="00DA7DE0">
        <w:rPr>
          <w:sz w:val="28"/>
          <w:szCs w:val="28"/>
        </w:rPr>
        <w:t xml:space="preserve"> </w:t>
      </w:r>
      <w:r>
        <w:rPr>
          <w:sz w:val="28"/>
          <w:szCs w:val="28"/>
        </w:rPr>
        <w:t>– съдия в Апелативен съд – София.</w:t>
      </w:r>
    </w:p>
    <w:p w:rsidR="00A01F25" w:rsidRPr="00DE7109" w:rsidRDefault="00A01F25" w:rsidP="00A01F25">
      <w:pPr>
        <w:autoSpaceDE w:val="0"/>
        <w:autoSpaceDN w:val="0"/>
        <w:adjustRightInd w:val="0"/>
        <w:ind w:right="72"/>
        <w:jc w:val="both"/>
        <w:rPr>
          <w:rFonts w:ascii="Times New Roman CYR" w:hAnsi="Times New Roman CYR" w:cs="Times New Roman CYR"/>
          <w:sz w:val="28"/>
          <w:szCs w:val="28"/>
          <w:lang w:eastAsia="en-US"/>
        </w:rPr>
      </w:pPr>
      <w:r w:rsidRPr="00DE7109">
        <w:rPr>
          <w:rFonts w:ascii="Times New Roman CYR" w:hAnsi="Times New Roman CYR" w:cs="Times New Roman CYR"/>
          <w:i/>
          <w:iCs/>
          <w:sz w:val="28"/>
          <w:szCs w:val="28"/>
          <w:lang w:eastAsia="en-US"/>
        </w:rPr>
        <w:t>След проведеното гласуване и при обявения резултат с</w:t>
      </w:r>
      <w:r>
        <w:rPr>
          <w:rFonts w:ascii="Times New Roman CYR" w:hAnsi="Times New Roman CYR" w:cs="Times New Roman CYR"/>
          <w:i/>
          <w:iCs/>
          <w:sz w:val="28"/>
          <w:szCs w:val="28"/>
          <w:lang w:eastAsia="en-US"/>
        </w:rPr>
        <w:t>ъс</w:t>
      </w:r>
      <w:r w:rsidRPr="00DE7109">
        <w:rPr>
          <w:rFonts w:ascii="Times New Roman CYR" w:hAnsi="Times New Roman CYR" w:cs="Times New Roman CYR"/>
          <w:i/>
          <w:iCs/>
          <w:sz w:val="28"/>
          <w:szCs w:val="28"/>
          <w:lang w:eastAsia="en-US"/>
        </w:rPr>
        <w:t xml:space="preserve"> </w:t>
      </w:r>
      <w:r>
        <w:rPr>
          <w:rFonts w:ascii="Times New Roman CYR" w:hAnsi="Times New Roman CYR" w:cs="Times New Roman CYR"/>
          <w:i/>
          <w:iCs/>
          <w:sz w:val="28"/>
          <w:szCs w:val="28"/>
          <w:lang w:eastAsia="en-US"/>
        </w:rPr>
        <w:t>7</w:t>
      </w:r>
      <w:r w:rsidRPr="00DE7109">
        <w:rPr>
          <w:rFonts w:ascii="Times New Roman CYR" w:hAnsi="Times New Roman CYR" w:cs="Times New Roman CYR"/>
          <w:i/>
          <w:iCs/>
          <w:sz w:val="28"/>
          <w:szCs w:val="28"/>
          <w:lang w:val="en-US" w:eastAsia="en-US"/>
        </w:rPr>
        <w:t xml:space="preserve"> </w:t>
      </w:r>
      <w:r w:rsidRPr="00DE7109">
        <w:rPr>
          <w:rFonts w:ascii="Times New Roman CYR" w:hAnsi="Times New Roman CYR" w:cs="Times New Roman CYR"/>
          <w:i/>
          <w:iCs/>
          <w:sz w:val="28"/>
          <w:szCs w:val="28"/>
          <w:lang w:eastAsia="en-US"/>
        </w:rPr>
        <w:t>гласа „За“</w:t>
      </w:r>
      <w:r>
        <w:rPr>
          <w:rFonts w:ascii="Times New Roman CYR" w:hAnsi="Times New Roman CYR" w:cs="Times New Roman CYR"/>
          <w:i/>
          <w:iCs/>
          <w:sz w:val="28"/>
          <w:szCs w:val="28"/>
          <w:lang w:eastAsia="en-US"/>
        </w:rPr>
        <w:t>,</w:t>
      </w:r>
      <w:r w:rsidRPr="00DE7109">
        <w:rPr>
          <w:rFonts w:ascii="Times New Roman CYR" w:hAnsi="Times New Roman CYR" w:cs="Times New Roman CYR"/>
          <w:i/>
          <w:iCs/>
          <w:sz w:val="28"/>
          <w:szCs w:val="28"/>
          <w:lang w:eastAsia="en-US"/>
        </w:rPr>
        <w:t xml:space="preserve"> </w:t>
      </w:r>
    </w:p>
    <w:p w:rsidR="00A01F25" w:rsidRPr="00DE7109" w:rsidRDefault="00A01F25" w:rsidP="00A01F25">
      <w:pPr>
        <w:autoSpaceDE w:val="0"/>
        <w:autoSpaceDN w:val="0"/>
        <w:adjustRightInd w:val="0"/>
        <w:ind w:right="72"/>
        <w:jc w:val="both"/>
        <w:rPr>
          <w:sz w:val="28"/>
          <w:szCs w:val="28"/>
          <w:lang w:eastAsia="en-US"/>
        </w:rPr>
      </w:pPr>
    </w:p>
    <w:p w:rsidR="00A01F25" w:rsidRPr="00DE7109" w:rsidRDefault="00A01F25" w:rsidP="00A01F25">
      <w:pPr>
        <w:autoSpaceDE w:val="0"/>
        <w:autoSpaceDN w:val="0"/>
        <w:adjustRightInd w:val="0"/>
        <w:ind w:right="72"/>
        <w:jc w:val="center"/>
        <w:rPr>
          <w:sz w:val="28"/>
          <w:szCs w:val="28"/>
          <w:lang w:eastAsia="en-US"/>
        </w:rPr>
      </w:pPr>
      <w:r w:rsidRPr="00DE7109">
        <w:rPr>
          <w:sz w:val="28"/>
          <w:szCs w:val="28"/>
          <w:lang w:eastAsia="en-US"/>
        </w:rPr>
        <w:t>КОМИСИЯТА ПО АТЕСТИРАНЕТО И КОНКУРСИТЕ</w:t>
      </w:r>
    </w:p>
    <w:p w:rsidR="00A01F25" w:rsidRPr="00DE7109" w:rsidRDefault="00A01F25" w:rsidP="00A01F25">
      <w:pPr>
        <w:autoSpaceDE w:val="0"/>
        <w:autoSpaceDN w:val="0"/>
        <w:adjustRightInd w:val="0"/>
        <w:ind w:right="72"/>
        <w:jc w:val="center"/>
        <w:rPr>
          <w:sz w:val="28"/>
          <w:szCs w:val="28"/>
          <w:lang w:eastAsia="en-US"/>
        </w:rPr>
      </w:pPr>
      <w:r w:rsidRPr="00DE7109">
        <w:rPr>
          <w:sz w:val="28"/>
          <w:szCs w:val="28"/>
          <w:lang w:eastAsia="en-US"/>
        </w:rPr>
        <w:t>РЕШИ:</w:t>
      </w:r>
    </w:p>
    <w:p w:rsidR="00FD7890" w:rsidRDefault="00FD7890" w:rsidP="00FD7890">
      <w:pPr>
        <w:autoSpaceDE w:val="0"/>
        <w:autoSpaceDN w:val="0"/>
        <w:adjustRightInd w:val="0"/>
        <w:ind w:right="72"/>
        <w:jc w:val="both"/>
        <w:rPr>
          <w:rFonts w:ascii="Times New Roman CYR" w:hAnsi="Times New Roman CYR" w:cs="Times New Roman CYR"/>
          <w:sz w:val="28"/>
          <w:szCs w:val="28"/>
          <w:lang w:eastAsia="en-US"/>
        </w:rPr>
      </w:pPr>
    </w:p>
    <w:p w:rsidR="00FD7890" w:rsidRDefault="00FD7890" w:rsidP="00FD7890">
      <w:pPr>
        <w:autoSpaceDE w:val="0"/>
        <w:autoSpaceDN w:val="0"/>
        <w:adjustRightInd w:val="0"/>
        <w:ind w:right="72"/>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lastRenderedPageBreak/>
        <w:t>1.</w:t>
      </w:r>
      <w:proofErr w:type="spellStart"/>
      <w:r>
        <w:rPr>
          <w:rFonts w:ascii="Times New Roman CYR" w:hAnsi="Times New Roman CYR" w:cs="Times New Roman CYR"/>
          <w:sz w:val="28"/>
          <w:szCs w:val="28"/>
          <w:lang w:eastAsia="en-US"/>
        </w:rPr>
        <w:t>1</w:t>
      </w:r>
      <w:proofErr w:type="spellEnd"/>
      <w:r>
        <w:rPr>
          <w:rFonts w:ascii="Times New Roman CYR" w:hAnsi="Times New Roman CYR" w:cs="Times New Roman CYR"/>
          <w:sz w:val="28"/>
          <w:szCs w:val="28"/>
          <w:lang w:eastAsia="en-US"/>
        </w:rPr>
        <w:t xml:space="preserve">. ПРИЕМА обобщения доклад на атестационния състав ведно с направеното предложение за комплексна оценка от извънредно атестиране на </w:t>
      </w:r>
      <w:r>
        <w:rPr>
          <w:sz w:val="28"/>
          <w:szCs w:val="28"/>
        </w:rPr>
        <w:t xml:space="preserve">Иво Димитров </w:t>
      </w:r>
      <w:proofErr w:type="spellStart"/>
      <w:r>
        <w:rPr>
          <w:sz w:val="28"/>
          <w:szCs w:val="28"/>
        </w:rPr>
        <w:t>Димитров</w:t>
      </w:r>
      <w:proofErr w:type="spellEnd"/>
      <w:r w:rsidRPr="00DA7DE0">
        <w:rPr>
          <w:sz w:val="28"/>
          <w:szCs w:val="28"/>
        </w:rPr>
        <w:t xml:space="preserve"> </w:t>
      </w:r>
      <w:r>
        <w:rPr>
          <w:sz w:val="28"/>
          <w:szCs w:val="28"/>
        </w:rPr>
        <w:t>– съдия в Апелативен съд – София, със следните корекции:</w:t>
      </w:r>
      <w:r>
        <w:rPr>
          <w:rFonts w:ascii="Times New Roman CYR" w:hAnsi="Times New Roman CYR" w:cs="Times New Roman CYR"/>
          <w:sz w:val="28"/>
          <w:szCs w:val="28"/>
          <w:lang w:eastAsia="en-US"/>
        </w:rPr>
        <w:t xml:space="preserve"> </w:t>
      </w:r>
    </w:p>
    <w:p w:rsidR="00FD7890" w:rsidRDefault="00FD7890" w:rsidP="00FD7890">
      <w:pPr>
        <w:autoSpaceDE w:val="0"/>
        <w:autoSpaceDN w:val="0"/>
        <w:adjustRightInd w:val="0"/>
        <w:ind w:right="72" w:firstLine="708"/>
        <w:jc w:val="both"/>
        <w:rPr>
          <w:rFonts w:ascii="Times New Roman CYR" w:hAnsi="Times New Roman CYR" w:cs="Times New Roman CYR"/>
          <w:i/>
          <w:sz w:val="28"/>
          <w:szCs w:val="28"/>
          <w:highlight w:val="yellow"/>
          <w:lang w:eastAsia="en-US"/>
        </w:rPr>
      </w:pPr>
    </w:p>
    <w:p w:rsidR="008A4309" w:rsidRPr="00D1037A" w:rsidRDefault="008A4309" w:rsidP="008A4309">
      <w:pPr>
        <w:autoSpaceDE w:val="0"/>
        <w:autoSpaceDN w:val="0"/>
        <w:adjustRightInd w:val="0"/>
        <w:ind w:firstLine="708"/>
        <w:jc w:val="both"/>
        <w:rPr>
          <w:bCs/>
          <w:i/>
          <w:sz w:val="28"/>
          <w:szCs w:val="28"/>
          <w:lang w:val="en-US"/>
        </w:rPr>
      </w:pPr>
      <w:r w:rsidRPr="00D1037A">
        <w:rPr>
          <w:bCs/>
          <w:i/>
          <w:sz w:val="28"/>
          <w:szCs w:val="28"/>
        </w:rPr>
        <w:t>Мотиви:</w:t>
      </w:r>
      <w:r>
        <w:rPr>
          <w:bCs/>
          <w:i/>
          <w:sz w:val="28"/>
          <w:szCs w:val="28"/>
          <w:lang w:val="en-GB"/>
        </w:rPr>
        <w:t xml:space="preserve"> </w:t>
      </w:r>
      <w:r w:rsidRPr="00D1037A">
        <w:rPr>
          <w:bCs/>
          <w:i/>
          <w:sz w:val="28"/>
          <w:szCs w:val="28"/>
        </w:rPr>
        <w:t xml:space="preserve">Атестирането на съдия Иво Димитров </w:t>
      </w:r>
      <w:proofErr w:type="spellStart"/>
      <w:r w:rsidRPr="00D1037A">
        <w:rPr>
          <w:bCs/>
          <w:i/>
          <w:sz w:val="28"/>
          <w:szCs w:val="28"/>
        </w:rPr>
        <w:t>Димитров</w:t>
      </w:r>
      <w:proofErr w:type="spellEnd"/>
      <w:r w:rsidRPr="00D1037A">
        <w:rPr>
          <w:bCs/>
          <w:i/>
          <w:sz w:val="28"/>
          <w:szCs w:val="28"/>
        </w:rPr>
        <w:t xml:space="preserve"> от Софийския апелативен съд е извънредно – за участие в конкурс за повишаване в длъжност съдия във ВКС-ТК.</w:t>
      </w:r>
    </w:p>
    <w:p w:rsidR="008A4309" w:rsidRPr="00D1037A" w:rsidRDefault="008A4309" w:rsidP="008A4309">
      <w:pPr>
        <w:autoSpaceDE w:val="0"/>
        <w:autoSpaceDN w:val="0"/>
        <w:adjustRightInd w:val="0"/>
        <w:ind w:firstLine="708"/>
        <w:jc w:val="both"/>
        <w:rPr>
          <w:bCs/>
          <w:i/>
          <w:sz w:val="28"/>
          <w:szCs w:val="28"/>
        </w:rPr>
      </w:pPr>
      <w:r w:rsidRPr="00D1037A">
        <w:rPr>
          <w:bCs/>
          <w:i/>
          <w:sz w:val="28"/>
          <w:szCs w:val="28"/>
        </w:rPr>
        <w:t xml:space="preserve">Помощната атестационна комисия (ПАК) е предложила комплексна оценка „Много добра“ – 99 точки, като е намалила с една точка – от </w:t>
      </w:r>
      <w:r w:rsidRPr="00D1037A">
        <w:rPr>
          <w:bCs/>
          <w:i/>
          <w:sz w:val="28"/>
          <w:szCs w:val="28"/>
          <w:lang w:val="en-US"/>
        </w:rPr>
        <w:t>8</w:t>
      </w:r>
      <w:r w:rsidRPr="00D1037A">
        <w:rPr>
          <w:bCs/>
          <w:i/>
          <w:sz w:val="28"/>
          <w:szCs w:val="28"/>
        </w:rPr>
        <w:t xml:space="preserve"> на </w:t>
      </w:r>
      <w:r w:rsidRPr="00D1037A">
        <w:rPr>
          <w:bCs/>
          <w:i/>
          <w:sz w:val="28"/>
          <w:szCs w:val="28"/>
          <w:lang w:val="en-US"/>
        </w:rPr>
        <w:t>7</w:t>
      </w:r>
      <w:r w:rsidRPr="00D1037A">
        <w:rPr>
          <w:bCs/>
          <w:i/>
          <w:sz w:val="28"/>
          <w:szCs w:val="28"/>
        </w:rPr>
        <w:t xml:space="preserve"> т. – оценката по четвъртия </w:t>
      </w:r>
      <w:proofErr w:type="spellStart"/>
      <w:r w:rsidRPr="00D1037A">
        <w:rPr>
          <w:bCs/>
          <w:i/>
          <w:sz w:val="28"/>
          <w:szCs w:val="28"/>
          <w:lang w:val="en-US"/>
        </w:rPr>
        <w:t>общ</w:t>
      </w:r>
      <w:proofErr w:type="spellEnd"/>
      <w:r w:rsidRPr="00D1037A">
        <w:rPr>
          <w:bCs/>
          <w:i/>
          <w:sz w:val="28"/>
          <w:szCs w:val="28"/>
        </w:rPr>
        <w:t xml:space="preserve"> критерий „Експедитивност и дисциплинираност“.</w:t>
      </w:r>
    </w:p>
    <w:p w:rsidR="008A4309" w:rsidRPr="00D1037A" w:rsidRDefault="008A4309" w:rsidP="008A4309">
      <w:pPr>
        <w:autoSpaceDE w:val="0"/>
        <w:autoSpaceDN w:val="0"/>
        <w:adjustRightInd w:val="0"/>
        <w:ind w:firstLine="708"/>
        <w:jc w:val="both"/>
        <w:rPr>
          <w:bCs/>
          <w:i/>
          <w:sz w:val="28"/>
          <w:szCs w:val="28"/>
        </w:rPr>
      </w:pPr>
      <w:r w:rsidRPr="00D1037A">
        <w:rPr>
          <w:bCs/>
          <w:i/>
          <w:sz w:val="28"/>
          <w:szCs w:val="28"/>
        </w:rPr>
        <w:t>Атестираният съдия не е подал възражение срещу предложената комплексна оценка.</w:t>
      </w:r>
    </w:p>
    <w:p w:rsidR="008A4309" w:rsidRPr="00D1037A" w:rsidRDefault="008A4309" w:rsidP="008A4309">
      <w:pPr>
        <w:autoSpaceDE w:val="0"/>
        <w:autoSpaceDN w:val="0"/>
        <w:adjustRightInd w:val="0"/>
        <w:ind w:firstLine="708"/>
        <w:jc w:val="both"/>
        <w:rPr>
          <w:bCs/>
          <w:i/>
          <w:sz w:val="28"/>
          <w:szCs w:val="28"/>
        </w:rPr>
      </w:pPr>
      <w:r w:rsidRPr="00D1037A">
        <w:rPr>
          <w:bCs/>
          <w:i/>
          <w:sz w:val="28"/>
          <w:szCs w:val="28"/>
        </w:rPr>
        <w:t xml:space="preserve">Комисията по атестирането и конкурсите при Съдийската колегия на ВСС намира, че няма основание за намаляване на оценката по посочения по-горе общ критерий. Съображенията на ПАК за отнемане на една точка от комплексната оценка по същността си са </w:t>
      </w:r>
      <w:proofErr w:type="spellStart"/>
      <w:r w:rsidRPr="00D1037A">
        <w:rPr>
          <w:bCs/>
          <w:i/>
          <w:sz w:val="28"/>
          <w:szCs w:val="28"/>
        </w:rPr>
        <w:t>относими</w:t>
      </w:r>
      <w:proofErr w:type="spellEnd"/>
      <w:r w:rsidRPr="00D1037A">
        <w:rPr>
          <w:bCs/>
          <w:i/>
          <w:sz w:val="28"/>
          <w:szCs w:val="28"/>
        </w:rPr>
        <w:t xml:space="preserve"> към третия общ критерий „Умение за оптимална организация на работата“. В атестационния формуляр именно там и в съответствие с чл. 32, т. 2 от Наредба № 2от 23.02.2017 г. помощната комисия е изследвала сроковете за изготвяне на съдебните актове и е констатирала, че 166 крайни акта (65 бр. в САС и 101 бр. във ВКС) са били изготвени в срок над три месеца до една година. Те възлизат общо на 31,32% от изготвените актове. Цифровата оценка по третия критерий обаче не е била редуцирана. Едва при обсъждане на показателите по чл. 33 от Наредбата атестационният състав е приел, че следва да бъде отнета една точка по критерия „Експедитивност и дисциплинираност“ предвид броя на постановените съдебни актове извън 3-месечния срок. Това е неправилно. КАК счита, че наистина има основание за намаляване на цифровата комплексна оценка с една точка заради големия брой на неразумно просрочените съдебни актове, но това следва да стане по критерия „Умение за оптимална организация на работата“. Не се установяват негативи по показателите към критерия „Експедитивност и дисциплинираност“.</w:t>
      </w:r>
    </w:p>
    <w:p w:rsidR="008A4309" w:rsidRPr="00D1037A" w:rsidRDefault="008A4309" w:rsidP="008A4309">
      <w:pPr>
        <w:autoSpaceDE w:val="0"/>
        <w:autoSpaceDN w:val="0"/>
        <w:adjustRightInd w:val="0"/>
        <w:ind w:firstLine="708"/>
        <w:jc w:val="both"/>
        <w:rPr>
          <w:bCs/>
          <w:i/>
          <w:sz w:val="28"/>
          <w:szCs w:val="28"/>
        </w:rPr>
      </w:pPr>
      <w:r w:rsidRPr="00D1037A">
        <w:rPr>
          <w:bCs/>
          <w:i/>
          <w:sz w:val="28"/>
          <w:szCs w:val="28"/>
        </w:rPr>
        <w:t>Ето защо ПАК приема:</w:t>
      </w:r>
    </w:p>
    <w:p w:rsidR="008A4309" w:rsidRPr="00D1037A" w:rsidRDefault="008A4309" w:rsidP="008A4309">
      <w:pPr>
        <w:autoSpaceDE w:val="0"/>
        <w:autoSpaceDN w:val="0"/>
        <w:adjustRightInd w:val="0"/>
        <w:ind w:firstLine="708"/>
        <w:jc w:val="both"/>
        <w:rPr>
          <w:bCs/>
          <w:i/>
          <w:sz w:val="28"/>
          <w:szCs w:val="28"/>
        </w:rPr>
      </w:pPr>
      <w:r w:rsidRPr="00D1037A">
        <w:rPr>
          <w:bCs/>
          <w:i/>
          <w:sz w:val="28"/>
          <w:szCs w:val="28"/>
        </w:rPr>
        <w:t xml:space="preserve">- оценка от </w:t>
      </w:r>
      <w:r w:rsidRPr="00D1037A">
        <w:rPr>
          <w:b/>
          <w:bCs/>
          <w:i/>
          <w:sz w:val="28"/>
          <w:szCs w:val="28"/>
        </w:rPr>
        <w:t>14 т.</w:t>
      </w:r>
      <w:r w:rsidRPr="00D1037A">
        <w:rPr>
          <w:bCs/>
          <w:i/>
          <w:sz w:val="28"/>
          <w:szCs w:val="28"/>
        </w:rPr>
        <w:t xml:space="preserve"> по критерия „Умение за оптимална организация на работата“, вместо предложените от ПАК 15 т.;</w:t>
      </w:r>
    </w:p>
    <w:p w:rsidR="008A4309" w:rsidRPr="00D1037A" w:rsidRDefault="008A4309" w:rsidP="008A4309">
      <w:pPr>
        <w:autoSpaceDE w:val="0"/>
        <w:autoSpaceDN w:val="0"/>
        <w:adjustRightInd w:val="0"/>
        <w:ind w:firstLine="708"/>
        <w:jc w:val="both"/>
        <w:rPr>
          <w:bCs/>
          <w:i/>
          <w:sz w:val="28"/>
          <w:szCs w:val="28"/>
        </w:rPr>
      </w:pPr>
      <w:r w:rsidRPr="00D1037A">
        <w:rPr>
          <w:bCs/>
          <w:i/>
          <w:sz w:val="28"/>
          <w:szCs w:val="28"/>
        </w:rPr>
        <w:t xml:space="preserve">- оценка от </w:t>
      </w:r>
      <w:r w:rsidRPr="00D1037A">
        <w:rPr>
          <w:b/>
          <w:bCs/>
          <w:i/>
          <w:sz w:val="28"/>
          <w:szCs w:val="28"/>
        </w:rPr>
        <w:t>8 т.</w:t>
      </w:r>
      <w:r w:rsidRPr="00D1037A">
        <w:rPr>
          <w:bCs/>
          <w:i/>
          <w:sz w:val="28"/>
          <w:szCs w:val="28"/>
        </w:rPr>
        <w:t xml:space="preserve"> по критерия „Експедитивност и дисциплинираност“, вместо предложените от ПАК 7 т.  </w:t>
      </w:r>
    </w:p>
    <w:p w:rsidR="008A4309" w:rsidRPr="00D1037A" w:rsidRDefault="008A4309" w:rsidP="008A4309">
      <w:pPr>
        <w:autoSpaceDE w:val="0"/>
        <w:autoSpaceDN w:val="0"/>
        <w:adjustRightInd w:val="0"/>
        <w:ind w:firstLine="708"/>
        <w:jc w:val="both"/>
        <w:rPr>
          <w:bCs/>
          <w:i/>
          <w:sz w:val="28"/>
          <w:szCs w:val="28"/>
        </w:rPr>
      </w:pPr>
      <w:r w:rsidRPr="00D1037A">
        <w:rPr>
          <w:bCs/>
          <w:i/>
          <w:sz w:val="28"/>
          <w:szCs w:val="28"/>
        </w:rPr>
        <w:t xml:space="preserve">В обобщение, в резултат на проведеното извънредно атестиране на съдия Иво Димитров </w:t>
      </w:r>
      <w:proofErr w:type="spellStart"/>
      <w:r w:rsidRPr="00D1037A">
        <w:rPr>
          <w:bCs/>
          <w:i/>
          <w:sz w:val="28"/>
          <w:szCs w:val="28"/>
        </w:rPr>
        <w:t>Димитров</w:t>
      </w:r>
      <w:proofErr w:type="spellEnd"/>
      <w:r w:rsidRPr="00D1037A">
        <w:rPr>
          <w:bCs/>
          <w:i/>
          <w:sz w:val="28"/>
          <w:szCs w:val="28"/>
        </w:rPr>
        <w:t xml:space="preserve"> от Софийския апелативен съд, Комисията по атестирането и конкурсите при Съдийската колегия на ВСС </w:t>
      </w:r>
      <w:r w:rsidRPr="00D1037A">
        <w:rPr>
          <w:b/>
          <w:bCs/>
          <w:i/>
          <w:sz w:val="28"/>
          <w:szCs w:val="28"/>
        </w:rPr>
        <w:t>приема комплексна оценка „Много добра“ – 99 точки,</w:t>
      </w:r>
      <w:r w:rsidRPr="00D1037A">
        <w:rPr>
          <w:bCs/>
          <w:i/>
          <w:sz w:val="28"/>
          <w:szCs w:val="28"/>
        </w:rPr>
        <w:t xml:space="preserve"> която като краен резултат съвпада с комплексната оценка на помощната атестационна комисия при ВКС.</w:t>
      </w:r>
    </w:p>
    <w:p w:rsidR="00FD7890" w:rsidRDefault="00FD7890" w:rsidP="00FD7890">
      <w:pPr>
        <w:autoSpaceDE w:val="0"/>
        <w:autoSpaceDN w:val="0"/>
        <w:adjustRightInd w:val="0"/>
        <w:ind w:right="72"/>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lastRenderedPageBreak/>
        <w:t xml:space="preserve">1.2. Налице са условията по чл. 196, ал. 1, т. 4 във връзка с чл. 197, ал. 5, т. 1 от ЗСВ за провеждане на извънредно атестиране на </w:t>
      </w:r>
      <w:r>
        <w:rPr>
          <w:sz w:val="28"/>
          <w:szCs w:val="28"/>
        </w:rPr>
        <w:t xml:space="preserve">Иво Димитров </w:t>
      </w:r>
      <w:proofErr w:type="spellStart"/>
      <w:r>
        <w:rPr>
          <w:sz w:val="28"/>
          <w:szCs w:val="28"/>
        </w:rPr>
        <w:t>Димитров</w:t>
      </w:r>
      <w:proofErr w:type="spellEnd"/>
      <w:r w:rsidRPr="00DA7DE0">
        <w:rPr>
          <w:sz w:val="28"/>
          <w:szCs w:val="28"/>
        </w:rPr>
        <w:t xml:space="preserve"> </w:t>
      </w:r>
      <w:r>
        <w:rPr>
          <w:sz w:val="28"/>
          <w:szCs w:val="28"/>
        </w:rPr>
        <w:t>– съдия в Апелативен съд – София</w:t>
      </w:r>
      <w:r>
        <w:rPr>
          <w:rFonts w:ascii="Times New Roman CYR" w:hAnsi="Times New Roman CYR" w:cs="Times New Roman CYR"/>
          <w:sz w:val="28"/>
          <w:szCs w:val="28"/>
          <w:lang w:eastAsia="en-US"/>
        </w:rPr>
        <w:t>.</w:t>
      </w:r>
    </w:p>
    <w:p w:rsidR="00FD7890" w:rsidRDefault="00FD7890" w:rsidP="00FD7890">
      <w:pPr>
        <w:autoSpaceDE w:val="0"/>
        <w:autoSpaceDN w:val="0"/>
        <w:adjustRightInd w:val="0"/>
        <w:ind w:right="72"/>
        <w:jc w:val="both"/>
        <w:rPr>
          <w:rFonts w:ascii="Times New Roman CYR" w:hAnsi="Times New Roman CYR" w:cs="Times New Roman CYR"/>
          <w:sz w:val="28"/>
          <w:szCs w:val="28"/>
          <w:lang w:eastAsia="en-US"/>
        </w:rPr>
      </w:pPr>
    </w:p>
    <w:p w:rsidR="00FD7890" w:rsidRDefault="00FD7890" w:rsidP="00FD7890">
      <w:pPr>
        <w:autoSpaceDE w:val="0"/>
        <w:autoSpaceDN w:val="0"/>
        <w:adjustRightInd w:val="0"/>
        <w:ind w:right="72"/>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 xml:space="preserve">1.3. ИЗГОТВЯ, на основание чл. 204а, ал. 3, т. 3 от ЗСВ, комплексна оценка „МНОГО ДОБРА“ - 99 (деветдесет и девет) точки </w:t>
      </w:r>
      <w:r>
        <w:rPr>
          <w:sz w:val="28"/>
          <w:szCs w:val="28"/>
        </w:rPr>
        <w:t xml:space="preserve">на </w:t>
      </w:r>
      <w:r w:rsidR="00315DCF">
        <w:rPr>
          <w:sz w:val="28"/>
          <w:szCs w:val="28"/>
        </w:rPr>
        <w:t>Иво Димитров Димитров</w:t>
      </w:r>
      <w:r w:rsidRPr="00440E01">
        <w:rPr>
          <w:sz w:val="28"/>
          <w:szCs w:val="28"/>
        </w:rPr>
        <w:t xml:space="preserve"> – съдия в Апелативен съд – София</w:t>
      </w:r>
      <w:r>
        <w:rPr>
          <w:rFonts w:ascii="Times New Roman CYR" w:hAnsi="Times New Roman CYR" w:cs="Times New Roman CYR"/>
          <w:sz w:val="28"/>
          <w:szCs w:val="28"/>
          <w:lang w:eastAsia="en-US"/>
        </w:rPr>
        <w:t xml:space="preserve">. </w:t>
      </w:r>
    </w:p>
    <w:p w:rsidR="00FD7890" w:rsidRDefault="00FD7890" w:rsidP="00FD7890">
      <w:pPr>
        <w:autoSpaceDE w:val="0"/>
        <w:autoSpaceDN w:val="0"/>
        <w:adjustRightInd w:val="0"/>
        <w:ind w:right="72"/>
        <w:jc w:val="both"/>
        <w:rPr>
          <w:rFonts w:ascii="Times New Roman CYR" w:hAnsi="Times New Roman CYR" w:cs="Times New Roman CYR"/>
          <w:sz w:val="28"/>
          <w:szCs w:val="28"/>
          <w:lang w:eastAsia="en-US"/>
        </w:rPr>
      </w:pPr>
    </w:p>
    <w:p w:rsidR="00FD7890" w:rsidRDefault="00FD7890" w:rsidP="00FD7890">
      <w:pPr>
        <w:autoSpaceDE w:val="0"/>
        <w:autoSpaceDN w:val="0"/>
        <w:adjustRightInd w:val="0"/>
        <w:ind w:right="72"/>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 xml:space="preserve">1.4. ПРЕДОСТАВЯ, на основание чл. 205, ал. 1 от ЗСВ, на </w:t>
      </w:r>
      <w:r>
        <w:rPr>
          <w:sz w:val="28"/>
          <w:szCs w:val="28"/>
        </w:rPr>
        <w:t xml:space="preserve">Иво Димитров </w:t>
      </w:r>
      <w:proofErr w:type="spellStart"/>
      <w:r>
        <w:rPr>
          <w:sz w:val="28"/>
          <w:szCs w:val="28"/>
        </w:rPr>
        <w:t>Димитров</w:t>
      </w:r>
      <w:proofErr w:type="spellEnd"/>
      <w:r w:rsidRPr="00DA7DE0">
        <w:rPr>
          <w:sz w:val="28"/>
          <w:szCs w:val="28"/>
        </w:rPr>
        <w:t xml:space="preserve"> </w:t>
      </w:r>
      <w:r>
        <w:rPr>
          <w:sz w:val="28"/>
          <w:szCs w:val="28"/>
        </w:rPr>
        <w:t>– съдия в Апелативен съд – София</w:t>
      </w:r>
      <w:r>
        <w:rPr>
          <w:rFonts w:ascii="Times New Roman CYR" w:hAnsi="Times New Roman CYR" w:cs="Times New Roman CYR"/>
          <w:sz w:val="28"/>
          <w:szCs w:val="28"/>
          <w:lang w:eastAsia="en-US"/>
        </w:rPr>
        <w:t xml:space="preserve">, резултатите от атестирането, за запознаване. </w:t>
      </w:r>
    </w:p>
    <w:p w:rsidR="00FD7890" w:rsidRDefault="00FD7890" w:rsidP="00FD7890">
      <w:pPr>
        <w:autoSpaceDE w:val="0"/>
        <w:autoSpaceDN w:val="0"/>
        <w:adjustRightInd w:val="0"/>
        <w:ind w:right="72"/>
        <w:jc w:val="both"/>
        <w:rPr>
          <w:rFonts w:ascii="Times New Roman CYR" w:hAnsi="Times New Roman CYR" w:cs="Times New Roman CYR"/>
          <w:sz w:val="26"/>
          <w:szCs w:val="26"/>
          <w:lang w:eastAsia="en-US"/>
        </w:rPr>
      </w:pPr>
    </w:p>
    <w:p w:rsidR="00FD7890" w:rsidRDefault="00FD7890" w:rsidP="00FD7890">
      <w:pPr>
        <w:ind w:right="72"/>
        <w:jc w:val="both"/>
        <w:rPr>
          <w:rFonts w:ascii="Times New Roman CYR" w:hAnsi="Times New Roman CYR" w:cs="Times New Roman CYR"/>
          <w:sz w:val="28"/>
          <w:szCs w:val="28"/>
          <w:lang w:eastAsia="en-US"/>
        </w:rPr>
      </w:pPr>
      <w:r>
        <w:rPr>
          <w:rFonts w:ascii="Times New Roman CYR" w:hAnsi="Times New Roman CYR" w:cs="Times New Roman CYR"/>
          <w:sz w:val="28"/>
          <w:szCs w:val="28"/>
          <w:lang w:eastAsia="en-US"/>
        </w:rPr>
        <w:t xml:space="preserve">1.5.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00A01F25">
        <w:rPr>
          <w:sz w:val="28"/>
          <w:szCs w:val="28"/>
        </w:rPr>
        <w:t>Димитров</w:t>
      </w:r>
      <w:r>
        <w:rPr>
          <w:rFonts w:ascii="Times New Roman CYR" w:hAnsi="Times New Roman CYR" w:cs="Times New Roman CYR"/>
          <w:sz w:val="28"/>
          <w:szCs w:val="28"/>
          <w:lang w:eastAsia="en-US"/>
        </w:rPr>
        <w:t>.</w:t>
      </w:r>
    </w:p>
    <w:p w:rsidR="00CA15FA" w:rsidRDefault="00CA15FA" w:rsidP="00CA15FA">
      <w:pPr>
        <w:rPr>
          <w:bCs/>
          <w:sz w:val="28"/>
          <w:szCs w:val="28"/>
        </w:rPr>
      </w:pPr>
    </w:p>
    <w:p w:rsidR="00133939" w:rsidRPr="00133939" w:rsidRDefault="00651EEF" w:rsidP="00456A26">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Cs/>
          <w:iCs/>
          <w:sz w:val="28"/>
          <w:szCs w:val="28"/>
          <w:lang w:eastAsia="en-US"/>
        </w:rPr>
        <w:t>ДОПЪЛНИТЕЛНИ</w:t>
      </w:r>
      <w:r w:rsidR="00133939" w:rsidRPr="00133939">
        <w:rPr>
          <w:rFonts w:ascii="Times New Roman CYR" w:hAnsi="Times New Roman CYR" w:cs="Times New Roman CYR"/>
          <w:bCs/>
          <w:iCs/>
          <w:sz w:val="28"/>
          <w:szCs w:val="28"/>
          <w:lang w:eastAsia="en-US"/>
        </w:rPr>
        <w:t xml:space="preserve"> ТОЧК</w:t>
      </w:r>
      <w:r>
        <w:rPr>
          <w:rFonts w:ascii="Times New Roman CYR" w:hAnsi="Times New Roman CYR" w:cs="Times New Roman CYR"/>
          <w:bCs/>
          <w:iCs/>
          <w:sz w:val="28"/>
          <w:szCs w:val="28"/>
          <w:lang w:eastAsia="en-US"/>
        </w:rPr>
        <w:t>И</w:t>
      </w:r>
    </w:p>
    <w:p w:rsidR="00EA162F" w:rsidRDefault="00EA162F" w:rsidP="00456A26">
      <w:pPr>
        <w:autoSpaceDE w:val="0"/>
        <w:autoSpaceDN w:val="0"/>
        <w:adjustRightInd w:val="0"/>
        <w:jc w:val="both"/>
        <w:rPr>
          <w:rFonts w:ascii="Times New Roman CYR" w:hAnsi="Times New Roman CYR" w:cs="Times New Roman CYR"/>
          <w:bCs/>
          <w:iCs/>
          <w:sz w:val="28"/>
          <w:szCs w:val="28"/>
          <w:lang w:val="en-GB" w:eastAsia="en-US"/>
        </w:rPr>
      </w:pPr>
    </w:p>
    <w:p w:rsidR="00133939" w:rsidRPr="00133939" w:rsidRDefault="00EA162F" w:rsidP="00456A26">
      <w:pPr>
        <w:autoSpaceDE w:val="0"/>
        <w:autoSpaceDN w:val="0"/>
        <w:adjustRightInd w:val="0"/>
        <w:jc w:val="both"/>
        <w:rPr>
          <w:rFonts w:ascii="Times New Roman CYR" w:hAnsi="Times New Roman CYR" w:cs="Times New Roman CYR"/>
          <w:bCs/>
          <w:iCs/>
          <w:sz w:val="28"/>
          <w:szCs w:val="28"/>
          <w:lang w:eastAsia="en-US"/>
        </w:rPr>
      </w:pPr>
      <w:r>
        <w:rPr>
          <w:rFonts w:ascii="Times New Roman CYR" w:hAnsi="Times New Roman CYR" w:cs="Times New Roman CYR"/>
          <w:bCs/>
          <w:iCs/>
          <w:sz w:val="28"/>
          <w:szCs w:val="28"/>
          <w:lang w:eastAsia="en-US"/>
        </w:rPr>
        <w:t xml:space="preserve">Д.Т. </w:t>
      </w:r>
      <w:r w:rsidR="00133939" w:rsidRPr="00133939">
        <w:rPr>
          <w:rFonts w:ascii="Times New Roman CYR" w:hAnsi="Times New Roman CYR" w:cs="Times New Roman CYR"/>
          <w:bCs/>
          <w:iCs/>
          <w:sz w:val="28"/>
          <w:szCs w:val="28"/>
          <w:lang w:eastAsia="en-US"/>
        </w:rPr>
        <w:t>РАЗНИ</w:t>
      </w:r>
    </w:p>
    <w:p w:rsidR="00EA162F" w:rsidRDefault="00EA162F" w:rsidP="00133939">
      <w:pPr>
        <w:jc w:val="both"/>
        <w:rPr>
          <w:sz w:val="28"/>
          <w:szCs w:val="28"/>
        </w:rPr>
      </w:pPr>
    </w:p>
    <w:p w:rsidR="00133939" w:rsidRDefault="00133939" w:rsidP="00133939">
      <w:pPr>
        <w:jc w:val="both"/>
        <w:rPr>
          <w:sz w:val="28"/>
          <w:szCs w:val="28"/>
        </w:rPr>
      </w:pPr>
      <w:r>
        <w:rPr>
          <w:sz w:val="28"/>
          <w:szCs w:val="28"/>
        </w:rPr>
        <w:t xml:space="preserve">Р-14. ОТНОСНО: Заявление от Цветомира Петкова </w:t>
      </w:r>
      <w:proofErr w:type="spellStart"/>
      <w:r>
        <w:rPr>
          <w:sz w:val="28"/>
          <w:szCs w:val="28"/>
        </w:rPr>
        <w:t>Кордоловска</w:t>
      </w:r>
      <w:proofErr w:type="spellEnd"/>
      <w:r w:rsidR="00E4218B">
        <w:rPr>
          <w:sz w:val="28"/>
          <w:szCs w:val="28"/>
        </w:rPr>
        <w:t xml:space="preserve"> </w:t>
      </w:r>
      <w:r>
        <w:rPr>
          <w:sz w:val="28"/>
          <w:szCs w:val="28"/>
        </w:rPr>
        <w:t>-</w:t>
      </w:r>
      <w:r w:rsidR="00E4218B">
        <w:rPr>
          <w:sz w:val="28"/>
          <w:szCs w:val="28"/>
        </w:rPr>
        <w:t xml:space="preserve"> </w:t>
      </w:r>
      <w:r>
        <w:rPr>
          <w:sz w:val="28"/>
          <w:szCs w:val="28"/>
        </w:rPr>
        <w:t>Дачева</w:t>
      </w:r>
      <w:r>
        <w:rPr>
          <w:sz w:val="28"/>
          <w:szCs w:val="28"/>
          <w:lang w:val="en-US"/>
        </w:rPr>
        <w:t xml:space="preserve"> </w:t>
      </w:r>
      <w:r>
        <w:rPr>
          <w:sz w:val="28"/>
          <w:szCs w:val="28"/>
        </w:rPr>
        <w:t xml:space="preserve"> – съдия в Софийски градски съд за отказ от участие в конкурс за повишаване във Върховен касационен съд – гражданска колегия, обявен с решение на Съдийската колегия на ВСС по п</w:t>
      </w:r>
      <w:r w:rsidR="00E4218B">
        <w:rPr>
          <w:sz w:val="28"/>
          <w:szCs w:val="28"/>
        </w:rPr>
        <w:t>рото</w:t>
      </w:r>
      <w:r w:rsidR="00DD28B2">
        <w:rPr>
          <w:sz w:val="28"/>
          <w:szCs w:val="28"/>
        </w:rPr>
        <w:t>кол</w:t>
      </w:r>
      <w:r>
        <w:rPr>
          <w:sz w:val="28"/>
          <w:szCs w:val="28"/>
        </w:rPr>
        <w:t xml:space="preserve"> № 4/10.02.2026 г. (</w:t>
      </w:r>
      <w:proofErr w:type="spellStart"/>
      <w:r>
        <w:rPr>
          <w:sz w:val="28"/>
          <w:szCs w:val="28"/>
        </w:rPr>
        <w:t>обн</w:t>
      </w:r>
      <w:proofErr w:type="spellEnd"/>
      <w:r>
        <w:rPr>
          <w:sz w:val="28"/>
          <w:szCs w:val="28"/>
        </w:rPr>
        <w:t>. в ДВ, бр. 17/13.02.2026 г.).</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w:t>
      </w:r>
      <w:r w:rsidRPr="00E20408">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Pr="00494E7A" w:rsidRDefault="0018510D" w:rsidP="0018510D">
      <w:pPr>
        <w:jc w:val="both"/>
        <w:rPr>
          <w:bCs/>
          <w:noProof/>
          <w:sz w:val="28"/>
          <w:szCs w:val="28"/>
        </w:rPr>
      </w:pPr>
      <w:r w:rsidRPr="00494E7A">
        <w:rPr>
          <w:bCs/>
          <w:noProof/>
          <w:sz w:val="28"/>
          <w:szCs w:val="28"/>
        </w:rPr>
        <w:t>14.1.</w:t>
      </w:r>
      <w:r w:rsidRPr="00494E7A">
        <w:rPr>
          <w:b/>
          <w:bCs/>
          <w:noProof/>
          <w:sz w:val="28"/>
          <w:szCs w:val="28"/>
        </w:rPr>
        <w:t xml:space="preserve"> </w:t>
      </w:r>
      <w:r w:rsidRPr="00494E7A">
        <w:rPr>
          <w:bCs/>
          <w:noProof/>
          <w:sz w:val="28"/>
          <w:szCs w:val="28"/>
        </w:rPr>
        <w:t xml:space="preserve">ПРЕДЛАГА НА СЪДИЙСКАТА КОЛЕГИЯ НА ВИСШИЯ СЪДЕБЕН СЪВЕТ ДА ПРЕКРАТИ, на основание чл. 35, ал. 7, пр. 1 от Наредба № 1/09.02.2017 г. по отношение на Цветомира Петкова Кордоловска-Дачева – съдия в Софийски градски съд, конкурсната процедура за повишаване в длъжност „съдия“ във Върховен касационен съд – Гражданска колегия, обявен с решение на Съдийската колегия на ВСС по пр. № 4/10.02.2026 г. (обн. в ДВ, бр. 17/13.02.2026 г.), поради постъпил отказ от участие в конкурса. </w:t>
      </w:r>
    </w:p>
    <w:p w:rsidR="0018510D" w:rsidRPr="00494E7A" w:rsidRDefault="0018510D" w:rsidP="0018510D">
      <w:pPr>
        <w:jc w:val="both"/>
        <w:rPr>
          <w:bCs/>
          <w:noProof/>
          <w:sz w:val="28"/>
          <w:szCs w:val="28"/>
        </w:rPr>
      </w:pPr>
    </w:p>
    <w:p w:rsidR="0018510D" w:rsidRPr="00494E7A" w:rsidRDefault="0018510D" w:rsidP="0018510D">
      <w:pPr>
        <w:jc w:val="both"/>
        <w:rPr>
          <w:bCs/>
          <w:noProof/>
          <w:sz w:val="28"/>
          <w:szCs w:val="28"/>
        </w:rPr>
      </w:pPr>
      <w:r w:rsidRPr="00494E7A">
        <w:rPr>
          <w:bCs/>
          <w:noProof/>
          <w:sz w:val="28"/>
          <w:szCs w:val="28"/>
        </w:rPr>
        <w:t>14.2. Решението по т. 14.1 може да се обжалва пред 3-членен състав на Върховния административен съд в 14-дневен срок от съобщаването му.</w:t>
      </w:r>
    </w:p>
    <w:p w:rsidR="0018510D" w:rsidRPr="00494E7A" w:rsidRDefault="0018510D" w:rsidP="0018510D">
      <w:pPr>
        <w:jc w:val="both"/>
        <w:rPr>
          <w:bCs/>
          <w:noProof/>
          <w:sz w:val="28"/>
          <w:szCs w:val="28"/>
        </w:rPr>
      </w:pPr>
    </w:p>
    <w:p w:rsidR="0018510D" w:rsidRDefault="0018510D" w:rsidP="0018510D">
      <w:pPr>
        <w:jc w:val="both"/>
      </w:pPr>
      <w:r w:rsidRPr="00494E7A">
        <w:rPr>
          <w:bCs/>
          <w:noProof/>
          <w:sz w:val="28"/>
          <w:szCs w:val="28"/>
        </w:rPr>
        <w:t>14.3. ВНАСЯ предложението в заседание на Съдийската колегия на Висшия съдебен, насрочено за 12.05.2026 г., за разглеждане и произнасяне.</w:t>
      </w:r>
    </w:p>
    <w:p w:rsidR="00BA306F" w:rsidRPr="00255E86" w:rsidRDefault="00BA306F" w:rsidP="00310B17">
      <w:pPr>
        <w:jc w:val="both"/>
      </w:pPr>
    </w:p>
    <w:p w:rsidR="002362AA" w:rsidRDefault="00932F76" w:rsidP="00932F76">
      <w:pPr>
        <w:jc w:val="both"/>
        <w:rPr>
          <w:sz w:val="28"/>
          <w:szCs w:val="28"/>
        </w:rPr>
      </w:pPr>
      <w:r>
        <w:rPr>
          <w:sz w:val="28"/>
          <w:szCs w:val="28"/>
        </w:rPr>
        <w:t>Р-15. ОТНОСНО: Протокол от проведено Общо събрание на съдиите при Окръжен съд</w:t>
      </w:r>
      <w:r w:rsidR="00DD28B2">
        <w:rPr>
          <w:sz w:val="28"/>
          <w:szCs w:val="28"/>
        </w:rPr>
        <w:t xml:space="preserve"> </w:t>
      </w:r>
      <w:r>
        <w:rPr>
          <w:sz w:val="28"/>
          <w:szCs w:val="28"/>
        </w:rPr>
        <w:t>-</w:t>
      </w:r>
      <w:r w:rsidR="00DD28B2">
        <w:rPr>
          <w:sz w:val="28"/>
          <w:szCs w:val="28"/>
        </w:rPr>
        <w:t xml:space="preserve"> </w:t>
      </w:r>
      <w:r>
        <w:rPr>
          <w:sz w:val="28"/>
          <w:szCs w:val="28"/>
        </w:rPr>
        <w:t>Пловдив.</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 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Default="0018510D" w:rsidP="0018510D">
      <w:pPr>
        <w:jc w:val="center"/>
        <w:rPr>
          <w:sz w:val="28"/>
          <w:szCs w:val="28"/>
        </w:rPr>
      </w:pPr>
      <w:r w:rsidRPr="00E20408">
        <w:rPr>
          <w:sz w:val="28"/>
          <w:szCs w:val="28"/>
        </w:rPr>
        <w:t>РЕШИ:</w:t>
      </w:r>
    </w:p>
    <w:p w:rsidR="0018510D" w:rsidRPr="00E20408" w:rsidRDefault="0018510D" w:rsidP="0018510D">
      <w:pPr>
        <w:jc w:val="center"/>
        <w:rPr>
          <w:sz w:val="28"/>
          <w:szCs w:val="28"/>
        </w:rPr>
      </w:pPr>
    </w:p>
    <w:p w:rsidR="0018510D" w:rsidRDefault="0018510D" w:rsidP="0018510D">
      <w:pPr>
        <w:autoSpaceDE w:val="0"/>
        <w:autoSpaceDN w:val="0"/>
        <w:adjustRightInd w:val="0"/>
        <w:jc w:val="both"/>
        <w:rPr>
          <w:bCs/>
          <w:sz w:val="28"/>
          <w:szCs w:val="28"/>
        </w:rPr>
      </w:pPr>
      <w:r>
        <w:rPr>
          <w:bCs/>
          <w:noProof/>
          <w:sz w:val="28"/>
          <w:szCs w:val="28"/>
        </w:rPr>
        <w:t>15.1.</w:t>
      </w:r>
      <w:r>
        <w:rPr>
          <w:bCs/>
          <w:sz w:val="28"/>
          <w:szCs w:val="28"/>
        </w:rPr>
        <w:t xml:space="preserve"> Приема за сведение протокол от Общото събрание на Окръжен съд - Пловдив и прилага </w:t>
      </w:r>
      <w:r w:rsidR="001A7211">
        <w:rPr>
          <w:bCs/>
          <w:sz w:val="28"/>
          <w:szCs w:val="28"/>
        </w:rPr>
        <w:t xml:space="preserve">същото към материалите по т. 2 </w:t>
      </w:r>
      <w:r>
        <w:rPr>
          <w:bCs/>
          <w:sz w:val="28"/>
          <w:szCs w:val="28"/>
        </w:rPr>
        <w:t xml:space="preserve">относно процедурата за избор на административен ръководител - председател на Окръжен съд - Пловдив в заседание на Съдийската колегия на Висшия съдебен съвет насрочено за 12.05.2026 г. </w:t>
      </w:r>
    </w:p>
    <w:p w:rsidR="00651EEF" w:rsidRDefault="00651EEF" w:rsidP="00932F76">
      <w:pPr>
        <w:jc w:val="both"/>
        <w:rPr>
          <w:sz w:val="28"/>
          <w:szCs w:val="28"/>
        </w:rPr>
      </w:pPr>
    </w:p>
    <w:p w:rsidR="00651EEF" w:rsidRDefault="00651EEF" w:rsidP="00932F76">
      <w:pPr>
        <w:jc w:val="both"/>
        <w:rPr>
          <w:rFonts w:ascii="Times New Roman CYR" w:eastAsiaTheme="minorHAnsi" w:hAnsi="Times New Roman CYR" w:cs="Times New Roman CYR"/>
          <w:sz w:val="28"/>
          <w:szCs w:val="28"/>
          <w:lang w:eastAsia="en-US"/>
        </w:rPr>
      </w:pPr>
      <w:r>
        <w:rPr>
          <w:sz w:val="28"/>
          <w:szCs w:val="28"/>
        </w:rPr>
        <w:t xml:space="preserve">Р-16. </w:t>
      </w:r>
      <w:r>
        <w:rPr>
          <w:rFonts w:ascii="Times New Roman CYR" w:eastAsiaTheme="minorHAnsi" w:hAnsi="Times New Roman CYR" w:cs="Times New Roman CYR"/>
          <w:sz w:val="28"/>
          <w:szCs w:val="28"/>
          <w:lang w:eastAsia="en-US"/>
        </w:rPr>
        <w:t xml:space="preserve">Предложение от административния ръководител - председател на Окръжен съд – Бургас, за поощряване на </w:t>
      </w:r>
      <w:r>
        <w:rPr>
          <w:rFonts w:eastAsiaTheme="minorHAnsi"/>
          <w:sz w:val="28"/>
          <w:szCs w:val="28"/>
          <w:lang w:eastAsia="en-US"/>
        </w:rPr>
        <w:t xml:space="preserve">Татяна Станчева </w:t>
      </w:r>
      <w:proofErr w:type="spellStart"/>
      <w:r>
        <w:rPr>
          <w:rFonts w:eastAsiaTheme="minorHAnsi"/>
          <w:sz w:val="28"/>
          <w:szCs w:val="28"/>
          <w:lang w:eastAsia="en-US"/>
        </w:rPr>
        <w:t>Станчева</w:t>
      </w:r>
      <w:proofErr w:type="spellEnd"/>
      <w:r w:rsidR="0018510D">
        <w:rPr>
          <w:rFonts w:eastAsiaTheme="minorHAnsi"/>
          <w:sz w:val="28"/>
          <w:szCs w:val="28"/>
          <w:lang w:eastAsia="en-US"/>
        </w:rPr>
        <w:t xml:space="preserve"> </w:t>
      </w:r>
      <w:r>
        <w:rPr>
          <w:rFonts w:eastAsiaTheme="minorHAnsi"/>
          <w:sz w:val="28"/>
          <w:szCs w:val="28"/>
          <w:lang w:eastAsia="en-US"/>
        </w:rPr>
        <w:t>-</w:t>
      </w:r>
      <w:r w:rsidR="0018510D">
        <w:rPr>
          <w:rFonts w:eastAsiaTheme="minorHAnsi"/>
          <w:sz w:val="28"/>
          <w:szCs w:val="28"/>
          <w:lang w:eastAsia="en-US"/>
        </w:rPr>
        <w:t xml:space="preserve"> </w:t>
      </w:r>
      <w:r>
        <w:rPr>
          <w:rFonts w:eastAsiaTheme="minorHAnsi"/>
          <w:sz w:val="28"/>
          <w:szCs w:val="28"/>
          <w:lang w:eastAsia="en-US"/>
        </w:rPr>
        <w:t>Иванова</w:t>
      </w:r>
      <w:r>
        <w:rPr>
          <w:rFonts w:ascii="Times New Roman CYR" w:eastAsiaTheme="minorHAnsi" w:hAnsi="Times New Roman CYR" w:cs="Times New Roman CYR"/>
          <w:sz w:val="28"/>
          <w:szCs w:val="28"/>
          <w:lang w:eastAsia="en-US"/>
        </w:rPr>
        <w:t xml:space="preserve"> – административен ръководител</w:t>
      </w:r>
      <w:r w:rsidR="0018510D">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w:t>
      </w:r>
      <w:r w:rsidR="0018510D">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председател на  Районен съд</w:t>
      </w:r>
      <w:r w:rsidR="0018510D">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w:t>
      </w:r>
      <w:r w:rsidR="0018510D">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Карнобат, с отличие „личен почетен знак първа степен - златен“, както и с парична награда, на основание чл. 303, ал. 2, т. 2, буква „а“ и  чл. 303, ал. 3, т. 1 от ЗСВ.</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 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Default="0018510D" w:rsidP="0018510D">
      <w:pPr>
        <w:jc w:val="center"/>
        <w:rPr>
          <w:sz w:val="28"/>
          <w:szCs w:val="28"/>
        </w:rPr>
      </w:pPr>
      <w:r w:rsidRPr="00E20408">
        <w:rPr>
          <w:sz w:val="28"/>
          <w:szCs w:val="28"/>
        </w:rPr>
        <w:t>РЕШИ:</w:t>
      </w:r>
    </w:p>
    <w:p w:rsidR="0018510D" w:rsidRPr="00E20408" w:rsidRDefault="0018510D" w:rsidP="0018510D">
      <w:pPr>
        <w:jc w:val="center"/>
        <w:rPr>
          <w:sz w:val="28"/>
          <w:szCs w:val="28"/>
        </w:rPr>
      </w:pPr>
    </w:p>
    <w:p w:rsidR="0018510D" w:rsidRDefault="0018510D" w:rsidP="0018510D">
      <w:pPr>
        <w:autoSpaceDE w:val="0"/>
        <w:autoSpaceDN w:val="0"/>
        <w:adjustRightInd w:val="0"/>
        <w:jc w:val="both"/>
        <w:rPr>
          <w:sz w:val="28"/>
          <w:szCs w:val="28"/>
        </w:rPr>
      </w:pPr>
      <w:r w:rsidRPr="00906D01">
        <w:rPr>
          <w:sz w:val="28"/>
          <w:szCs w:val="28"/>
        </w:rPr>
        <w:t xml:space="preserve">16.1. ПРЕДЛАГА НА СЪДИЙСКАТА КОЛЕГИЯ НА ВИСШИЯ СЪДЕБЕН СЪВЕТ ДА ПООЩРИ, на основание чл. 304, ал. 1 от ЗСВ във връзка с чл. 303, ал. 2, т. 2, буква „а“ и  чл. 303, ал. 3, т. 1 от ЗСВ, Татяна Станчева </w:t>
      </w:r>
      <w:proofErr w:type="spellStart"/>
      <w:r w:rsidRPr="00906D01">
        <w:rPr>
          <w:sz w:val="28"/>
          <w:szCs w:val="28"/>
        </w:rPr>
        <w:t>Станчева</w:t>
      </w:r>
      <w:proofErr w:type="spellEnd"/>
      <w:r>
        <w:rPr>
          <w:sz w:val="28"/>
          <w:szCs w:val="28"/>
        </w:rPr>
        <w:t xml:space="preserve"> </w:t>
      </w:r>
      <w:r w:rsidRPr="00906D01">
        <w:rPr>
          <w:sz w:val="28"/>
          <w:szCs w:val="28"/>
        </w:rPr>
        <w:t>-</w:t>
      </w:r>
      <w:r>
        <w:rPr>
          <w:sz w:val="28"/>
          <w:szCs w:val="28"/>
        </w:rPr>
        <w:t xml:space="preserve"> </w:t>
      </w:r>
      <w:r w:rsidRPr="00906D01">
        <w:rPr>
          <w:sz w:val="28"/>
          <w:szCs w:val="28"/>
        </w:rPr>
        <w:t>Иванова – административен ръководител</w:t>
      </w:r>
      <w:r>
        <w:rPr>
          <w:sz w:val="28"/>
          <w:szCs w:val="28"/>
        </w:rPr>
        <w:t xml:space="preserve"> </w:t>
      </w:r>
      <w:r w:rsidRPr="00906D01">
        <w:rPr>
          <w:sz w:val="28"/>
          <w:szCs w:val="28"/>
        </w:rPr>
        <w:t>-</w:t>
      </w:r>
      <w:r>
        <w:rPr>
          <w:sz w:val="28"/>
          <w:szCs w:val="28"/>
        </w:rPr>
        <w:t xml:space="preserve"> </w:t>
      </w:r>
      <w:r w:rsidRPr="00906D01">
        <w:rPr>
          <w:sz w:val="28"/>
          <w:szCs w:val="28"/>
        </w:rPr>
        <w:t>председател на  Районен съд</w:t>
      </w:r>
      <w:r>
        <w:rPr>
          <w:sz w:val="28"/>
          <w:szCs w:val="28"/>
        </w:rPr>
        <w:t xml:space="preserve"> </w:t>
      </w:r>
      <w:r w:rsidRPr="00906D01">
        <w:rPr>
          <w:sz w:val="28"/>
          <w:szCs w:val="28"/>
        </w:rPr>
        <w:t>-</w:t>
      </w:r>
      <w:r>
        <w:rPr>
          <w:sz w:val="28"/>
          <w:szCs w:val="28"/>
        </w:rPr>
        <w:t xml:space="preserve"> </w:t>
      </w:r>
      <w:r w:rsidRPr="00906D01">
        <w:rPr>
          <w:sz w:val="28"/>
          <w:szCs w:val="28"/>
        </w:rPr>
        <w:t>Карнобат, с ранг „съдия във ВКС и ВАС“, с отличие „личен почетен знак първа степен - златен“, както и с парична награда в размер на 770 евро (седемстотин и седемдесет евро) за проявен висок професионализъм, безупречно и образцово изпълнение на служебните задължения и високи нравствени качества.</w:t>
      </w:r>
    </w:p>
    <w:p w:rsidR="0018510D" w:rsidRPr="00906D01" w:rsidRDefault="0018510D" w:rsidP="0018510D">
      <w:pPr>
        <w:autoSpaceDE w:val="0"/>
        <w:autoSpaceDN w:val="0"/>
        <w:adjustRightInd w:val="0"/>
        <w:jc w:val="both"/>
        <w:rPr>
          <w:sz w:val="28"/>
          <w:szCs w:val="28"/>
        </w:rPr>
      </w:pPr>
    </w:p>
    <w:p w:rsidR="0018510D" w:rsidRDefault="0018510D" w:rsidP="0018510D">
      <w:pPr>
        <w:autoSpaceDE w:val="0"/>
        <w:autoSpaceDN w:val="0"/>
        <w:adjustRightInd w:val="0"/>
        <w:jc w:val="both"/>
        <w:rPr>
          <w:sz w:val="28"/>
          <w:szCs w:val="28"/>
        </w:rPr>
      </w:pPr>
      <w:r w:rsidRPr="00906D01">
        <w:rPr>
          <w:sz w:val="28"/>
          <w:szCs w:val="28"/>
        </w:rPr>
        <w:t>16.2. ПРЕДЛАГА НА СЪДИЙСКАТА КОЛЕГИЯ НА ВИСШИЯ СЪДЕБЕН СЪВЕТ решението по т. 16.1. да се предостави на дирекция ,,Бюджет и финанси“, по компетентност.</w:t>
      </w:r>
    </w:p>
    <w:p w:rsidR="0018510D" w:rsidRPr="00906D01" w:rsidRDefault="0018510D" w:rsidP="0018510D">
      <w:pPr>
        <w:autoSpaceDE w:val="0"/>
        <w:autoSpaceDN w:val="0"/>
        <w:adjustRightInd w:val="0"/>
        <w:jc w:val="both"/>
        <w:rPr>
          <w:sz w:val="28"/>
          <w:szCs w:val="28"/>
        </w:rPr>
      </w:pPr>
    </w:p>
    <w:p w:rsidR="0018510D" w:rsidRDefault="0018510D" w:rsidP="0018510D">
      <w:pPr>
        <w:autoSpaceDE w:val="0"/>
        <w:autoSpaceDN w:val="0"/>
        <w:adjustRightInd w:val="0"/>
        <w:jc w:val="both"/>
        <w:rPr>
          <w:sz w:val="28"/>
          <w:szCs w:val="28"/>
        </w:rPr>
      </w:pPr>
      <w:r w:rsidRPr="00906D01">
        <w:rPr>
          <w:sz w:val="28"/>
          <w:szCs w:val="28"/>
        </w:rPr>
        <w:t>16.3. Внася предложенията в заседанието на Съдийската колегия на Висшия съдебен съвет, насрочено за 12.05.2026 г.</w:t>
      </w:r>
      <w:r>
        <w:rPr>
          <w:sz w:val="28"/>
          <w:szCs w:val="28"/>
        </w:rPr>
        <w:t>, за разглеждане и произнасяне.</w:t>
      </w:r>
    </w:p>
    <w:p w:rsidR="00637977" w:rsidRDefault="00637977" w:rsidP="00932F76">
      <w:pPr>
        <w:jc w:val="both"/>
        <w:rPr>
          <w:rFonts w:ascii="Times New Roman CYR" w:eastAsiaTheme="minorHAnsi" w:hAnsi="Times New Roman CYR" w:cs="Times New Roman CYR"/>
          <w:sz w:val="28"/>
          <w:szCs w:val="28"/>
          <w:lang w:eastAsia="en-US"/>
        </w:rPr>
      </w:pPr>
    </w:p>
    <w:p w:rsidR="0071066B" w:rsidRDefault="0071066B" w:rsidP="0071066B">
      <w:pPr>
        <w:autoSpaceDE w:val="0"/>
        <w:autoSpaceDN w:val="0"/>
        <w:adjustRightInd w:val="0"/>
        <w:jc w:val="both"/>
        <w:rPr>
          <w:rFonts w:eastAsia="Calibri"/>
          <w:sz w:val="28"/>
          <w:szCs w:val="28"/>
        </w:rPr>
      </w:pPr>
      <w:r>
        <w:rPr>
          <w:rFonts w:eastAsia="Calibri"/>
          <w:sz w:val="28"/>
          <w:szCs w:val="28"/>
        </w:rPr>
        <w:t>Р-17. ОТНОСНО: Молба от Страхил Николов Гошев – съдия в Районен съд</w:t>
      </w:r>
      <w:r w:rsidR="009049F5">
        <w:rPr>
          <w:rFonts w:eastAsia="Calibri"/>
          <w:sz w:val="28"/>
          <w:szCs w:val="28"/>
        </w:rPr>
        <w:t xml:space="preserve"> </w:t>
      </w:r>
      <w:r>
        <w:rPr>
          <w:rFonts w:eastAsia="Calibri"/>
          <w:sz w:val="28"/>
          <w:szCs w:val="28"/>
        </w:rPr>
        <w:t>-</w:t>
      </w:r>
      <w:r w:rsidR="009049F5">
        <w:rPr>
          <w:rFonts w:eastAsia="Calibri"/>
          <w:sz w:val="28"/>
          <w:szCs w:val="28"/>
        </w:rPr>
        <w:t xml:space="preserve"> </w:t>
      </w:r>
      <w:r>
        <w:rPr>
          <w:rFonts w:eastAsia="Calibri"/>
          <w:sz w:val="28"/>
          <w:szCs w:val="28"/>
        </w:rPr>
        <w:t>Дупница във връзка</w:t>
      </w:r>
      <w:r>
        <w:rPr>
          <w:rFonts w:cstheme="minorBidi"/>
          <w:sz w:val="28"/>
          <w:szCs w:val="28"/>
          <w:lang w:eastAsia="en-US"/>
        </w:rPr>
        <w:t xml:space="preserve"> с конкурс за повишаване в длъжност „съдия“ в административните съдилища</w:t>
      </w:r>
      <w:r>
        <w:rPr>
          <w:rFonts w:eastAsia="Calibri"/>
          <w:sz w:val="28"/>
          <w:szCs w:val="28"/>
        </w:rPr>
        <w:t>.</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w:t>
      </w:r>
      <w:r w:rsidRPr="00E20408">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lastRenderedPageBreak/>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Pr="00677FF9" w:rsidRDefault="0018510D" w:rsidP="0018510D">
      <w:pPr>
        <w:jc w:val="both"/>
        <w:rPr>
          <w:bCs/>
          <w:noProof/>
          <w:sz w:val="28"/>
          <w:szCs w:val="28"/>
        </w:rPr>
      </w:pPr>
      <w:r w:rsidRPr="00677FF9">
        <w:rPr>
          <w:bCs/>
          <w:noProof/>
          <w:sz w:val="28"/>
          <w:szCs w:val="28"/>
        </w:rPr>
        <w:t>17.1. ДА СЕ ПРЕДОСТАВИ на Страхил Николов Гошев – съдия в Районен съд</w:t>
      </w:r>
      <w:r>
        <w:rPr>
          <w:bCs/>
          <w:noProof/>
          <w:sz w:val="28"/>
          <w:szCs w:val="28"/>
        </w:rPr>
        <w:t xml:space="preserve"> </w:t>
      </w:r>
      <w:r w:rsidRPr="00677FF9">
        <w:rPr>
          <w:bCs/>
          <w:noProof/>
          <w:sz w:val="28"/>
          <w:szCs w:val="28"/>
        </w:rPr>
        <w:t>-</w:t>
      </w:r>
      <w:r>
        <w:rPr>
          <w:bCs/>
          <w:noProof/>
          <w:sz w:val="28"/>
          <w:szCs w:val="28"/>
        </w:rPr>
        <w:t xml:space="preserve"> </w:t>
      </w:r>
      <w:r w:rsidRPr="00677FF9">
        <w:rPr>
          <w:bCs/>
          <w:noProof/>
          <w:sz w:val="28"/>
          <w:szCs w:val="28"/>
        </w:rPr>
        <w:t>Дупница, копие от мотивираното становище на конкурсната комисия</w:t>
      </w:r>
      <w:r w:rsidRPr="00677FF9">
        <w:rPr>
          <w:b/>
          <w:bCs/>
          <w:noProof/>
          <w:sz w:val="28"/>
          <w:szCs w:val="28"/>
        </w:rPr>
        <w:t xml:space="preserve"> </w:t>
      </w:r>
      <w:r w:rsidRPr="001A7211">
        <w:rPr>
          <w:bCs/>
          <w:noProof/>
          <w:sz w:val="28"/>
          <w:szCs w:val="28"/>
        </w:rPr>
        <w:t>в частта относно неговото оценяване</w:t>
      </w:r>
      <w:r w:rsidRPr="00677FF9">
        <w:rPr>
          <w:bCs/>
          <w:noProof/>
          <w:sz w:val="28"/>
          <w:szCs w:val="28"/>
        </w:rPr>
        <w:t xml:space="preserve"> в конкурса за повишаване в длъжност „съдия“ в административните съдилища.</w:t>
      </w:r>
    </w:p>
    <w:p w:rsidR="0018510D" w:rsidRPr="00677FF9" w:rsidRDefault="0018510D" w:rsidP="0018510D">
      <w:pPr>
        <w:jc w:val="both"/>
        <w:rPr>
          <w:bCs/>
          <w:noProof/>
          <w:sz w:val="28"/>
          <w:szCs w:val="28"/>
          <w:lang w:val="en-US"/>
        </w:rPr>
      </w:pPr>
    </w:p>
    <w:p w:rsidR="0018510D" w:rsidRDefault="0018510D" w:rsidP="0018510D">
      <w:pPr>
        <w:jc w:val="both"/>
      </w:pPr>
      <w:r w:rsidRPr="00677FF9">
        <w:rPr>
          <w:bCs/>
          <w:noProof/>
          <w:sz w:val="28"/>
          <w:szCs w:val="28"/>
        </w:rPr>
        <w:t>17.2. Внася постъпилата молба ведно с настоящото решение към материалите по т. 40 от заседанието на Съдийската колегия на Висшия съдебен съвет, насрочено за 12.05.2026 г., за  сведение.</w:t>
      </w:r>
    </w:p>
    <w:p w:rsidR="00637977" w:rsidRDefault="00637977" w:rsidP="00932F76">
      <w:pPr>
        <w:jc w:val="both"/>
        <w:rPr>
          <w:rFonts w:ascii="Times New Roman CYR" w:hAnsi="Times New Roman CYR" w:cs="Times New Roman CYR"/>
          <w:sz w:val="28"/>
          <w:szCs w:val="28"/>
          <w:highlight w:val="yellow"/>
        </w:rPr>
      </w:pPr>
    </w:p>
    <w:p w:rsidR="00EA162F" w:rsidRDefault="00EA162F" w:rsidP="00EA162F">
      <w:pPr>
        <w:jc w:val="both"/>
        <w:rPr>
          <w:sz w:val="28"/>
          <w:szCs w:val="28"/>
        </w:rPr>
      </w:pPr>
      <w:r>
        <w:rPr>
          <w:rFonts w:eastAsiaTheme="minorHAnsi"/>
          <w:bCs/>
          <w:sz w:val="28"/>
          <w:szCs w:val="28"/>
          <w:lang w:eastAsia="en-US"/>
        </w:rPr>
        <w:t xml:space="preserve">Р-18. </w:t>
      </w:r>
      <w:r w:rsidRPr="00AD1960">
        <w:rPr>
          <w:rFonts w:eastAsiaTheme="minorHAnsi"/>
          <w:bCs/>
          <w:sz w:val="28"/>
          <w:szCs w:val="28"/>
          <w:lang w:eastAsia="en-US"/>
        </w:rPr>
        <w:t>ОТНОСНО:</w:t>
      </w:r>
      <w:r w:rsidRPr="00AD1960">
        <w:rPr>
          <w:rFonts w:eastAsiaTheme="minorHAnsi"/>
          <w:sz w:val="28"/>
          <w:szCs w:val="28"/>
          <w:lang w:eastAsia="en-US"/>
        </w:rPr>
        <w:t xml:space="preserve"> </w:t>
      </w:r>
      <w:r>
        <w:rPr>
          <w:rFonts w:eastAsiaTheme="minorHAnsi"/>
          <w:sz w:val="28"/>
          <w:szCs w:val="28"/>
          <w:lang w:eastAsia="en-US"/>
        </w:rPr>
        <w:t>М</w:t>
      </w:r>
      <w:r w:rsidRPr="00AD1960">
        <w:rPr>
          <w:sz w:val="28"/>
          <w:szCs w:val="28"/>
        </w:rPr>
        <w:t>олба от Емил Иванов Дечев за възстановяване на длъжност „съдия“ в Софийски</w:t>
      </w:r>
      <w:r>
        <w:rPr>
          <w:sz w:val="28"/>
          <w:szCs w:val="28"/>
        </w:rPr>
        <w:t>я</w:t>
      </w:r>
      <w:r w:rsidRPr="00AD1960">
        <w:rPr>
          <w:sz w:val="28"/>
          <w:szCs w:val="28"/>
        </w:rPr>
        <w:t xml:space="preserve"> градски съд, на основание чл. 195, ал. 4 от ЗСВ.</w:t>
      </w:r>
    </w:p>
    <w:p w:rsidR="0018510D" w:rsidRPr="00E20408" w:rsidRDefault="0018510D" w:rsidP="0018510D">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w:t>
      </w:r>
      <w:r w:rsidRPr="00E20408">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18510D" w:rsidRPr="00E20408" w:rsidRDefault="0018510D" w:rsidP="0018510D">
      <w:pPr>
        <w:autoSpaceDE w:val="0"/>
        <w:autoSpaceDN w:val="0"/>
        <w:adjustRightInd w:val="0"/>
        <w:jc w:val="both"/>
        <w:rPr>
          <w:sz w:val="28"/>
          <w:szCs w:val="28"/>
        </w:rPr>
      </w:pPr>
    </w:p>
    <w:p w:rsidR="0018510D" w:rsidRPr="00E20408" w:rsidRDefault="0018510D" w:rsidP="0018510D">
      <w:pPr>
        <w:autoSpaceDE w:val="0"/>
        <w:autoSpaceDN w:val="0"/>
        <w:adjustRightInd w:val="0"/>
        <w:jc w:val="center"/>
        <w:rPr>
          <w:sz w:val="28"/>
          <w:szCs w:val="28"/>
        </w:rPr>
      </w:pPr>
      <w:r w:rsidRPr="00E20408">
        <w:rPr>
          <w:sz w:val="28"/>
          <w:szCs w:val="28"/>
        </w:rPr>
        <w:t>КОМИСИЯТА ПО АТЕСТИРАНЕТО И КОНКУРСИТЕ</w:t>
      </w:r>
    </w:p>
    <w:p w:rsidR="0018510D" w:rsidRPr="00E20408" w:rsidRDefault="0018510D" w:rsidP="0018510D">
      <w:pPr>
        <w:jc w:val="center"/>
        <w:rPr>
          <w:sz w:val="28"/>
          <w:szCs w:val="28"/>
        </w:rPr>
      </w:pPr>
      <w:r w:rsidRPr="00E20408">
        <w:rPr>
          <w:sz w:val="28"/>
          <w:szCs w:val="28"/>
        </w:rPr>
        <w:t>РЕШИ:</w:t>
      </w:r>
    </w:p>
    <w:p w:rsidR="0018510D" w:rsidRPr="00E20408" w:rsidRDefault="0018510D" w:rsidP="0018510D">
      <w:pPr>
        <w:jc w:val="both"/>
        <w:rPr>
          <w:sz w:val="28"/>
          <w:szCs w:val="28"/>
        </w:rPr>
      </w:pPr>
    </w:p>
    <w:p w:rsidR="0018510D" w:rsidRPr="00B24F4F" w:rsidRDefault="0018510D" w:rsidP="0018510D">
      <w:pPr>
        <w:jc w:val="both"/>
        <w:rPr>
          <w:bCs/>
          <w:noProof/>
          <w:sz w:val="28"/>
          <w:szCs w:val="28"/>
        </w:rPr>
      </w:pPr>
      <w:r w:rsidRPr="00B24F4F">
        <w:rPr>
          <w:bCs/>
          <w:noProof/>
          <w:sz w:val="28"/>
          <w:szCs w:val="28"/>
        </w:rPr>
        <w:t>18.1.  ПРЕДЛАГА НА СЪДИЙСКАТА КОЛЕГИЯ НА ВИСШИЯ СЪДЕБЕН СЪВЕТ ДА ВЪЗСТАНОВИ</w:t>
      </w:r>
      <w:r w:rsidRPr="00B24F4F">
        <w:rPr>
          <w:b/>
          <w:bCs/>
          <w:noProof/>
          <w:sz w:val="28"/>
          <w:szCs w:val="28"/>
        </w:rPr>
        <w:t xml:space="preserve">, </w:t>
      </w:r>
      <w:r w:rsidRPr="00B24F4F">
        <w:rPr>
          <w:bCs/>
          <w:noProof/>
          <w:sz w:val="28"/>
          <w:szCs w:val="28"/>
        </w:rPr>
        <w:t>на основание чл. 195, ал. 4 от ЗСВ, Емил Иванов Дечев, на заеманата преди назначаването му за министър на вътрешните работи в служебното правителство, длъжност „съдия“ в Софийски</w:t>
      </w:r>
      <w:r>
        <w:rPr>
          <w:bCs/>
          <w:noProof/>
          <w:sz w:val="28"/>
          <w:szCs w:val="28"/>
        </w:rPr>
        <w:t>я</w:t>
      </w:r>
      <w:r w:rsidRPr="00B24F4F">
        <w:rPr>
          <w:bCs/>
          <w:noProof/>
          <w:sz w:val="28"/>
          <w:szCs w:val="28"/>
        </w:rPr>
        <w:t xml:space="preserve"> градски съд, с ранг „съдия във ВКС и ВАС“,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w:t>
      </w:r>
      <w:r>
        <w:rPr>
          <w:bCs/>
          <w:noProof/>
          <w:sz w:val="28"/>
          <w:szCs w:val="28"/>
        </w:rPr>
        <w:t xml:space="preserve"> 08.05.2026 г</w:t>
      </w:r>
      <w:r w:rsidRPr="00B24F4F">
        <w:rPr>
          <w:bCs/>
          <w:noProof/>
          <w:sz w:val="28"/>
          <w:szCs w:val="28"/>
        </w:rPr>
        <w:t>.</w:t>
      </w:r>
    </w:p>
    <w:p w:rsidR="0018510D" w:rsidRPr="00B24F4F" w:rsidRDefault="0018510D" w:rsidP="0018510D">
      <w:pPr>
        <w:jc w:val="both"/>
        <w:rPr>
          <w:bCs/>
          <w:noProof/>
          <w:sz w:val="28"/>
          <w:szCs w:val="28"/>
        </w:rPr>
      </w:pPr>
    </w:p>
    <w:p w:rsidR="0018510D" w:rsidRDefault="0018510D" w:rsidP="0018510D">
      <w:pPr>
        <w:jc w:val="both"/>
      </w:pPr>
      <w:r w:rsidRPr="00B24F4F">
        <w:rPr>
          <w:bCs/>
          <w:noProof/>
          <w:sz w:val="28"/>
          <w:szCs w:val="28"/>
        </w:rPr>
        <w:t>1</w:t>
      </w:r>
      <w:r w:rsidRPr="00B24F4F">
        <w:rPr>
          <w:bCs/>
          <w:noProof/>
          <w:sz w:val="28"/>
          <w:szCs w:val="28"/>
          <w:lang w:val="en-GB"/>
        </w:rPr>
        <w:t>8.</w:t>
      </w:r>
      <w:r w:rsidRPr="00B24F4F">
        <w:rPr>
          <w:bCs/>
          <w:noProof/>
          <w:sz w:val="28"/>
          <w:szCs w:val="28"/>
        </w:rPr>
        <w:t>2. Внася предложението в заседание на Съдийската колегия на Висшия съдебен съвет, насрочено за 12.05.2026</w:t>
      </w:r>
      <w:r w:rsidRPr="00B24F4F">
        <w:rPr>
          <w:bCs/>
          <w:noProof/>
          <w:sz w:val="28"/>
          <w:szCs w:val="28"/>
          <w:lang w:val="en-US"/>
        </w:rPr>
        <w:t xml:space="preserve"> </w:t>
      </w:r>
      <w:r w:rsidRPr="00B24F4F">
        <w:rPr>
          <w:bCs/>
          <w:noProof/>
          <w:sz w:val="28"/>
          <w:szCs w:val="28"/>
        </w:rPr>
        <w:t>г., за разглеждане и произнасяне.</w:t>
      </w:r>
    </w:p>
    <w:p w:rsidR="00CE6C26" w:rsidRDefault="00CE6C26" w:rsidP="00CE6C26">
      <w:pPr>
        <w:autoSpaceDE w:val="0"/>
        <w:autoSpaceDN w:val="0"/>
        <w:adjustRightInd w:val="0"/>
        <w:jc w:val="both"/>
        <w:rPr>
          <w:rFonts w:ascii="Times New Roman CYR" w:hAnsi="Times New Roman CYR" w:cs="Times New Roman CYR"/>
          <w:sz w:val="28"/>
          <w:szCs w:val="28"/>
        </w:rPr>
      </w:pPr>
    </w:p>
    <w:p w:rsidR="00CE6C26" w:rsidRDefault="00CE6C26" w:rsidP="00CE6C26">
      <w:pPr>
        <w:autoSpaceDE w:val="0"/>
        <w:autoSpaceDN w:val="0"/>
        <w:adjustRightInd w:val="0"/>
        <w:jc w:val="both"/>
        <w:rPr>
          <w:sz w:val="28"/>
          <w:szCs w:val="28"/>
        </w:rPr>
      </w:pPr>
      <w:r>
        <w:rPr>
          <w:rFonts w:ascii="Times New Roman CYR" w:hAnsi="Times New Roman CYR" w:cs="Times New Roman CYR"/>
          <w:sz w:val="28"/>
          <w:szCs w:val="28"/>
        </w:rPr>
        <w:t xml:space="preserve">Р-19. ОТНОСНО: </w:t>
      </w:r>
      <w:r w:rsidRPr="00622F90">
        <w:rPr>
          <w:sz w:val="28"/>
          <w:szCs w:val="28"/>
        </w:rPr>
        <w:t>Молба от Андрей Красимиров Георгиев за възстановяване на длъжност „съдия“ в Софийски</w:t>
      </w:r>
      <w:r>
        <w:rPr>
          <w:sz w:val="28"/>
          <w:szCs w:val="28"/>
        </w:rPr>
        <w:t>я</w:t>
      </w:r>
      <w:r w:rsidRPr="00622F90">
        <w:rPr>
          <w:sz w:val="28"/>
          <w:szCs w:val="28"/>
        </w:rPr>
        <w:t xml:space="preserve"> районен съд, на основание чл. 195, ал. 4 от ЗСВ.</w:t>
      </w:r>
    </w:p>
    <w:p w:rsidR="00CE6C26" w:rsidRPr="00E20408" w:rsidRDefault="00CE6C26" w:rsidP="00CE6C26">
      <w:pPr>
        <w:autoSpaceDE w:val="0"/>
        <w:autoSpaceDN w:val="0"/>
        <w:adjustRightInd w:val="0"/>
        <w:jc w:val="both"/>
        <w:rPr>
          <w:rFonts w:ascii="Times New Roman CYR" w:hAnsi="Times New Roman CYR" w:cs="Times New Roman CYR"/>
          <w:sz w:val="28"/>
          <w:szCs w:val="28"/>
        </w:rPr>
      </w:pPr>
      <w:r w:rsidRPr="00E20408">
        <w:rPr>
          <w:rFonts w:ascii="Times New Roman CYR" w:hAnsi="Times New Roman CYR" w:cs="Times New Roman CYR"/>
          <w:i/>
          <w:iCs/>
          <w:sz w:val="28"/>
          <w:szCs w:val="28"/>
        </w:rPr>
        <w:t>След проведеното гласуване и при обявения резултат с</w:t>
      </w:r>
      <w:r>
        <w:rPr>
          <w:rFonts w:ascii="Times New Roman CYR" w:hAnsi="Times New Roman CYR" w:cs="Times New Roman CYR"/>
          <w:i/>
          <w:iCs/>
          <w:sz w:val="28"/>
          <w:szCs w:val="28"/>
        </w:rPr>
        <w:t>ъс</w:t>
      </w:r>
      <w:r w:rsidRPr="00E20408">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7</w:t>
      </w:r>
      <w:r w:rsidRPr="00E20408">
        <w:rPr>
          <w:rFonts w:ascii="Times New Roman CYR" w:hAnsi="Times New Roman CYR" w:cs="Times New Roman CYR"/>
          <w:i/>
          <w:iCs/>
          <w:sz w:val="28"/>
          <w:szCs w:val="28"/>
          <w:lang w:val="en-US"/>
        </w:rPr>
        <w:t xml:space="preserve"> </w:t>
      </w:r>
      <w:r w:rsidRPr="00E20408">
        <w:rPr>
          <w:rFonts w:ascii="Times New Roman CYR" w:hAnsi="Times New Roman CYR" w:cs="Times New Roman CYR"/>
          <w:i/>
          <w:iCs/>
          <w:sz w:val="28"/>
          <w:szCs w:val="28"/>
        </w:rPr>
        <w:t xml:space="preserve">гласа „За“ </w:t>
      </w:r>
    </w:p>
    <w:p w:rsidR="00CE6C26" w:rsidRPr="00E20408" w:rsidRDefault="00CE6C26" w:rsidP="00CE6C26">
      <w:pPr>
        <w:autoSpaceDE w:val="0"/>
        <w:autoSpaceDN w:val="0"/>
        <w:adjustRightInd w:val="0"/>
        <w:jc w:val="both"/>
        <w:rPr>
          <w:sz w:val="28"/>
          <w:szCs w:val="28"/>
        </w:rPr>
      </w:pPr>
    </w:p>
    <w:p w:rsidR="00CE6C26" w:rsidRPr="00E20408" w:rsidRDefault="00CE6C26" w:rsidP="00CE6C26">
      <w:pPr>
        <w:autoSpaceDE w:val="0"/>
        <w:autoSpaceDN w:val="0"/>
        <w:adjustRightInd w:val="0"/>
        <w:jc w:val="center"/>
        <w:rPr>
          <w:sz w:val="28"/>
          <w:szCs w:val="28"/>
        </w:rPr>
      </w:pPr>
      <w:r w:rsidRPr="00E20408">
        <w:rPr>
          <w:sz w:val="28"/>
          <w:szCs w:val="28"/>
        </w:rPr>
        <w:t>КОМИСИЯТА ПО АТЕСТИРАНЕТО И КОНКУРСИТЕ</w:t>
      </w:r>
    </w:p>
    <w:p w:rsidR="00CE6C26" w:rsidRPr="00E20408" w:rsidRDefault="00CE6C26" w:rsidP="00CE6C26">
      <w:pPr>
        <w:jc w:val="center"/>
        <w:rPr>
          <w:sz w:val="28"/>
          <w:szCs w:val="28"/>
        </w:rPr>
      </w:pPr>
      <w:r w:rsidRPr="00E20408">
        <w:rPr>
          <w:sz w:val="28"/>
          <w:szCs w:val="28"/>
        </w:rPr>
        <w:t>РЕШИ:</w:t>
      </w:r>
    </w:p>
    <w:p w:rsidR="00CE6C26" w:rsidRPr="00E20408" w:rsidRDefault="00CE6C26" w:rsidP="00CE6C26">
      <w:pPr>
        <w:jc w:val="both"/>
        <w:rPr>
          <w:sz w:val="28"/>
          <w:szCs w:val="28"/>
        </w:rPr>
      </w:pPr>
    </w:p>
    <w:p w:rsidR="00CE6C26" w:rsidRDefault="00CE6C26" w:rsidP="00CE6C26">
      <w:pPr>
        <w:jc w:val="both"/>
        <w:rPr>
          <w:bCs/>
          <w:noProof/>
          <w:sz w:val="28"/>
          <w:szCs w:val="28"/>
        </w:rPr>
      </w:pPr>
      <w:r w:rsidRPr="00622F90">
        <w:rPr>
          <w:bCs/>
          <w:noProof/>
          <w:sz w:val="28"/>
          <w:szCs w:val="28"/>
        </w:rPr>
        <w:t>19.1.  ПРЕДЛАГА НА СЪДИЙСКАТА КОЛЕГИЯ НА ВИСШИЯ СЪДЕБЕН СЪВЕТ ДА ВЪЗСТАНОВИ</w:t>
      </w:r>
      <w:r w:rsidRPr="00622F90">
        <w:rPr>
          <w:b/>
          <w:bCs/>
          <w:noProof/>
          <w:sz w:val="28"/>
          <w:szCs w:val="28"/>
        </w:rPr>
        <w:t xml:space="preserve">, </w:t>
      </w:r>
      <w:r w:rsidRPr="00622F90">
        <w:rPr>
          <w:bCs/>
          <w:noProof/>
          <w:sz w:val="28"/>
          <w:szCs w:val="28"/>
        </w:rPr>
        <w:t>на основание чл. 195, ал. 4 от ЗСВ, Андрей Красимиров Георгиев, на заеманата преди назначаването му за заместник-министър на правосъдието, длъжност „съдия“ в Софийски</w:t>
      </w:r>
      <w:r>
        <w:rPr>
          <w:bCs/>
          <w:noProof/>
          <w:sz w:val="28"/>
          <w:szCs w:val="28"/>
        </w:rPr>
        <w:t>я</w:t>
      </w:r>
      <w:r w:rsidRPr="00622F90">
        <w:rPr>
          <w:bCs/>
          <w:noProof/>
          <w:sz w:val="28"/>
          <w:szCs w:val="28"/>
        </w:rPr>
        <w:t xml:space="preserve"> районен съд, с ранг „съдия в ОС“, с основно месечно трудово възнаграждение съгласно </w:t>
      </w:r>
      <w:r w:rsidRPr="00622F90">
        <w:rPr>
          <w:bCs/>
          <w:noProof/>
          <w:sz w:val="28"/>
          <w:szCs w:val="28"/>
        </w:rPr>
        <w:lastRenderedPageBreak/>
        <w:t xml:space="preserve">Таблица №1 на ВСС за определяне на максималните основни месечни работни заплати на съдии, прокурори и следователи, считано от </w:t>
      </w:r>
      <w:r>
        <w:rPr>
          <w:bCs/>
          <w:noProof/>
          <w:sz w:val="28"/>
          <w:szCs w:val="28"/>
        </w:rPr>
        <w:t>08.05.2026 г</w:t>
      </w:r>
      <w:r w:rsidRPr="00622F90">
        <w:rPr>
          <w:bCs/>
          <w:noProof/>
          <w:sz w:val="28"/>
          <w:szCs w:val="28"/>
        </w:rPr>
        <w:t>.</w:t>
      </w:r>
    </w:p>
    <w:p w:rsidR="00CE6C26" w:rsidRDefault="00CE6C26" w:rsidP="00CE6C26">
      <w:pPr>
        <w:jc w:val="both"/>
        <w:rPr>
          <w:bCs/>
          <w:noProof/>
          <w:sz w:val="28"/>
          <w:szCs w:val="28"/>
        </w:rPr>
      </w:pPr>
    </w:p>
    <w:p w:rsidR="00CE6C26" w:rsidRPr="00622F90" w:rsidRDefault="00CE6C26" w:rsidP="00CE6C26">
      <w:pPr>
        <w:jc w:val="both"/>
        <w:rPr>
          <w:bCs/>
          <w:noProof/>
          <w:sz w:val="28"/>
          <w:szCs w:val="28"/>
        </w:rPr>
      </w:pPr>
      <w:r>
        <w:rPr>
          <w:bCs/>
          <w:noProof/>
          <w:sz w:val="28"/>
          <w:szCs w:val="28"/>
        </w:rPr>
        <w:t xml:space="preserve">19.2. Отлага разглеждането на молбата </w:t>
      </w:r>
      <w:r w:rsidRPr="00622F90">
        <w:rPr>
          <w:sz w:val="28"/>
          <w:szCs w:val="28"/>
        </w:rPr>
        <w:t>от Андрей Красимиров Георгиев</w:t>
      </w:r>
      <w:r>
        <w:rPr>
          <w:sz w:val="28"/>
          <w:szCs w:val="28"/>
        </w:rPr>
        <w:t xml:space="preserve"> в частта относно искането за възстановяване функциите му на контактна точка в Европейската съдебна мрежа по граждански и търговски дела.</w:t>
      </w:r>
    </w:p>
    <w:p w:rsidR="00CE6C26" w:rsidRPr="00622F90" w:rsidRDefault="00CE6C26" w:rsidP="00CE6C26">
      <w:pPr>
        <w:jc w:val="both"/>
        <w:rPr>
          <w:bCs/>
          <w:noProof/>
          <w:sz w:val="28"/>
          <w:szCs w:val="28"/>
        </w:rPr>
      </w:pPr>
    </w:p>
    <w:p w:rsidR="00CE6C26" w:rsidRDefault="00CE6C26" w:rsidP="00CE6C26">
      <w:pPr>
        <w:jc w:val="both"/>
      </w:pPr>
      <w:r w:rsidRPr="00622F90">
        <w:rPr>
          <w:bCs/>
          <w:noProof/>
          <w:sz w:val="28"/>
          <w:szCs w:val="28"/>
        </w:rPr>
        <w:t>19</w:t>
      </w:r>
      <w:r w:rsidRPr="00622F90">
        <w:rPr>
          <w:bCs/>
          <w:noProof/>
          <w:sz w:val="28"/>
          <w:szCs w:val="28"/>
          <w:lang w:val="en-GB"/>
        </w:rPr>
        <w:t>.</w:t>
      </w:r>
      <w:r>
        <w:rPr>
          <w:bCs/>
          <w:noProof/>
          <w:sz w:val="28"/>
          <w:szCs w:val="28"/>
        </w:rPr>
        <w:t>3</w:t>
      </w:r>
      <w:r w:rsidRPr="00622F90">
        <w:rPr>
          <w:bCs/>
          <w:noProof/>
          <w:sz w:val="28"/>
          <w:szCs w:val="28"/>
        </w:rPr>
        <w:t>. Внася предложението в заседание на Съдийската колегия на Висшия съдебен съвет, насрочено за 12.05.2026</w:t>
      </w:r>
      <w:r w:rsidRPr="00622F90">
        <w:rPr>
          <w:bCs/>
          <w:noProof/>
          <w:sz w:val="28"/>
          <w:szCs w:val="28"/>
          <w:lang w:val="en-US"/>
        </w:rPr>
        <w:t xml:space="preserve"> </w:t>
      </w:r>
      <w:r w:rsidRPr="00622F90">
        <w:rPr>
          <w:bCs/>
          <w:noProof/>
          <w:sz w:val="28"/>
          <w:szCs w:val="28"/>
        </w:rPr>
        <w:t>г., за разглеждане и произнасяне.</w:t>
      </w:r>
    </w:p>
    <w:p w:rsidR="00600180" w:rsidRDefault="00600180" w:rsidP="0018675A">
      <w:pPr>
        <w:ind w:left="2832" w:right="72"/>
        <w:jc w:val="both"/>
        <w:outlineLvl w:val="0"/>
        <w:rPr>
          <w:sz w:val="28"/>
          <w:szCs w:val="26"/>
        </w:rPr>
      </w:pPr>
    </w:p>
    <w:p w:rsidR="0018675A" w:rsidRDefault="0018675A" w:rsidP="0018675A">
      <w:pPr>
        <w:ind w:left="2832" w:right="72"/>
        <w:jc w:val="both"/>
        <w:outlineLvl w:val="0"/>
        <w:rPr>
          <w:sz w:val="28"/>
          <w:szCs w:val="26"/>
        </w:rPr>
      </w:pPr>
      <w:r>
        <w:rPr>
          <w:sz w:val="28"/>
          <w:szCs w:val="26"/>
        </w:rPr>
        <w:t>ПРЕДСЕДАТЕЛ НА КОМИСИЯТА</w:t>
      </w:r>
    </w:p>
    <w:p w:rsidR="0018675A" w:rsidRDefault="0018675A" w:rsidP="0018675A">
      <w:pPr>
        <w:ind w:left="2832" w:right="72"/>
        <w:jc w:val="both"/>
        <w:outlineLvl w:val="0"/>
        <w:rPr>
          <w:sz w:val="28"/>
          <w:szCs w:val="26"/>
        </w:rPr>
      </w:pPr>
      <w:r>
        <w:rPr>
          <w:sz w:val="28"/>
          <w:szCs w:val="26"/>
        </w:rPr>
        <w:t>ПО АТЕСТИРАНЕТО И КОНКУРСИТЕ</w:t>
      </w:r>
    </w:p>
    <w:p w:rsidR="0018675A" w:rsidRDefault="0018675A" w:rsidP="0018675A">
      <w:pPr>
        <w:ind w:left="2832" w:right="72"/>
        <w:jc w:val="both"/>
        <w:outlineLvl w:val="0"/>
        <w:rPr>
          <w:sz w:val="28"/>
          <w:szCs w:val="26"/>
        </w:rPr>
      </w:pPr>
      <w:r>
        <w:rPr>
          <w:sz w:val="28"/>
          <w:szCs w:val="26"/>
        </w:rPr>
        <w:t>КЪМ СЪДИЙСКАТА КОЛЕГИЯ</w:t>
      </w:r>
    </w:p>
    <w:p w:rsidR="0018675A" w:rsidRPr="00A74BCE" w:rsidRDefault="0018675A" w:rsidP="0018675A">
      <w:pPr>
        <w:ind w:left="2832" w:right="72"/>
        <w:jc w:val="both"/>
        <w:outlineLvl w:val="0"/>
        <w:rPr>
          <w:sz w:val="28"/>
          <w:szCs w:val="26"/>
        </w:rPr>
      </w:pPr>
      <w:r>
        <w:rPr>
          <w:sz w:val="28"/>
          <w:szCs w:val="26"/>
        </w:rPr>
        <w:t>НА ВИСШИЯ СЪДЕБЕН СЪВЕТ:</w:t>
      </w:r>
      <w:r>
        <w:rPr>
          <w:sz w:val="28"/>
          <w:szCs w:val="26"/>
          <w:lang w:val="en-US"/>
        </w:rPr>
        <w:t xml:space="preserve"> </w:t>
      </w:r>
      <w:r>
        <w:rPr>
          <w:sz w:val="28"/>
          <w:szCs w:val="26"/>
        </w:rPr>
        <w:t xml:space="preserve"> </w:t>
      </w:r>
      <w:r w:rsidR="00CA3018">
        <w:rPr>
          <w:sz w:val="28"/>
          <w:szCs w:val="26"/>
        </w:rPr>
        <w:t>(п)</w:t>
      </w:r>
      <w:bookmarkStart w:id="0" w:name="_GoBack"/>
      <w:bookmarkEnd w:id="0"/>
    </w:p>
    <w:p w:rsidR="0018675A" w:rsidRPr="0035237C" w:rsidRDefault="0018675A" w:rsidP="0018675A">
      <w:pPr>
        <w:ind w:left="5664" w:right="72"/>
        <w:jc w:val="both"/>
        <w:outlineLvl w:val="0"/>
        <w:rPr>
          <w:sz w:val="28"/>
          <w:szCs w:val="26"/>
        </w:rPr>
      </w:pPr>
      <w:r>
        <w:rPr>
          <w:sz w:val="28"/>
          <w:szCs w:val="26"/>
        </w:rPr>
        <w:t>ДРАГОМИР КОЯДЖИКОВ</w:t>
      </w:r>
    </w:p>
    <w:p w:rsidR="0018675A" w:rsidRDefault="0018675A" w:rsidP="0018675A">
      <w:pPr>
        <w:autoSpaceDE w:val="0"/>
        <w:autoSpaceDN w:val="0"/>
        <w:adjustRightInd w:val="0"/>
        <w:jc w:val="both"/>
        <w:rPr>
          <w:rFonts w:ascii="Times New Roman CYR" w:hAnsi="Times New Roman CYR" w:cs="Times New Roman CYR"/>
          <w:bCs/>
          <w:i/>
          <w:iCs/>
          <w:sz w:val="22"/>
          <w:lang w:eastAsia="en-US"/>
        </w:rPr>
      </w:pPr>
    </w:p>
    <w:p w:rsidR="0018675A" w:rsidRDefault="0018675A" w:rsidP="0018675A">
      <w:pPr>
        <w:autoSpaceDE w:val="0"/>
        <w:autoSpaceDN w:val="0"/>
        <w:adjustRightInd w:val="0"/>
        <w:jc w:val="both"/>
        <w:rPr>
          <w:rFonts w:ascii="Times New Roman CYR" w:hAnsi="Times New Roman CYR" w:cs="Times New Roman CYR"/>
          <w:bCs/>
          <w:i/>
          <w:iCs/>
          <w:sz w:val="22"/>
          <w:lang w:eastAsia="en-US"/>
        </w:rPr>
      </w:pPr>
    </w:p>
    <w:p w:rsidR="00EA162F" w:rsidRPr="00EA162F" w:rsidRDefault="00EA162F" w:rsidP="00932F76">
      <w:pPr>
        <w:jc w:val="both"/>
        <w:rPr>
          <w:rFonts w:ascii="Times New Roman CYR" w:hAnsi="Times New Roman CYR" w:cs="Times New Roman CYR"/>
          <w:sz w:val="28"/>
          <w:szCs w:val="28"/>
          <w:highlight w:val="yellow"/>
        </w:rPr>
      </w:pPr>
    </w:p>
    <w:sectPr w:rsidR="00EA162F" w:rsidRPr="00EA162F" w:rsidSect="002362AA">
      <w:pgSz w:w="11906" w:h="16838"/>
      <w:pgMar w:top="719"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84BDF"/>
    <w:multiLevelType w:val="hybridMultilevel"/>
    <w:tmpl w:val="F4E813E2"/>
    <w:lvl w:ilvl="0" w:tplc="57442312">
      <w:numFmt w:val="bullet"/>
      <w:lvlText w:val="-"/>
      <w:lvlJc w:val="left"/>
      <w:pPr>
        <w:ind w:left="435" w:hanging="360"/>
      </w:pPr>
      <w:rPr>
        <w:rFonts w:ascii="Times New Roman" w:eastAsia="Times New Roman" w:hAnsi="Times New Roman" w:cs="Times New Roman"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63"/>
    <w:rsid w:val="0000028B"/>
    <w:rsid w:val="00003098"/>
    <w:rsid w:val="0000475D"/>
    <w:rsid w:val="00006B35"/>
    <w:rsid w:val="00020336"/>
    <w:rsid w:val="00020CED"/>
    <w:rsid w:val="00020EE3"/>
    <w:rsid w:val="000220D8"/>
    <w:rsid w:val="00022B82"/>
    <w:rsid w:val="00023177"/>
    <w:rsid w:val="000263F5"/>
    <w:rsid w:val="0002652E"/>
    <w:rsid w:val="00030974"/>
    <w:rsid w:val="00030A6A"/>
    <w:rsid w:val="00030E74"/>
    <w:rsid w:val="00031C66"/>
    <w:rsid w:val="0003755E"/>
    <w:rsid w:val="00040BF6"/>
    <w:rsid w:val="00041658"/>
    <w:rsid w:val="00041C06"/>
    <w:rsid w:val="00042A56"/>
    <w:rsid w:val="00043948"/>
    <w:rsid w:val="00044002"/>
    <w:rsid w:val="00046914"/>
    <w:rsid w:val="00050C6A"/>
    <w:rsid w:val="00053823"/>
    <w:rsid w:val="00055DE4"/>
    <w:rsid w:val="00057518"/>
    <w:rsid w:val="000618B6"/>
    <w:rsid w:val="00062585"/>
    <w:rsid w:val="00064C0D"/>
    <w:rsid w:val="00064C74"/>
    <w:rsid w:val="000669AF"/>
    <w:rsid w:val="00067283"/>
    <w:rsid w:val="000703EC"/>
    <w:rsid w:val="00072B8F"/>
    <w:rsid w:val="00072DDE"/>
    <w:rsid w:val="000736F9"/>
    <w:rsid w:val="00077849"/>
    <w:rsid w:val="00085150"/>
    <w:rsid w:val="00086DCE"/>
    <w:rsid w:val="00091789"/>
    <w:rsid w:val="00092409"/>
    <w:rsid w:val="00093FB1"/>
    <w:rsid w:val="000A1793"/>
    <w:rsid w:val="000A302E"/>
    <w:rsid w:val="000A5AF9"/>
    <w:rsid w:val="000B1EAA"/>
    <w:rsid w:val="000B2A2F"/>
    <w:rsid w:val="000B61A8"/>
    <w:rsid w:val="000C0925"/>
    <w:rsid w:val="000C1AC3"/>
    <w:rsid w:val="000C2E80"/>
    <w:rsid w:val="000C3877"/>
    <w:rsid w:val="000C5161"/>
    <w:rsid w:val="000C6944"/>
    <w:rsid w:val="000C6E6A"/>
    <w:rsid w:val="000D433F"/>
    <w:rsid w:val="000D652E"/>
    <w:rsid w:val="000E30BC"/>
    <w:rsid w:val="000E47B2"/>
    <w:rsid w:val="000F198B"/>
    <w:rsid w:val="000F2B37"/>
    <w:rsid w:val="000F3B24"/>
    <w:rsid w:val="000F3C2D"/>
    <w:rsid w:val="000F61EB"/>
    <w:rsid w:val="000F68E4"/>
    <w:rsid w:val="000F6B52"/>
    <w:rsid w:val="000F779A"/>
    <w:rsid w:val="0010114B"/>
    <w:rsid w:val="00103AA9"/>
    <w:rsid w:val="00104BF4"/>
    <w:rsid w:val="00105000"/>
    <w:rsid w:val="001114C0"/>
    <w:rsid w:val="001117DC"/>
    <w:rsid w:val="00116067"/>
    <w:rsid w:val="00121235"/>
    <w:rsid w:val="00121575"/>
    <w:rsid w:val="0012398B"/>
    <w:rsid w:val="00125079"/>
    <w:rsid w:val="00125DD5"/>
    <w:rsid w:val="0013110D"/>
    <w:rsid w:val="00133939"/>
    <w:rsid w:val="0013490A"/>
    <w:rsid w:val="00134BBD"/>
    <w:rsid w:val="00136040"/>
    <w:rsid w:val="001443C3"/>
    <w:rsid w:val="00147AE5"/>
    <w:rsid w:val="00154713"/>
    <w:rsid w:val="00157751"/>
    <w:rsid w:val="0016019C"/>
    <w:rsid w:val="00162508"/>
    <w:rsid w:val="00162A19"/>
    <w:rsid w:val="00162A73"/>
    <w:rsid w:val="00170A97"/>
    <w:rsid w:val="00171C3D"/>
    <w:rsid w:val="00172B23"/>
    <w:rsid w:val="00182603"/>
    <w:rsid w:val="0018510D"/>
    <w:rsid w:val="001853AA"/>
    <w:rsid w:val="0018675A"/>
    <w:rsid w:val="00186C29"/>
    <w:rsid w:val="00187BDC"/>
    <w:rsid w:val="0019253C"/>
    <w:rsid w:val="00192D3C"/>
    <w:rsid w:val="001A02A4"/>
    <w:rsid w:val="001A608B"/>
    <w:rsid w:val="001A7211"/>
    <w:rsid w:val="001B1C2C"/>
    <w:rsid w:val="001B39C0"/>
    <w:rsid w:val="001B3CE1"/>
    <w:rsid w:val="001B5557"/>
    <w:rsid w:val="001C0537"/>
    <w:rsid w:val="001C10A9"/>
    <w:rsid w:val="001C56B5"/>
    <w:rsid w:val="001C6200"/>
    <w:rsid w:val="001C7288"/>
    <w:rsid w:val="001D3489"/>
    <w:rsid w:val="001D73C3"/>
    <w:rsid w:val="001F009E"/>
    <w:rsid w:val="001F4A6A"/>
    <w:rsid w:val="001F7D33"/>
    <w:rsid w:val="00202557"/>
    <w:rsid w:val="002035EE"/>
    <w:rsid w:val="002120E4"/>
    <w:rsid w:val="00213B1E"/>
    <w:rsid w:val="002246F3"/>
    <w:rsid w:val="00224ED1"/>
    <w:rsid w:val="00226496"/>
    <w:rsid w:val="00227150"/>
    <w:rsid w:val="00231775"/>
    <w:rsid w:val="002337A3"/>
    <w:rsid w:val="00236023"/>
    <w:rsid w:val="002362AA"/>
    <w:rsid w:val="0023749B"/>
    <w:rsid w:val="00240E12"/>
    <w:rsid w:val="002423FB"/>
    <w:rsid w:val="00242D5C"/>
    <w:rsid w:val="00243392"/>
    <w:rsid w:val="002474FC"/>
    <w:rsid w:val="00252078"/>
    <w:rsid w:val="00255E86"/>
    <w:rsid w:val="002566C5"/>
    <w:rsid w:val="00256BE1"/>
    <w:rsid w:val="00260945"/>
    <w:rsid w:val="00264D66"/>
    <w:rsid w:val="0026588E"/>
    <w:rsid w:val="002662DF"/>
    <w:rsid w:val="00267130"/>
    <w:rsid w:val="00271259"/>
    <w:rsid w:val="0027374F"/>
    <w:rsid w:val="002739D1"/>
    <w:rsid w:val="0027580B"/>
    <w:rsid w:val="002807CB"/>
    <w:rsid w:val="00280DD2"/>
    <w:rsid w:val="00281717"/>
    <w:rsid w:val="002876C4"/>
    <w:rsid w:val="00287E15"/>
    <w:rsid w:val="00293319"/>
    <w:rsid w:val="00294A76"/>
    <w:rsid w:val="00297A91"/>
    <w:rsid w:val="002A40B2"/>
    <w:rsid w:val="002A55BE"/>
    <w:rsid w:val="002B3833"/>
    <w:rsid w:val="002B6F11"/>
    <w:rsid w:val="002B7834"/>
    <w:rsid w:val="002C0AF1"/>
    <w:rsid w:val="002D20F5"/>
    <w:rsid w:val="002D26AB"/>
    <w:rsid w:val="002D591D"/>
    <w:rsid w:val="002D671B"/>
    <w:rsid w:val="002E47A3"/>
    <w:rsid w:val="002E4D15"/>
    <w:rsid w:val="002E6000"/>
    <w:rsid w:val="002E698C"/>
    <w:rsid w:val="002E6D2F"/>
    <w:rsid w:val="002E7AE8"/>
    <w:rsid w:val="002E7D10"/>
    <w:rsid w:val="002F16D4"/>
    <w:rsid w:val="002F238B"/>
    <w:rsid w:val="00306E0B"/>
    <w:rsid w:val="00310B17"/>
    <w:rsid w:val="003111C6"/>
    <w:rsid w:val="0031235B"/>
    <w:rsid w:val="00312E7C"/>
    <w:rsid w:val="003159E5"/>
    <w:rsid w:val="00315DCF"/>
    <w:rsid w:val="00321605"/>
    <w:rsid w:val="00322E5E"/>
    <w:rsid w:val="0032452A"/>
    <w:rsid w:val="00324931"/>
    <w:rsid w:val="0032614B"/>
    <w:rsid w:val="00327CB6"/>
    <w:rsid w:val="0034084E"/>
    <w:rsid w:val="0034435B"/>
    <w:rsid w:val="00344F2A"/>
    <w:rsid w:val="00345FC2"/>
    <w:rsid w:val="003504CC"/>
    <w:rsid w:val="00351DBA"/>
    <w:rsid w:val="0035237C"/>
    <w:rsid w:val="00352FDA"/>
    <w:rsid w:val="00353D2B"/>
    <w:rsid w:val="00353FF8"/>
    <w:rsid w:val="003541DA"/>
    <w:rsid w:val="003545BF"/>
    <w:rsid w:val="0035571F"/>
    <w:rsid w:val="0036262A"/>
    <w:rsid w:val="003664B9"/>
    <w:rsid w:val="003700DA"/>
    <w:rsid w:val="00370C55"/>
    <w:rsid w:val="00371423"/>
    <w:rsid w:val="00371D38"/>
    <w:rsid w:val="0037239C"/>
    <w:rsid w:val="003731BC"/>
    <w:rsid w:val="00373C86"/>
    <w:rsid w:val="00376DA2"/>
    <w:rsid w:val="00377211"/>
    <w:rsid w:val="003807E6"/>
    <w:rsid w:val="00381501"/>
    <w:rsid w:val="00381F26"/>
    <w:rsid w:val="00383D4A"/>
    <w:rsid w:val="00384D2E"/>
    <w:rsid w:val="00390820"/>
    <w:rsid w:val="00390BA1"/>
    <w:rsid w:val="003915E8"/>
    <w:rsid w:val="003921F5"/>
    <w:rsid w:val="00396C8B"/>
    <w:rsid w:val="00397326"/>
    <w:rsid w:val="00397518"/>
    <w:rsid w:val="003A1102"/>
    <w:rsid w:val="003A635B"/>
    <w:rsid w:val="003B00AE"/>
    <w:rsid w:val="003B4739"/>
    <w:rsid w:val="003B5001"/>
    <w:rsid w:val="003B790A"/>
    <w:rsid w:val="003C7B56"/>
    <w:rsid w:val="003C7D2B"/>
    <w:rsid w:val="003D3775"/>
    <w:rsid w:val="003E1527"/>
    <w:rsid w:val="003E18CF"/>
    <w:rsid w:val="003E24D9"/>
    <w:rsid w:val="003E37ED"/>
    <w:rsid w:val="003E58D9"/>
    <w:rsid w:val="003E6A1D"/>
    <w:rsid w:val="003F0DFB"/>
    <w:rsid w:val="003F10CA"/>
    <w:rsid w:val="003F2420"/>
    <w:rsid w:val="003F28A4"/>
    <w:rsid w:val="003F71A9"/>
    <w:rsid w:val="00400817"/>
    <w:rsid w:val="004067AB"/>
    <w:rsid w:val="00406EAC"/>
    <w:rsid w:val="0041084C"/>
    <w:rsid w:val="00411D5B"/>
    <w:rsid w:val="00412FF8"/>
    <w:rsid w:val="004148DB"/>
    <w:rsid w:val="00415F22"/>
    <w:rsid w:val="00416499"/>
    <w:rsid w:val="004178A3"/>
    <w:rsid w:val="004222E2"/>
    <w:rsid w:val="0042235B"/>
    <w:rsid w:val="00423511"/>
    <w:rsid w:val="004255E6"/>
    <w:rsid w:val="0042757A"/>
    <w:rsid w:val="00434B80"/>
    <w:rsid w:val="00435B05"/>
    <w:rsid w:val="004367D9"/>
    <w:rsid w:val="00441E39"/>
    <w:rsid w:val="0044253E"/>
    <w:rsid w:val="00444336"/>
    <w:rsid w:val="004458EB"/>
    <w:rsid w:val="00447235"/>
    <w:rsid w:val="00447DE8"/>
    <w:rsid w:val="004564D1"/>
    <w:rsid w:val="00456A26"/>
    <w:rsid w:val="00460E78"/>
    <w:rsid w:val="00460F6F"/>
    <w:rsid w:val="00460F76"/>
    <w:rsid w:val="00465E75"/>
    <w:rsid w:val="0047201D"/>
    <w:rsid w:val="004741A7"/>
    <w:rsid w:val="00474A32"/>
    <w:rsid w:val="004804BC"/>
    <w:rsid w:val="0048322A"/>
    <w:rsid w:val="00484DF1"/>
    <w:rsid w:val="00485140"/>
    <w:rsid w:val="00485461"/>
    <w:rsid w:val="004914EF"/>
    <w:rsid w:val="00491876"/>
    <w:rsid w:val="004A1DEC"/>
    <w:rsid w:val="004A28DB"/>
    <w:rsid w:val="004A751C"/>
    <w:rsid w:val="004B424F"/>
    <w:rsid w:val="004B57A9"/>
    <w:rsid w:val="004C415F"/>
    <w:rsid w:val="004D257F"/>
    <w:rsid w:val="004D289A"/>
    <w:rsid w:val="004D3290"/>
    <w:rsid w:val="004D64AF"/>
    <w:rsid w:val="004D7470"/>
    <w:rsid w:val="004E1C4B"/>
    <w:rsid w:val="004E33AB"/>
    <w:rsid w:val="004F2DC4"/>
    <w:rsid w:val="004F35DE"/>
    <w:rsid w:val="004F4187"/>
    <w:rsid w:val="005033B2"/>
    <w:rsid w:val="00505449"/>
    <w:rsid w:val="0050547B"/>
    <w:rsid w:val="00506352"/>
    <w:rsid w:val="005124AD"/>
    <w:rsid w:val="00512DEE"/>
    <w:rsid w:val="005167C9"/>
    <w:rsid w:val="00524B57"/>
    <w:rsid w:val="00531C7D"/>
    <w:rsid w:val="00535406"/>
    <w:rsid w:val="00540DE4"/>
    <w:rsid w:val="00541F6B"/>
    <w:rsid w:val="005517A3"/>
    <w:rsid w:val="00563147"/>
    <w:rsid w:val="00565059"/>
    <w:rsid w:val="00567FDB"/>
    <w:rsid w:val="00570D5F"/>
    <w:rsid w:val="0057396A"/>
    <w:rsid w:val="005744EA"/>
    <w:rsid w:val="00574764"/>
    <w:rsid w:val="005803F6"/>
    <w:rsid w:val="00583EA5"/>
    <w:rsid w:val="00585165"/>
    <w:rsid w:val="005875CA"/>
    <w:rsid w:val="00593F4B"/>
    <w:rsid w:val="00593FA8"/>
    <w:rsid w:val="005A568B"/>
    <w:rsid w:val="005B13D7"/>
    <w:rsid w:val="005B298B"/>
    <w:rsid w:val="005B31D3"/>
    <w:rsid w:val="005B51FA"/>
    <w:rsid w:val="005B576E"/>
    <w:rsid w:val="005B75CB"/>
    <w:rsid w:val="005B796A"/>
    <w:rsid w:val="005C1C9E"/>
    <w:rsid w:val="005C3669"/>
    <w:rsid w:val="005D2476"/>
    <w:rsid w:val="005D3256"/>
    <w:rsid w:val="005D33FC"/>
    <w:rsid w:val="005D3546"/>
    <w:rsid w:val="005E1A2F"/>
    <w:rsid w:val="005E3429"/>
    <w:rsid w:val="005E5883"/>
    <w:rsid w:val="005E7B58"/>
    <w:rsid w:val="005F1CDE"/>
    <w:rsid w:val="005F3953"/>
    <w:rsid w:val="00600180"/>
    <w:rsid w:val="006077D9"/>
    <w:rsid w:val="00614DF0"/>
    <w:rsid w:val="006166A9"/>
    <w:rsid w:val="0062101E"/>
    <w:rsid w:val="00625FE7"/>
    <w:rsid w:val="00630ADD"/>
    <w:rsid w:val="00632607"/>
    <w:rsid w:val="00633396"/>
    <w:rsid w:val="00635559"/>
    <w:rsid w:val="00636337"/>
    <w:rsid w:val="00637247"/>
    <w:rsid w:val="00637977"/>
    <w:rsid w:val="00640030"/>
    <w:rsid w:val="00640426"/>
    <w:rsid w:val="00643311"/>
    <w:rsid w:val="00647A5B"/>
    <w:rsid w:val="006512AC"/>
    <w:rsid w:val="00651EEF"/>
    <w:rsid w:val="00652FA0"/>
    <w:rsid w:val="00653350"/>
    <w:rsid w:val="00653420"/>
    <w:rsid w:val="00656C98"/>
    <w:rsid w:val="0066144F"/>
    <w:rsid w:val="00663274"/>
    <w:rsid w:val="00666639"/>
    <w:rsid w:val="006704E5"/>
    <w:rsid w:val="00680D0F"/>
    <w:rsid w:val="00683163"/>
    <w:rsid w:val="0068725E"/>
    <w:rsid w:val="006919C0"/>
    <w:rsid w:val="0069259D"/>
    <w:rsid w:val="006A06E7"/>
    <w:rsid w:val="006A419C"/>
    <w:rsid w:val="006A5CEA"/>
    <w:rsid w:val="006A6316"/>
    <w:rsid w:val="006A7F90"/>
    <w:rsid w:val="006B1906"/>
    <w:rsid w:val="006B2494"/>
    <w:rsid w:val="006B4533"/>
    <w:rsid w:val="006B4636"/>
    <w:rsid w:val="006B7C65"/>
    <w:rsid w:val="006C22A6"/>
    <w:rsid w:val="006C3C41"/>
    <w:rsid w:val="006C6018"/>
    <w:rsid w:val="006C61CF"/>
    <w:rsid w:val="006D2028"/>
    <w:rsid w:val="006D26B6"/>
    <w:rsid w:val="006D472B"/>
    <w:rsid w:val="006D5EEA"/>
    <w:rsid w:val="006D650F"/>
    <w:rsid w:val="006D6A0A"/>
    <w:rsid w:val="006D75B1"/>
    <w:rsid w:val="006D78CC"/>
    <w:rsid w:val="006E1466"/>
    <w:rsid w:val="006E1FF9"/>
    <w:rsid w:val="006F2D33"/>
    <w:rsid w:val="006F3752"/>
    <w:rsid w:val="006F5A7F"/>
    <w:rsid w:val="0070144B"/>
    <w:rsid w:val="00702BFA"/>
    <w:rsid w:val="0070336F"/>
    <w:rsid w:val="0071066B"/>
    <w:rsid w:val="007106D6"/>
    <w:rsid w:val="007112D6"/>
    <w:rsid w:val="00711A3B"/>
    <w:rsid w:val="007155E1"/>
    <w:rsid w:val="00716D1E"/>
    <w:rsid w:val="0072643F"/>
    <w:rsid w:val="00731F0F"/>
    <w:rsid w:val="00732179"/>
    <w:rsid w:val="0073457D"/>
    <w:rsid w:val="0073488A"/>
    <w:rsid w:val="007409AD"/>
    <w:rsid w:val="00742B57"/>
    <w:rsid w:val="00743C63"/>
    <w:rsid w:val="007440C9"/>
    <w:rsid w:val="00746575"/>
    <w:rsid w:val="007503A4"/>
    <w:rsid w:val="0075128C"/>
    <w:rsid w:val="00752C02"/>
    <w:rsid w:val="007537E9"/>
    <w:rsid w:val="007551A6"/>
    <w:rsid w:val="007566B7"/>
    <w:rsid w:val="00760362"/>
    <w:rsid w:val="007614C7"/>
    <w:rsid w:val="00766CD1"/>
    <w:rsid w:val="0076766F"/>
    <w:rsid w:val="0077030B"/>
    <w:rsid w:val="00776F4E"/>
    <w:rsid w:val="00777894"/>
    <w:rsid w:val="00780EC3"/>
    <w:rsid w:val="00781049"/>
    <w:rsid w:val="007863DB"/>
    <w:rsid w:val="00787678"/>
    <w:rsid w:val="00790D79"/>
    <w:rsid w:val="00793AEC"/>
    <w:rsid w:val="007A42BC"/>
    <w:rsid w:val="007A638F"/>
    <w:rsid w:val="007B0249"/>
    <w:rsid w:val="007B0B9C"/>
    <w:rsid w:val="007C299C"/>
    <w:rsid w:val="007D23F5"/>
    <w:rsid w:val="007D37C2"/>
    <w:rsid w:val="007E1480"/>
    <w:rsid w:val="007E780E"/>
    <w:rsid w:val="007E7DA6"/>
    <w:rsid w:val="007F2892"/>
    <w:rsid w:val="00801ACC"/>
    <w:rsid w:val="008034E7"/>
    <w:rsid w:val="00807229"/>
    <w:rsid w:val="00810F81"/>
    <w:rsid w:val="00811832"/>
    <w:rsid w:val="00813CF5"/>
    <w:rsid w:val="00813F1F"/>
    <w:rsid w:val="00820702"/>
    <w:rsid w:val="008273AF"/>
    <w:rsid w:val="00831F35"/>
    <w:rsid w:val="00836EF1"/>
    <w:rsid w:val="0084196F"/>
    <w:rsid w:val="008444BA"/>
    <w:rsid w:val="00844B99"/>
    <w:rsid w:val="00846800"/>
    <w:rsid w:val="0084696D"/>
    <w:rsid w:val="008476BA"/>
    <w:rsid w:val="00851D60"/>
    <w:rsid w:val="00852185"/>
    <w:rsid w:val="0085468D"/>
    <w:rsid w:val="00854788"/>
    <w:rsid w:val="00861D90"/>
    <w:rsid w:val="008632D2"/>
    <w:rsid w:val="00864F7F"/>
    <w:rsid w:val="008672D5"/>
    <w:rsid w:val="00874242"/>
    <w:rsid w:val="008750A4"/>
    <w:rsid w:val="00877FBE"/>
    <w:rsid w:val="00881580"/>
    <w:rsid w:val="0088723F"/>
    <w:rsid w:val="008934E4"/>
    <w:rsid w:val="008A3CD6"/>
    <w:rsid w:val="008A4309"/>
    <w:rsid w:val="008A4784"/>
    <w:rsid w:val="008A5DD6"/>
    <w:rsid w:val="008A794E"/>
    <w:rsid w:val="008B4530"/>
    <w:rsid w:val="008B52F5"/>
    <w:rsid w:val="008B58D7"/>
    <w:rsid w:val="008B6E55"/>
    <w:rsid w:val="008C3529"/>
    <w:rsid w:val="008C76E7"/>
    <w:rsid w:val="008E15BD"/>
    <w:rsid w:val="008E1DAF"/>
    <w:rsid w:val="008E5393"/>
    <w:rsid w:val="008E6A5D"/>
    <w:rsid w:val="008F2FBB"/>
    <w:rsid w:val="008F515E"/>
    <w:rsid w:val="008F5404"/>
    <w:rsid w:val="008F57FE"/>
    <w:rsid w:val="008F7A61"/>
    <w:rsid w:val="00903F87"/>
    <w:rsid w:val="009049F5"/>
    <w:rsid w:val="009078D1"/>
    <w:rsid w:val="00911D35"/>
    <w:rsid w:val="00911E47"/>
    <w:rsid w:val="0091308F"/>
    <w:rsid w:val="00913C75"/>
    <w:rsid w:val="00914BB3"/>
    <w:rsid w:val="009160C1"/>
    <w:rsid w:val="009177FA"/>
    <w:rsid w:val="00921B19"/>
    <w:rsid w:val="00925F60"/>
    <w:rsid w:val="009311D9"/>
    <w:rsid w:val="009313E7"/>
    <w:rsid w:val="00932F76"/>
    <w:rsid w:val="009343D8"/>
    <w:rsid w:val="009414C7"/>
    <w:rsid w:val="00947AF3"/>
    <w:rsid w:val="00952B02"/>
    <w:rsid w:val="00952CBB"/>
    <w:rsid w:val="00960752"/>
    <w:rsid w:val="009672F5"/>
    <w:rsid w:val="0096734E"/>
    <w:rsid w:val="009675DA"/>
    <w:rsid w:val="00970671"/>
    <w:rsid w:val="009728AB"/>
    <w:rsid w:val="009748AF"/>
    <w:rsid w:val="00995373"/>
    <w:rsid w:val="00995AA1"/>
    <w:rsid w:val="009A15EF"/>
    <w:rsid w:val="009A7FF8"/>
    <w:rsid w:val="009B0031"/>
    <w:rsid w:val="009B1691"/>
    <w:rsid w:val="009B22FA"/>
    <w:rsid w:val="009B39C8"/>
    <w:rsid w:val="009B54C6"/>
    <w:rsid w:val="009B5EBF"/>
    <w:rsid w:val="009B7015"/>
    <w:rsid w:val="009D178A"/>
    <w:rsid w:val="009D30A6"/>
    <w:rsid w:val="009E09BE"/>
    <w:rsid w:val="009E0B9C"/>
    <w:rsid w:val="009E1781"/>
    <w:rsid w:val="009E1CB7"/>
    <w:rsid w:val="009E43E1"/>
    <w:rsid w:val="009E7D55"/>
    <w:rsid w:val="009F2A97"/>
    <w:rsid w:val="009F313B"/>
    <w:rsid w:val="009F45A3"/>
    <w:rsid w:val="009F4C5B"/>
    <w:rsid w:val="009F50B3"/>
    <w:rsid w:val="009F5A4C"/>
    <w:rsid w:val="009F676D"/>
    <w:rsid w:val="00A0099D"/>
    <w:rsid w:val="00A00CFC"/>
    <w:rsid w:val="00A01F25"/>
    <w:rsid w:val="00A02DE3"/>
    <w:rsid w:val="00A048C9"/>
    <w:rsid w:val="00A05154"/>
    <w:rsid w:val="00A0601A"/>
    <w:rsid w:val="00A06B00"/>
    <w:rsid w:val="00A107A7"/>
    <w:rsid w:val="00A11848"/>
    <w:rsid w:val="00A119CC"/>
    <w:rsid w:val="00A11D2C"/>
    <w:rsid w:val="00A1224A"/>
    <w:rsid w:val="00A12D50"/>
    <w:rsid w:val="00A20034"/>
    <w:rsid w:val="00A234DC"/>
    <w:rsid w:val="00A26F8D"/>
    <w:rsid w:val="00A31CF3"/>
    <w:rsid w:val="00A379F4"/>
    <w:rsid w:val="00A4080E"/>
    <w:rsid w:val="00A41064"/>
    <w:rsid w:val="00A44642"/>
    <w:rsid w:val="00A45027"/>
    <w:rsid w:val="00A507A6"/>
    <w:rsid w:val="00A5094C"/>
    <w:rsid w:val="00A52058"/>
    <w:rsid w:val="00A53C25"/>
    <w:rsid w:val="00A574B5"/>
    <w:rsid w:val="00A62636"/>
    <w:rsid w:val="00A6423A"/>
    <w:rsid w:val="00A65682"/>
    <w:rsid w:val="00A72ECE"/>
    <w:rsid w:val="00A73EE7"/>
    <w:rsid w:val="00A74BCE"/>
    <w:rsid w:val="00A83DAF"/>
    <w:rsid w:val="00A85332"/>
    <w:rsid w:val="00A861FA"/>
    <w:rsid w:val="00A92CF7"/>
    <w:rsid w:val="00A97282"/>
    <w:rsid w:val="00AA3E73"/>
    <w:rsid w:val="00AA4E30"/>
    <w:rsid w:val="00AA54D0"/>
    <w:rsid w:val="00AA554A"/>
    <w:rsid w:val="00AB0D33"/>
    <w:rsid w:val="00AB1761"/>
    <w:rsid w:val="00AB28FC"/>
    <w:rsid w:val="00AB5663"/>
    <w:rsid w:val="00AB6B5F"/>
    <w:rsid w:val="00AC4024"/>
    <w:rsid w:val="00AD023F"/>
    <w:rsid w:val="00AD588A"/>
    <w:rsid w:val="00AE2137"/>
    <w:rsid w:val="00AE2399"/>
    <w:rsid w:val="00AE5181"/>
    <w:rsid w:val="00AE5A6C"/>
    <w:rsid w:val="00AE6CB0"/>
    <w:rsid w:val="00AE7092"/>
    <w:rsid w:val="00AF18CD"/>
    <w:rsid w:val="00AF4A5D"/>
    <w:rsid w:val="00AF4F3E"/>
    <w:rsid w:val="00B01C44"/>
    <w:rsid w:val="00B121B1"/>
    <w:rsid w:val="00B133E1"/>
    <w:rsid w:val="00B1421E"/>
    <w:rsid w:val="00B176F5"/>
    <w:rsid w:val="00B23DB8"/>
    <w:rsid w:val="00B24DD1"/>
    <w:rsid w:val="00B2532A"/>
    <w:rsid w:val="00B323D8"/>
    <w:rsid w:val="00B344B3"/>
    <w:rsid w:val="00B40C70"/>
    <w:rsid w:val="00B43B47"/>
    <w:rsid w:val="00B43C0A"/>
    <w:rsid w:val="00B43F44"/>
    <w:rsid w:val="00B45254"/>
    <w:rsid w:val="00B4725D"/>
    <w:rsid w:val="00B50159"/>
    <w:rsid w:val="00B5091C"/>
    <w:rsid w:val="00B54479"/>
    <w:rsid w:val="00B64C3D"/>
    <w:rsid w:val="00B766A7"/>
    <w:rsid w:val="00B84BE8"/>
    <w:rsid w:val="00B8662A"/>
    <w:rsid w:val="00B87D35"/>
    <w:rsid w:val="00B900C4"/>
    <w:rsid w:val="00B9014D"/>
    <w:rsid w:val="00B92AC5"/>
    <w:rsid w:val="00B97891"/>
    <w:rsid w:val="00B97E4C"/>
    <w:rsid w:val="00BA1DDC"/>
    <w:rsid w:val="00BA306F"/>
    <w:rsid w:val="00BA40A2"/>
    <w:rsid w:val="00BA705A"/>
    <w:rsid w:val="00BB035F"/>
    <w:rsid w:val="00BB356F"/>
    <w:rsid w:val="00BB36F8"/>
    <w:rsid w:val="00BB5532"/>
    <w:rsid w:val="00BC118F"/>
    <w:rsid w:val="00BC1D4D"/>
    <w:rsid w:val="00BC22E0"/>
    <w:rsid w:val="00BC4E25"/>
    <w:rsid w:val="00BC7943"/>
    <w:rsid w:val="00BD0067"/>
    <w:rsid w:val="00BE2AE9"/>
    <w:rsid w:val="00BE6C60"/>
    <w:rsid w:val="00BF24D9"/>
    <w:rsid w:val="00C05C0D"/>
    <w:rsid w:val="00C05F34"/>
    <w:rsid w:val="00C07DD3"/>
    <w:rsid w:val="00C14F84"/>
    <w:rsid w:val="00C17435"/>
    <w:rsid w:val="00C17AF8"/>
    <w:rsid w:val="00C20481"/>
    <w:rsid w:val="00C27381"/>
    <w:rsid w:val="00C27AEB"/>
    <w:rsid w:val="00C30F9F"/>
    <w:rsid w:val="00C36A9E"/>
    <w:rsid w:val="00C373C1"/>
    <w:rsid w:val="00C41D53"/>
    <w:rsid w:val="00C4206E"/>
    <w:rsid w:val="00C4437C"/>
    <w:rsid w:val="00C44E28"/>
    <w:rsid w:val="00C450A3"/>
    <w:rsid w:val="00C46244"/>
    <w:rsid w:val="00C5205E"/>
    <w:rsid w:val="00C52D1A"/>
    <w:rsid w:val="00C549CE"/>
    <w:rsid w:val="00C57C52"/>
    <w:rsid w:val="00C626AE"/>
    <w:rsid w:val="00C6545E"/>
    <w:rsid w:val="00C660F4"/>
    <w:rsid w:val="00C71A28"/>
    <w:rsid w:val="00C738B1"/>
    <w:rsid w:val="00C770CC"/>
    <w:rsid w:val="00C80218"/>
    <w:rsid w:val="00C8161B"/>
    <w:rsid w:val="00C821D8"/>
    <w:rsid w:val="00C87DF3"/>
    <w:rsid w:val="00C96711"/>
    <w:rsid w:val="00CA0797"/>
    <w:rsid w:val="00CA15FA"/>
    <w:rsid w:val="00CA1E3B"/>
    <w:rsid w:val="00CA2D75"/>
    <w:rsid w:val="00CA3018"/>
    <w:rsid w:val="00CA40F9"/>
    <w:rsid w:val="00CA4C7F"/>
    <w:rsid w:val="00CA63FF"/>
    <w:rsid w:val="00CA6406"/>
    <w:rsid w:val="00CB09F4"/>
    <w:rsid w:val="00CB3587"/>
    <w:rsid w:val="00CB784A"/>
    <w:rsid w:val="00CB7D64"/>
    <w:rsid w:val="00CC123A"/>
    <w:rsid w:val="00CC2005"/>
    <w:rsid w:val="00CC5C4B"/>
    <w:rsid w:val="00CD0D41"/>
    <w:rsid w:val="00CD4C70"/>
    <w:rsid w:val="00CD75B9"/>
    <w:rsid w:val="00CE62CD"/>
    <w:rsid w:val="00CE6C26"/>
    <w:rsid w:val="00CE7370"/>
    <w:rsid w:val="00CE7372"/>
    <w:rsid w:val="00CF4225"/>
    <w:rsid w:val="00CF6128"/>
    <w:rsid w:val="00CF74D3"/>
    <w:rsid w:val="00D01064"/>
    <w:rsid w:val="00D03880"/>
    <w:rsid w:val="00D062B5"/>
    <w:rsid w:val="00D068EF"/>
    <w:rsid w:val="00D073AF"/>
    <w:rsid w:val="00D2121F"/>
    <w:rsid w:val="00D231D9"/>
    <w:rsid w:val="00D26703"/>
    <w:rsid w:val="00D32162"/>
    <w:rsid w:val="00D34A58"/>
    <w:rsid w:val="00D359AA"/>
    <w:rsid w:val="00D407A1"/>
    <w:rsid w:val="00D42B60"/>
    <w:rsid w:val="00D43C6E"/>
    <w:rsid w:val="00D51432"/>
    <w:rsid w:val="00D540B5"/>
    <w:rsid w:val="00D568BF"/>
    <w:rsid w:val="00D630A4"/>
    <w:rsid w:val="00D7212A"/>
    <w:rsid w:val="00D75005"/>
    <w:rsid w:val="00D77590"/>
    <w:rsid w:val="00D818CA"/>
    <w:rsid w:val="00D820E7"/>
    <w:rsid w:val="00D83FB2"/>
    <w:rsid w:val="00D8719D"/>
    <w:rsid w:val="00D93689"/>
    <w:rsid w:val="00D952A3"/>
    <w:rsid w:val="00D97644"/>
    <w:rsid w:val="00DA2BFC"/>
    <w:rsid w:val="00DA35E7"/>
    <w:rsid w:val="00DA4795"/>
    <w:rsid w:val="00DA7DE0"/>
    <w:rsid w:val="00DB0826"/>
    <w:rsid w:val="00DB0E23"/>
    <w:rsid w:val="00DC649B"/>
    <w:rsid w:val="00DC6D1C"/>
    <w:rsid w:val="00DD2318"/>
    <w:rsid w:val="00DD242C"/>
    <w:rsid w:val="00DD28B2"/>
    <w:rsid w:val="00DE555F"/>
    <w:rsid w:val="00DF0CFA"/>
    <w:rsid w:val="00DF28C6"/>
    <w:rsid w:val="00DF6B0E"/>
    <w:rsid w:val="00E00C92"/>
    <w:rsid w:val="00E01D04"/>
    <w:rsid w:val="00E04E5B"/>
    <w:rsid w:val="00E060AB"/>
    <w:rsid w:val="00E06B65"/>
    <w:rsid w:val="00E15770"/>
    <w:rsid w:val="00E1642E"/>
    <w:rsid w:val="00E22251"/>
    <w:rsid w:val="00E250EC"/>
    <w:rsid w:val="00E3070B"/>
    <w:rsid w:val="00E307A6"/>
    <w:rsid w:val="00E34AD5"/>
    <w:rsid w:val="00E34D8A"/>
    <w:rsid w:val="00E4218B"/>
    <w:rsid w:val="00E43E3B"/>
    <w:rsid w:val="00E45B05"/>
    <w:rsid w:val="00E50C01"/>
    <w:rsid w:val="00E5226E"/>
    <w:rsid w:val="00E52E40"/>
    <w:rsid w:val="00E550E2"/>
    <w:rsid w:val="00E55532"/>
    <w:rsid w:val="00E63CDE"/>
    <w:rsid w:val="00E65C92"/>
    <w:rsid w:val="00E67363"/>
    <w:rsid w:val="00E71ED4"/>
    <w:rsid w:val="00E72506"/>
    <w:rsid w:val="00E730FA"/>
    <w:rsid w:val="00E738FA"/>
    <w:rsid w:val="00E80EA1"/>
    <w:rsid w:val="00E8229C"/>
    <w:rsid w:val="00E82FD3"/>
    <w:rsid w:val="00E8370A"/>
    <w:rsid w:val="00E8488E"/>
    <w:rsid w:val="00E87070"/>
    <w:rsid w:val="00E87D85"/>
    <w:rsid w:val="00E91866"/>
    <w:rsid w:val="00E93473"/>
    <w:rsid w:val="00E94587"/>
    <w:rsid w:val="00E97A78"/>
    <w:rsid w:val="00EA12D4"/>
    <w:rsid w:val="00EA162F"/>
    <w:rsid w:val="00EA1F38"/>
    <w:rsid w:val="00EA4492"/>
    <w:rsid w:val="00EA4EBE"/>
    <w:rsid w:val="00EA5077"/>
    <w:rsid w:val="00EB2191"/>
    <w:rsid w:val="00EB2C2F"/>
    <w:rsid w:val="00EB3430"/>
    <w:rsid w:val="00EB5D35"/>
    <w:rsid w:val="00EC1149"/>
    <w:rsid w:val="00EC12CF"/>
    <w:rsid w:val="00EC49B7"/>
    <w:rsid w:val="00ED7E13"/>
    <w:rsid w:val="00EE20DE"/>
    <w:rsid w:val="00EE57FF"/>
    <w:rsid w:val="00EF5FF8"/>
    <w:rsid w:val="00F006D3"/>
    <w:rsid w:val="00F0177B"/>
    <w:rsid w:val="00F10757"/>
    <w:rsid w:val="00F14E4A"/>
    <w:rsid w:val="00F16A2F"/>
    <w:rsid w:val="00F16FA5"/>
    <w:rsid w:val="00F2003A"/>
    <w:rsid w:val="00F20EDE"/>
    <w:rsid w:val="00F21667"/>
    <w:rsid w:val="00F2621F"/>
    <w:rsid w:val="00F31314"/>
    <w:rsid w:val="00F33ADE"/>
    <w:rsid w:val="00F37DD1"/>
    <w:rsid w:val="00F41084"/>
    <w:rsid w:val="00F42314"/>
    <w:rsid w:val="00F446B8"/>
    <w:rsid w:val="00F452AA"/>
    <w:rsid w:val="00F46A4D"/>
    <w:rsid w:val="00F50062"/>
    <w:rsid w:val="00F531B9"/>
    <w:rsid w:val="00F55D10"/>
    <w:rsid w:val="00F56129"/>
    <w:rsid w:val="00F61247"/>
    <w:rsid w:val="00F74851"/>
    <w:rsid w:val="00F775E2"/>
    <w:rsid w:val="00F8239C"/>
    <w:rsid w:val="00F830CD"/>
    <w:rsid w:val="00F85237"/>
    <w:rsid w:val="00F96991"/>
    <w:rsid w:val="00F976DC"/>
    <w:rsid w:val="00FA1E6F"/>
    <w:rsid w:val="00FA36CC"/>
    <w:rsid w:val="00FB1058"/>
    <w:rsid w:val="00FB7CAB"/>
    <w:rsid w:val="00FC2ED2"/>
    <w:rsid w:val="00FC49A2"/>
    <w:rsid w:val="00FC4AFC"/>
    <w:rsid w:val="00FD191F"/>
    <w:rsid w:val="00FD2C26"/>
    <w:rsid w:val="00FD358E"/>
    <w:rsid w:val="00FD7890"/>
    <w:rsid w:val="00FE36A2"/>
    <w:rsid w:val="00FE53BD"/>
    <w:rsid w:val="00FF68F5"/>
    <w:rsid w:val="00FF73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50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a"/>
    <w:rsid w:val="00743C63"/>
    <w:pPr>
      <w:tabs>
        <w:tab w:val="left" w:pos="709"/>
      </w:tabs>
    </w:pPr>
    <w:rPr>
      <w:rFonts w:ascii="Tahoma" w:hAnsi="Tahoma" w:cs="Tahoma"/>
      <w:lang w:val="pl-PL" w:eastAsia="pl-PL"/>
    </w:rPr>
  </w:style>
  <w:style w:type="paragraph" w:customStyle="1" w:styleId="CharCharCharCharCharCharCharCharCharCharCharCharCharCharCharChar0">
    <w:name w:val="Char Char Char Char Char Char Char Char Char Char Char Char Char Char Char Char"/>
    <w:basedOn w:val="a"/>
    <w:rsid w:val="00242D5C"/>
    <w:pPr>
      <w:tabs>
        <w:tab w:val="left" w:pos="709"/>
      </w:tabs>
    </w:pPr>
    <w:rPr>
      <w:rFonts w:ascii="Tahoma" w:hAnsi="Tahoma" w:cs="Tahoma"/>
      <w:lang w:val="pl-PL" w:eastAsia="pl-PL"/>
    </w:rPr>
  </w:style>
  <w:style w:type="paragraph" w:customStyle="1" w:styleId="CharChar">
    <w:name w:val="Char Char Знак Знак"/>
    <w:basedOn w:val="a"/>
    <w:rsid w:val="00CA40F9"/>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E63CDE"/>
    <w:pPr>
      <w:tabs>
        <w:tab w:val="left" w:pos="709"/>
      </w:tabs>
    </w:pPr>
    <w:rPr>
      <w:rFonts w:ascii="Tahoma" w:hAnsi="Tahoma" w:cs="Tahoma"/>
      <w:lang w:val="pl-PL" w:eastAsia="pl-PL"/>
    </w:rPr>
  </w:style>
  <w:style w:type="paragraph" w:styleId="a3">
    <w:name w:val="Normal (Web)"/>
    <w:basedOn w:val="a"/>
    <w:uiPriority w:val="99"/>
    <w:rsid w:val="00C4437C"/>
    <w:pPr>
      <w:spacing w:before="100" w:beforeAutospacing="1" w:after="100" w:afterAutospacing="1"/>
    </w:pPr>
  </w:style>
  <w:style w:type="paragraph" w:customStyle="1" w:styleId="Char">
    <w:name w:val="Char"/>
    <w:basedOn w:val="a"/>
    <w:rsid w:val="00CC5C4B"/>
    <w:pPr>
      <w:tabs>
        <w:tab w:val="left" w:pos="709"/>
      </w:tabs>
    </w:pPr>
    <w:rPr>
      <w:rFonts w:ascii="Tahoma" w:hAnsi="Tahoma" w:cs="Tahoma"/>
      <w:lang w:val="pl-PL" w:eastAsia="pl-PL"/>
    </w:rPr>
  </w:style>
  <w:style w:type="paragraph" w:styleId="a4">
    <w:name w:val="Balloon Text"/>
    <w:basedOn w:val="a"/>
    <w:link w:val="a5"/>
    <w:rsid w:val="00485140"/>
    <w:rPr>
      <w:rFonts w:ascii="Tahoma" w:hAnsi="Tahoma" w:cs="Tahoma"/>
      <w:sz w:val="16"/>
      <w:szCs w:val="16"/>
    </w:rPr>
  </w:style>
  <w:style w:type="character" w:customStyle="1" w:styleId="a5">
    <w:name w:val="Изнесен текст Знак"/>
    <w:link w:val="a4"/>
    <w:rsid w:val="00485140"/>
    <w:rPr>
      <w:rFonts w:ascii="Tahoma" w:hAnsi="Tahoma" w:cs="Tahoma"/>
      <w:sz w:val="16"/>
      <w:szCs w:val="16"/>
    </w:rPr>
  </w:style>
  <w:style w:type="paragraph" w:customStyle="1" w:styleId="Default">
    <w:name w:val="Default"/>
    <w:rsid w:val="00030974"/>
    <w:pPr>
      <w:autoSpaceDE w:val="0"/>
      <w:autoSpaceDN w:val="0"/>
      <w:adjustRightInd w:val="0"/>
    </w:pPr>
    <w:rPr>
      <w:color w:val="000000"/>
      <w:sz w:val="24"/>
      <w:szCs w:val="24"/>
    </w:rPr>
  </w:style>
  <w:style w:type="character" w:customStyle="1" w:styleId="Bodytext4">
    <w:name w:val="Body text (4)_"/>
    <w:basedOn w:val="a0"/>
    <w:link w:val="Bodytext40"/>
    <w:rsid w:val="00064C74"/>
    <w:rPr>
      <w:shd w:val="clear" w:color="auto" w:fill="FFFFFF"/>
    </w:rPr>
  </w:style>
  <w:style w:type="character" w:customStyle="1" w:styleId="Bodytext4Bold">
    <w:name w:val="Body text (4) + Bold"/>
    <w:basedOn w:val="Bodytext4"/>
    <w:rsid w:val="00064C74"/>
    <w:rPr>
      <w:b/>
      <w:bCs/>
      <w:color w:val="000000"/>
      <w:spacing w:val="0"/>
      <w:w w:val="100"/>
      <w:position w:val="0"/>
      <w:u w:val="single"/>
      <w:shd w:val="clear" w:color="auto" w:fill="FFFFFF"/>
      <w:lang w:val="bg-BG" w:eastAsia="bg-BG" w:bidi="bg-BG"/>
    </w:rPr>
  </w:style>
  <w:style w:type="paragraph" w:customStyle="1" w:styleId="Bodytext40">
    <w:name w:val="Body text (4)"/>
    <w:basedOn w:val="a"/>
    <w:link w:val="Bodytext4"/>
    <w:rsid w:val="00064C74"/>
    <w:pPr>
      <w:widowControl w:val="0"/>
      <w:shd w:val="clear" w:color="auto" w:fill="FFFFFF"/>
      <w:spacing w:before="420" w:after="120" w:line="298" w:lineRule="exact"/>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50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a"/>
    <w:rsid w:val="00743C63"/>
    <w:pPr>
      <w:tabs>
        <w:tab w:val="left" w:pos="709"/>
      </w:tabs>
    </w:pPr>
    <w:rPr>
      <w:rFonts w:ascii="Tahoma" w:hAnsi="Tahoma" w:cs="Tahoma"/>
      <w:lang w:val="pl-PL" w:eastAsia="pl-PL"/>
    </w:rPr>
  </w:style>
  <w:style w:type="paragraph" w:customStyle="1" w:styleId="CharCharCharCharCharCharCharCharCharCharCharCharCharCharCharChar0">
    <w:name w:val="Char Char Char Char Char Char Char Char Char Char Char Char Char Char Char Char"/>
    <w:basedOn w:val="a"/>
    <w:rsid w:val="00242D5C"/>
    <w:pPr>
      <w:tabs>
        <w:tab w:val="left" w:pos="709"/>
      </w:tabs>
    </w:pPr>
    <w:rPr>
      <w:rFonts w:ascii="Tahoma" w:hAnsi="Tahoma" w:cs="Tahoma"/>
      <w:lang w:val="pl-PL" w:eastAsia="pl-PL"/>
    </w:rPr>
  </w:style>
  <w:style w:type="paragraph" w:customStyle="1" w:styleId="CharChar">
    <w:name w:val="Char Char Знак Знак"/>
    <w:basedOn w:val="a"/>
    <w:rsid w:val="00CA40F9"/>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E63CDE"/>
    <w:pPr>
      <w:tabs>
        <w:tab w:val="left" w:pos="709"/>
      </w:tabs>
    </w:pPr>
    <w:rPr>
      <w:rFonts w:ascii="Tahoma" w:hAnsi="Tahoma" w:cs="Tahoma"/>
      <w:lang w:val="pl-PL" w:eastAsia="pl-PL"/>
    </w:rPr>
  </w:style>
  <w:style w:type="paragraph" w:styleId="a3">
    <w:name w:val="Normal (Web)"/>
    <w:basedOn w:val="a"/>
    <w:uiPriority w:val="99"/>
    <w:rsid w:val="00C4437C"/>
    <w:pPr>
      <w:spacing w:before="100" w:beforeAutospacing="1" w:after="100" w:afterAutospacing="1"/>
    </w:pPr>
  </w:style>
  <w:style w:type="paragraph" w:customStyle="1" w:styleId="Char">
    <w:name w:val="Char"/>
    <w:basedOn w:val="a"/>
    <w:rsid w:val="00CC5C4B"/>
    <w:pPr>
      <w:tabs>
        <w:tab w:val="left" w:pos="709"/>
      </w:tabs>
    </w:pPr>
    <w:rPr>
      <w:rFonts w:ascii="Tahoma" w:hAnsi="Tahoma" w:cs="Tahoma"/>
      <w:lang w:val="pl-PL" w:eastAsia="pl-PL"/>
    </w:rPr>
  </w:style>
  <w:style w:type="paragraph" w:styleId="a4">
    <w:name w:val="Balloon Text"/>
    <w:basedOn w:val="a"/>
    <w:link w:val="a5"/>
    <w:rsid w:val="00485140"/>
    <w:rPr>
      <w:rFonts w:ascii="Tahoma" w:hAnsi="Tahoma" w:cs="Tahoma"/>
      <w:sz w:val="16"/>
      <w:szCs w:val="16"/>
    </w:rPr>
  </w:style>
  <w:style w:type="character" w:customStyle="1" w:styleId="a5">
    <w:name w:val="Изнесен текст Знак"/>
    <w:link w:val="a4"/>
    <w:rsid w:val="00485140"/>
    <w:rPr>
      <w:rFonts w:ascii="Tahoma" w:hAnsi="Tahoma" w:cs="Tahoma"/>
      <w:sz w:val="16"/>
      <w:szCs w:val="16"/>
    </w:rPr>
  </w:style>
  <w:style w:type="paragraph" w:customStyle="1" w:styleId="Default">
    <w:name w:val="Default"/>
    <w:rsid w:val="00030974"/>
    <w:pPr>
      <w:autoSpaceDE w:val="0"/>
      <w:autoSpaceDN w:val="0"/>
      <w:adjustRightInd w:val="0"/>
    </w:pPr>
    <w:rPr>
      <w:color w:val="000000"/>
      <w:sz w:val="24"/>
      <w:szCs w:val="24"/>
    </w:rPr>
  </w:style>
  <w:style w:type="character" w:customStyle="1" w:styleId="Bodytext4">
    <w:name w:val="Body text (4)_"/>
    <w:basedOn w:val="a0"/>
    <w:link w:val="Bodytext40"/>
    <w:rsid w:val="00064C74"/>
    <w:rPr>
      <w:shd w:val="clear" w:color="auto" w:fill="FFFFFF"/>
    </w:rPr>
  </w:style>
  <w:style w:type="character" w:customStyle="1" w:styleId="Bodytext4Bold">
    <w:name w:val="Body text (4) + Bold"/>
    <w:basedOn w:val="Bodytext4"/>
    <w:rsid w:val="00064C74"/>
    <w:rPr>
      <w:b/>
      <w:bCs/>
      <w:color w:val="000000"/>
      <w:spacing w:val="0"/>
      <w:w w:val="100"/>
      <w:position w:val="0"/>
      <w:u w:val="single"/>
      <w:shd w:val="clear" w:color="auto" w:fill="FFFFFF"/>
      <w:lang w:val="bg-BG" w:eastAsia="bg-BG" w:bidi="bg-BG"/>
    </w:rPr>
  </w:style>
  <w:style w:type="paragraph" w:customStyle="1" w:styleId="Bodytext40">
    <w:name w:val="Body text (4)"/>
    <w:basedOn w:val="a"/>
    <w:link w:val="Bodytext4"/>
    <w:rsid w:val="00064C74"/>
    <w:pPr>
      <w:widowControl w:val="0"/>
      <w:shd w:val="clear" w:color="auto" w:fill="FFFFFF"/>
      <w:spacing w:before="420" w:after="120" w:line="298" w:lineRule="exact"/>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04">
      <w:bodyDiv w:val="1"/>
      <w:marLeft w:val="0"/>
      <w:marRight w:val="0"/>
      <w:marTop w:val="0"/>
      <w:marBottom w:val="0"/>
      <w:divBdr>
        <w:top w:val="none" w:sz="0" w:space="0" w:color="auto"/>
        <w:left w:val="none" w:sz="0" w:space="0" w:color="auto"/>
        <w:bottom w:val="none" w:sz="0" w:space="0" w:color="auto"/>
        <w:right w:val="none" w:sz="0" w:space="0" w:color="auto"/>
      </w:divBdr>
    </w:div>
    <w:div w:id="15082208">
      <w:bodyDiv w:val="1"/>
      <w:marLeft w:val="0"/>
      <w:marRight w:val="0"/>
      <w:marTop w:val="0"/>
      <w:marBottom w:val="0"/>
      <w:divBdr>
        <w:top w:val="none" w:sz="0" w:space="0" w:color="auto"/>
        <w:left w:val="none" w:sz="0" w:space="0" w:color="auto"/>
        <w:bottom w:val="none" w:sz="0" w:space="0" w:color="auto"/>
        <w:right w:val="none" w:sz="0" w:space="0" w:color="auto"/>
      </w:divBdr>
    </w:div>
    <w:div w:id="17509400">
      <w:bodyDiv w:val="1"/>
      <w:marLeft w:val="0"/>
      <w:marRight w:val="0"/>
      <w:marTop w:val="0"/>
      <w:marBottom w:val="0"/>
      <w:divBdr>
        <w:top w:val="none" w:sz="0" w:space="0" w:color="auto"/>
        <w:left w:val="none" w:sz="0" w:space="0" w:color="auto"/>
        <w:bottom w:val="none" w:sz="0" w:space="0" w:color="auto"/>
        <w:right w:val="none" w:sz="0" w:space="0" w:color="auto"/>
      </w:divBdr>
    </w:div>
    <w:div w:id="87510304">
      <w:bodyDiv w:val="1"/>
      <w:marLeft w:val="0"/>
      <w:marRight w:val="0"/>
      <w:marTop w:val="0"/>
      <w:marBottom w:val="0"/>
      <w:divBdr>
        <w:top w:val="none" w:sz="0" w:space="0" w:color="auto"/>
        <w:left w:val="none" w:sz="0" w:space="0" w:color="auto"/>
        <w:bottom w:val="none" w:sz="0" w:space="0" w:color="auto"/>
        <w:right w:val="none" w:sz="0" w:space="0" w:color="auto"/>
      </w:divBdr>
    </w:div>
    <w:div w:id="98841327">
      <w:bodyDiv w:val="1"/>
      <w:marLeft w:val="0"/>
      <w:marRight w:val="0"/>
      <w:marTop w:val="0"/>
      <w:marBottom w:val="0"/>
      <w:divBdr>
        <w:top w:val="none" w:sz="0" w:space="0" w:color="auto"/>
        <w:left w:val="none" w:sz="0" w:space="0" w:color="auto"/>
        <w:bottom w:val="none" w:sz="0" w:space="0" w:color="auto"/>
        <w:right w:val="none" w:sz="0" w:space="0" w:color="auto"/>
      </w:divBdr>
    </w:div>
    <w:div w:id="121731375">
      <w:bodyDiv w:val="1"/>
      <w:marLeft w:val="0"/>
      <w:marRight w:val="0"/>
      <w:marTop w:val="0"/>
      <w:marBottom w:val="0"/>
      <w:divBdr>
        <w:top w:val="none" w:sz="0" w:space="0" w:color="auto"/>
        <w:left w:val="none" w:sz="0" w:space="0" w:color="auto"/>
        <w:bottom w:val="none" w:sz="0" w:space="0" w:color="auto"/>
        <w:right w:val="none" w:sz="0" w:space="0" w:color="auto"/>
      </w:divBdr>
    </w:div>
    <w:div w:id="204831943">
      <w:bodyDiv w:val="1"/>
      <w:marLeft w:val="0"/>
      <w:marRight w:val="0"/>
      <w:marTop w:val="0"/>
      <w:marBottom w:val="0"/>
      <w:divBdr>
        <w:top w:val="none" w:sz="0" w:space="0" w:color="auto"/>
        <w:left w:val="none" w:sz="0" w:space="0" w:color="auto"/>
        <w:bottom w:val="none" w:sz="0" w:space="0" w:color="auto"/>
        <w:right w:val="none" w:sz="0" w:space="0" w:color="auto"/>
      </w:divBdr>
    </w:div>
    <w:div w:id="224802110">
      <w:bodyDiv w:val="1"/>
      <w:marLeft w:val="0"/>
      <w:marRight w:val="0"/>
      <w:marTop w:val="0"/>
      <w:marBottom w:val="0"/>
      <w:divBdr>
        <w:top w:val="none" w:sz="0" w:space="0" w:color="auto"/>
        <w:left w:val="none" w:sz="0" w:space="0" w:color="auto"/>
        <w:bottom w:val="none" w:sz="0" w:space="0" w:color="auto"/>
        <w:right w:val="none" w:sz="0" w:space="0" w:color="auto"/>
      </w:divBdr>
    </w:div>
    <w:div w:id="259533518">
      <w:bodyDiv w:val="1"/>
      <w:marLeft w:val="0"/>
      <w:marRight w:val="0"/>
      <w:marTop w:val="0"/>
      <w:marBottom w:val="0"/>
      <w:divBdr>
        <w:top w:val="none" w:sz="0" w:space="0" w:color="auto"/>
        <w:left w:val="none" w:sz="0" w:space="0" w:color="auto"/>
        <w:bottom w:val="none" w:sz="0" w:space="0" w:color="auto"/>
        <w:right w:val="none" w:sz="0" w:space="0" w:color="auto"/>
      </w:divBdr>
    </w:div>
    <w:div w:id="286358590">
      <w:bodyDiv w:val="1"/>
      <w:marLeft w:val="0"/>
      <w:marRight w:val="0"/>
      <w:marTop w:val="0"/>
      <w:marBottom w:val="0"/>
      <w:divBdr>
        <w:top w:val="none" w:sz="0" w:space="0" w:color="auto"/>
        <w:left w:val="none" w:sz="0" w:space="0" w:color="auto"/>
        <w:bottom w:val="none" w:sz="0" w:space="0" w:color="auto"/>
        <w:right w:val="none" w:sz="0" w:space="0" w:color="auto"/>
      </w:divBdr>
    </w:div>
    <w:div w:id="389380327">
      <w:bodyDiv w:val="1"/>
      <w:marLeft w:val="0"/>
      <w:marRight w:val="0"/>
      <w:marTop w:val="0"/>
      <w:marBottom w:val="0"/>
      <w:divBdr>
        <w:top w:val="none" w:sz="0" w:space="0" w:color="auto"/>
        <w:left w:val="none" w:sz="0" w:space="0" w:color="auto"/>
        <w:bottom w:val="none" w:sz="0" w:space="0" w:color="auto"/>
        <w:right w:val="none" w:sz="0" w:space="0" w:color="auto"/>
      </w:divBdr>
    </w:div>
    <w:div w:id="444465355">
      <w:bodyDiv w:val="1"/>
      <w:marLeft w:val="0"/>
      <w:marRight w:val="0"/>
      <w:marTop w:val="0"/>
      <w:marBottom w:val="0"/>
      <w:divBdr>
        <w:top w:val="none" w:sz="0" w:space="0" w:color="auto"/>
        <w:left w:val="none" w:sz="0" w:space="0" w:color="auto"/>
        <w:bottom w:val="none" w:sz="0" w:space="0" w:color="auto"/>
        <w:right w:val="none" w:sz="0" w:space="0" w:color="auto"/>
      </w:divBdr>
    </w:div>
    <w:div w:id="500589290">
      <w:bodyDiv w:val="1"/>
      <w:marLeft w:val="0"/>
      <w:marRight w:val="0"/>
      <w:marTop w:val="0"/>
      <w:marBottom w:val="0"/>
      <w:divBdr>
        <w:top w:val="none" w:sz="0" w:space="0" w:color="auto"/>
        <w:left w:val="none" w:sz="0" w:space="0" w:color="auto"/>
        <w:bottom w:val="none" w:sz="0" w:space="0" w:color="auto"/>
        <w:right w:val="none" w:sz="0" w:space="0" w:color="auto"/>
      </w:divBdr>
    </w:div>
    <w:div w:id="519053819">
      <w:bodyDiv w:val="1"/>
      <w:marLeft w:val="0"/>
      <w:marRight w:val="0"/>
      <w:marTop w:val="0"/>
      <w:marBottom w:val="0"/>
      <w:divBdr>
        <w:top w:val="none" w:sz="0" w:space="0" w:color="auto"/>
        <w:left w:val="none" w:sz="0" w:space="0" w:color="auto"/>
        <w:bottom w:val="none" w:sz="0" w:space="0" w:color="auto"/>
        <w:right w:val="none" w:sz="0" w:space="0" w:color="auto"/>
      </w:divBdr>
    </w:div>
    <w:div w:id="540173813">
      <w:bodyDiv w:val="1"/>
      <w:marLeft w:val="0"/>
      <w:marRight w:val="0"/>
      <w:marTop w:val="0"/>
      <w:marBottom w:val="0"/>
      <w:divBdr>
        <w:top w:val="none" w:sz="0" w:space="0" w:color="auto"/>
        <w:left w:val="none" w:sz="0" w:space="0" w:color="auto"/>
        <w:bottom w:val="none" w:sz="0" w:space="0" w:color="auto"/>
        <w:right w:val="none" w:sz="0" w:space="0" w:color="auto"/>
      </w:divBdr>
    </w:div>
    <w:div w:id="577448103">
      <w:bodyDiv w:val="1"/>
      <w:marLeft w:val="0"/>
      <w:marRight w:val="0"/>
      <w:marTop w:val="0"/>
      <w:marBottom w:val="0"/>
      <w:divBdr>
        <w:top w:val="none" w:sz="0" w:space="0" w:color="auto"/>
        <w:left w:val="none" w:sz="0" w:space="0" w:color="auto"/>
        <w:bottom w:val="none" w:sz="0" w:space="0" w:color="auto"/>
        <w:right w:val="none" w:sz="0" w:space="0" w:color="auto"/>
      </w:divBdr>
    </w:div>
    <w:div w:id="635256111">
      <w:bodyDiv w:val="1"/>
      <w:marLeft w:val="0"/>
      <w:marRight w:val="0"/>
      <w:marTop w:val="0"/>
      <w:marBottom w:val="0"/>
      <w:divBdr>
        <w:top w:val="none" w:sz="0" w:space="0" w:color="auto"/>
        <w:left w:val="none" w:sz="0" w:space="0" w:color="auto"/>
        <w:bottom w:val="none" w:sz="0" w:space="0" w:color="auto"/>
        <w:right w:val="none" w:sz="0" w:space="0" w:color="auto"/>
      </w:divBdr>
    </w:div>
    <w:div w:id="635260199">
      <w:bodyDiv w:val="1"/>
      <w:marLeft w:val="0"/>
      <w:marRight w:val="0"/>
      <w:marTop w:val="0"/>
      <w:marBottom w:val="0"/>
      <w:divBdr>
        <w:top w:val="none" w:sz="0" w:space="0" w:color="auto"/>
        <w:left w:val="none" w:sz="0" w:space="0" w:color="auto"/>
        <w:bottom w:val="none" w:sz="0" w:space="0" w:color="auto"/>
        <w:right w:val="none" w:sz="0" w:space="0" w:color="auto"/>
      </w:divBdr>
    </w:div>
    <w:div w:id="699166102">
      <w:bodyDiv w:val="1"/>
      <w:marLeft w:val="0"/>
      <w:marRight w:val="0"/>
      <w:marTop w:val="0"/>
      <w:marBottom w:val="0"/>
      <w:divBdr>
        <w:top w:val="none" w:sz="0" w:space="0" w:color="auto"/>
        <w:left w:val="none" w:sz="0" w:space="0" w:color="auto"/>
        <w:bottom w:val="none" w:sz="0" w:space="0" w:color="auto"/>
        <w:right w:val="none" w:sz="0" w:space="0" w:color="auto"/>
      </w:divBdr>
    </w:div>
    <w:div w:id="744381023">
      <w:bodyDiv w:val="1"/>
      <w:marLeft w:val="0"/>
      <w:marRight w:val="0"/>
      <w:marTop w:val="0"/>
      <w:marBottom w:val="0"/>
      <w:divBdr>
        <w:top w:val="none" w:sz="0" w:space="0" w:color="auto"/>
        <w:left w:val="none" w:sz="0" w:space="0" w:color="auto"/>
        <w:bottom w:val="none" w:sz="0" w:space="0" w:color="auto"/>
        <w:right w:val="none" w:sz="0" w:space="0" w:color="auto"/>
      </w:divBdr>
    </w:div>
    <w:div w:id="846791556">
      <w:bodyDiv w:val="1"/>
      <w:marLeft w:val="0"/>
      <w:marRight w:val="0"/>
      <w:marTop w:val="0"/>
      <w:marBottom w:val="0"/>
      <w:divBdr>
        <w:top w:val="none" w:sz="0" w:space="0" w:color="auto"/>
        <w:left w:val="none" w:sz="0" w:space="0" w:color="auto"/>
        <w:bottom w:val="none" w:sz="0" w:space="0" w:color="auto"/>
        <w:right w:val="none" w:sz="0" w:space="0" w:color="auto"/>
      </w:divBdr>
    </w:div>
    <w:div w:id="904223078">
      <w:bodyDiv w:val="1"/>
      <w:marLeft w:val="0"/>
      <w:marRight w:val="0"/>
      <w:marTop w:val="0"/>
      <w:marBottom w:val="0"/>
      <w:divBdr>
        <w:top w:val="none" w:sz="0" w:space="0" w:color="auto"/>
        <w:left w:val="none" w:sz="0" w:space="0" w:color="auto"/>
        <w:bottom w:val="none" w:sz="0" w:space="0" w:color="auto"/>
        <w:right w:val="none" w:sz="0" w:space="0" w:color="auto"/>
      </w:divBdr>
    </w:div>
    <w:div w:id="947274537">
      <w:bodyDiv w:val="1"/>
      <w:marLeft w:val="0"/>
      <w:marRight w:val="0"/>
      <w:marTop w:val="0"/>
      <w:marBottom w:val="0"/>
      <w:divBdr>
        <w:top w:val="none" w:sz="0" w:space="0" w:color="auto"/>
        <w:left w:val="none" w:sz="0" w:space="0" w:color="auto"/>
        <w:bottom w:val="none" w:sz="0" w:space="0" w:color="auto"/>
        <w:right w:val="none" w:sz="0" w:space="0" w:color="auto"/>
      </w:divBdr>
    </w:div>
    <w:div w:id="955331191">
      <w:bodyDiv w:val="1"/>
      <w:marLeft w:val="0"/>
      <w:marRight w:val="0"/>
      <w:marTop w:val="0"/>
      <w:marBottom w:val="0"/>
      <w:divBdr>
        <w:top w:val="none" w:sz="0" w:space="0" w:color="auto"/>
        <w:left w:val="none" w:sz="0" w:space="0" w:color="auto"/>
        <w:bottom w:val="none" w:sz="0" w:space="0" w:color="auto"/>
        <w:right w:val="none" w:sz="0" w:space="0" w:color="auto"/>
      </w:divBdr>
    </w:div>
    <w:div w:id="984360307">
      <w:bodyDiv w:val="1"/>
      <w:marLeft w:val="0"/>
      <w:marRight w:val="0"/>
      <w:marTop w:val="0"/>
      <w:marBottom w:val="0"/>
      <w:divBdr>
        <w:top w:val="none" w:sz="0" w:space="0" w:color="auto"/>
        <w:left w:val="none" w:sz="0" w:space="0" w:color="auto"/>
        <w:bottom w:val="none" w:sz="0" w:space="0" w:color="auto"/>
        <w:right w:val="none" w:sz="0" w:space="0" w:color="auto"/>
      </w:divBdr>
    </w:div>
    <w:div w:id="1033581392">
      <w:bodyDiv w:val="1"/>
      <w:marLeft w:val="0"/>
      <w:marRight w:val="0"/>
      <w:marTop w:val="0"/>
      <w:marBottom w:val="0"/>
      <w:divBdr>
        <w:top w:val="none" w:sz="0" w:space="0" w:color="auto"/>
        <w:left w:val="none" w:sz="0" w:space="0" w:color="auto"/>
        <w:bottom w:val="none" w:sz="0" w:space="0" w:color="auto"/>
        <w:right w:val="none" w:sz="0" w:space="0" w:color="auto"/>
      </w:divBdr>
    </w:div>
    <w:div w:id="1059669058">
      <w:bodyDiv w:val="1"/>
      <w:marLeft w:val="0"/>
      <w:marRight w:val="0"/>
      <w:marTop w:val="0"/>
      <w:marBottom w:val="0"/>
      <w:divBdr>
        <w:top w:val="none" w:sz="0" w:space="0" w:color="auto"/>
        <w:left w:val="none" w:sz="0" w:space="0" w:color="auto"/>
        <w:bottom w:val="none" w:sz="0" w:space="0" w:color="auto"/>
        <w:right w:val="none" w:sz="0" w:space="0" w:color="auto"/>
      </w:divBdr>
    </w:div>
    <w:div w:id="1062409402">
      <w:bodyDiv w:val="1"/>
      <w:marLeft w:val="0"/>
      <w:marRight w:val="0"/>
      <w:marTop w:val="0"/>
      <w:marBottom w:val="0"/>
      <w:divBdr>
        <w:top w:val="none" w:sz="0" w:space="0" w:color="auto"/>
        <w:left w:val="none" w:sz="0" w:space="0" w:color="auto"/>
        <w:bottom w:val="none" w:sz="0" w:space="0" w:color="auto"/>
        <w:right w:val="none" w:sz="0" w:space="0" w:color="auto"/>
      </w:divBdr>
    </w:div>
    <w:div w:id="1066994491">
      <w:bodyDiv w:val="1"/>
      <w:marLeft w:val="0"/>
      <w:marRight w:val="0"/>
      <w:marTop w:val="0"/>
      <w:marBottom w:val="0"/>
      <w:divBdr>
        <w:top w:val="none" w:sz="0" w:space="0" w:color="auto"/>
        <w:left w:val="none" w:sz="0" w:space="0" w:color="auto"/>
        <w:bottom w:val="none" w:sz="0" w:space="0" w:color="auto"/>
        <w:right w:val="none" w:sz="0" w:space="0" w:color="auto"/>
      </w:divBdr>
    </w:div>
    <w:div w:id="1068260468">
      <w:bodyDiv w:val="1"/>
      <w:marLeft w:val="0"/>
      <w:marRight w:val="0"/>
      <w:marTop w:val="0"/>
      <w:marBottom w:val="0"/>
      <w:divBdr>
        <w:top w:val="none" w:sz="0" w:space="0" w:color="auto"/>
        <w:left w:val="none" w:sz="0" w:space="0" w:color="auto"/>
        <w:bottom w:val="none" w:sz="0" w:space="0" w:color="auto"/>
        <w:right w:val="none" w:sz="0" w:space="0" w:color="auto"/>
      </w:divBdr>
    </w:div>
    <w:div w:id="1096749803">
      <w:bodyDiv w:val="1"/>
      <w:marLeft w:val="0"/>
      <w:marRight w:val="0"/>
      <w:marTop w:val="0"/>
      <w:marBottom w:val="0"/>
      <w:divBdr>
        <w:top w:val="none" w:sz="0" w:space="0" w:color="auto"/>
        <w:left w:val="none" w:sz="0" w:space="0" w:color="auto"/>
        <w:bottom w:val="none" w:sz="0" w:space="0" w:color="auto"/>
        <w:right w:val="none" w:sz="0" w:space="0" w:color="auto"/>
      </w:divBdr>
    </w:div>
    <w:div w:id="1171065925">
      <w:bodyDiv w:val="1"/>
      <w:marLeft w:val="0"/>
      <w:marRight w:val="0"/>
      <w:marTop w:val="0"/>
      <w:marBottom w:val="0"/>
      <w:divBdr>
        <w:top w:val="none" w:sz="0" w:space="0" w:color="auto"/>
        <w:left w:val="none" w:sz="0" w:space="0" w:color="auto"/>
        <w:bottom w:val="none" w:sz="0" w:space="0" w:color="auto"/>
        <w:right w:val="none" w:sz="0" w:space="0" w:color="auto"/>
      </w:divBdr>
    </w:div>
    <w:div w:id="1184055406">
      <w:bodyDiv w:val="1"/>
      <w:marLeft w:val="0"/>
      <w:marRight w:val="0"/>
      <w:marTop w:val="0"/>
      <w:marBottom w:val="0"/>
      <w:divBdr>
        <w:top w:val="none" w:sz="0" w:space="0" w:color="auto"/>
        <w:left w:val="none" w:sz="0" w:space="0" w:color="auto"/>
        <w:bottom w:val="none" w:sz="0" w:space="0" w:color="auto"/>
        <w:right w:val="none" w:sz="0" w:space="0" w:color="auto"/>
      </w:divBdr>
    </w:div>
    <w:div w:id="1215965371">
      <w:bodyDiv w:val="1"/>
      <w:marLeft w:val="0"/>
      <w:marRight w:val="0"/>
      <w:marTop w:val="0"/>
      <w:marBottom w:val="0"/>
      <w:divBdr>
        <w:top w:val="none" w:sz="0" w:space="0" w:color="auto"/>
        <w:left w:val="none" w:sz="0" w:space="0" w:color="auto"/>
        <w:bottom w:val="none" w:sz="0" w:space="0" w:color="auto"/>
        <w:right w:val="none" w:sz="0" w:space="0" w:color="auto"/>
      </w:divBdr>
    </w:div>
    <w:div w:id="1262181601">
      <w:bodyDiv w:val="1"/>
      <w:marLeft w:val="0"/>
      <w:marRight w:val="0"/>
      <w:marTop w:val="0"/>
      <w:marBottom w:val="0"/>
      <w:divBdr>
        <w:top w:val="none" w:sz="0" w:space="0" w:color="auto"/>
        <w:left w:val="none" w:sz="0" w:space="0" w:color="auto"/>
        <w:bottom w:val="none" w:sz="0" w:space="0" w:color="auto"/>
        <w:right w:val="none" w:sz="0" w:space="0" w:color="auto"/>
      </w:divBdr>
    </w:div>
    <w:div w:id="1286503458">
      <w:bodyDiv w:val="1"/>
      <w:marLeft w:val="0"/>
      <w:marRight w:val="0"/>
      <w:marTop w:val="0"/>
      <w:marBottom w:val="0"/>
      <w:divBdr>
        <w:top w:val="none" w:sz="0" w:space="0" w:color="auto"/>
        <w:left w:val="none" w:sz="0" w:space="0" w:color="auto"/>
        <w:bottom w:val="none" w:sz="0" w:space="0" w:color="auto"/>
        <w:right w:val="none" w:sz="0" w:space="0" w:color="auto"/>
      </w:divBdr>
    </w:div>
    <w:div w:id="1289701513">
      <w:bodyDiv w:val="1"/>
      <w:marLeft w:val="0"/>
      <w:marRight w:val="0"/>
      <w:marTop w:val="0"/>
      <w:marBottom w:val="0"/>
      <w:divBdr>
        <w:top w:val="none" w:sz="0" w:space="0" w:color="auto"/>
        <w:left w:val="none" w:sz="0" w:space="0" w:color="auto"/>
        <w:bottom w:val="none" w:sz="0" w:space="0" w:color="auto"/>
        <w:right w:val="none" w:sz="0" w:space="0" w:color="auto"/>
      </w:divBdr>
    </w:div>
    <w:div w:id="1330985435">
      <w:bodyDiv w:val="1"/>
      <w:marLeft w:val="0"/>
      <w:marRight w:val="0"/>
      <w:marTop w:val="0"/>
      <w:marBottom w:val="0"/>
      <w:divBdr>
        <w:top w:val="none" w:sz="0" w:space="0" w:color="auto"/>
        <w:left w:val="none" w:sz="0" w:space="0" w:color="auto"/>
        <w:bottom w:val="none" w:sz="0" w:space="0" w:color="auto"/>
        <w:right w:val="none" w:sz="0" w:space="0" w:color="auto"/>
      </w:divBdr>
    </w:div>
    <w:div w:id="1362438284">
      <w:bodyDiv w:val="1"/>
      <w:marLeft w:val="0"/>
      <w:marRight w:val="0"/>
      <w:marTop w:val="0"/>
      <w:marBottom w:val="0"/>
      <w:divBdr>
        <w:top w:val="none" w:sz="0" w:space="0" w:color="auto"/>
        <w:left w:val="none" w:sz="0" w:space="0" w:color="auto"/>
        <w:bottom w:val="none" w:sz="0" w:space="0" w:color="auto"/>
        <w:right w:val="none" w:sz="0" w:space="0" w:color="auto"/>
      </w:divBdr>
    </w:div>
    <w:div w:id="1372997154">
      <w:bodyDiv w:val="1"/>
      <w:marLeft w:val="0"/>
      <w:marRight w:val="0"/>
      <w:marTop w:val="0"/>
      <w:marBottom w:val="0"/>
      <w:divBdr>
        <w:top w:val="none" w:sz="0" w:space="0" w:color="auto"/>
        <w:left w:val="none" w:sz="0" w:space="0" w:color="auto"/>
        <w:bottom w:val="none" w:sz="0" w:space="0" w:color="auto"/>
        <w:right w:val="none" w:sz="0" w:space="0" w:color="auto"/>
      </w:divBdr>
    </w:div>
    <w:div w:id="1378967093">
      <w:bodyDiv w:val="1"/>
      <w:marLeft w:val="0"/>
      <w:marRight w:val="0"/>
      <w:marTop w:val="0"/>
      <w:marBottom w:val="0"/>
      <w:divBdr>
        <w:top w:val="none" w:sz="0" w:space="0" w:color="auto"/>
        <w:left w:val="none" w:sz="0" w:space="0" w:color="auto"/>
        <w:bottom w:val="none" w:sz="0" w:space="0" w:color="auto"/>
        <w:right w:val="none" w:sz="0" w:space="0" w:color="auto"/>
      </w:divBdr>
    </w:div>
    <w:div w:id="1414084865">
      <w:bodyDiv w:val="1"/>
      <w:marLeft w:val="0"/>
      <w:marRight w:val="0"/>
      <w:marTop w:val="0"/>
      <w:marBottom w:val="0"/>
      <w:divBdr>
        <w:top w:val="none" w:sz="0" w:space="0" w:color="auto"/>
        <w:left w:val="none" w:sz="0" w:space="0" w:color="auto"/>
        <w:bottom w:val="none" w:sz="0" w:space="0" w:color="auto"/>
        <w:right w:val="none" w:sz="0" w:space="0" w:color="auto"/>
      </w:divBdr>
    </w:div>
    <w:div w:id="1473477347">
      <w:bodyDiv w:val="1"/>
      <w:marLeft w:val="0"/>
      <w:marRight w:val="0"/>
      <w:marTop w:val="0"/>
      <w:marBottom w:val="0"/>
      <w:divBdr>
        <w:top w:val="none" w:sz="0" w:space="0" w:color="auto"/>
        <w:left w:val="none" w:sz="0" w:space="0" w:color="auto"/>
        <w:bottom w:val="none" w:sz="0" w:space="0" w:color="auto"/>
        <w:right w:val="none" w:sz="0" w:space="0" w:color="auto"/>
      </w:divBdr>
    </w:div>
    <w:div w:id="1477837740">
      <w:bodyDiv w:val="1"/>
      <w:marLeft w:val="0"/>
      <w:marRight w:val="0"/>
      <w:marTop w:val="0"/>
      <w:marBottom w:val="0"/>
      <w:divBdr>
        <w:top w:val="none" w:sz="0" w:space="0" w:color="auto"/>
        <w:left w:val="none" w:sz="0" w:space="0" w:color="auto"/>
        <w:bottom w:val="none" w:sz="0" w:space="0" w:color="auto"/>
        <w:right w:val="none" w:sz="0" w:space="0" w:color="auto"/>
      </w:divBdr>
    </w:div>
    <w:div w:id="1486816136">
      <w:bodyDiv w:val="1"/>
      <w:marLeft w:val="0"/>
      <w:marRight w:val="0"/>
      <w:marTop w:val="0"/>
      <w:marBottom w:val="0"/>
      <w:divBdr>
        <w:top w:val="none" w:sz="0" w:space="0" w:color="auto"/>
        <w:left w:val="none" w:sz="0" w:space="0" w:color="auto"/>
        <w:bottom w:val="none" w:sz="0" w:space="0" w:color="auto"/>
        <w:right w:val="none" w:sz="0" w:space="0" w:color="auto"/>
      </w:divBdr>
    </w:div>
    <w:div w:id="1539858080">
      <w:bodyDiv w:val="1"/>
      <w:marLeft w:val="0"/>
      <w:marRight w:val="0"/>
      <w:marTop w:val="0"/>
      <w:marBottom w:val="0"/>
      <w:divBdr>
        <w:top w:val="none" w:sz="0" w:space="0" w:color="auto"/>
        <w:left w:val="none" w:sz="0" w:space="0" w:color="auto"/>
        <w:bottom w:val="none" w:sz="0" w:space="0" w:color="auto"/>
        <w:right w:val="none" w:sz="0" w:space="0" w:color="auto"/>
      </w:divBdr>
    </w:div>
    <w:div w:id="1542866231">
      <w:bodyDiv w:val="1"/>
      <w:marLeft w:val="0"/>
      <w:marRight w:val="0"/>
      <w:marTop w:val="0"/>
      <w:marBottom w:val="0"/>
      <w:divBdr>
        <w:top w:val="none" w:sz="0" w:space="0" w:color="auto"/>
        <w:left w:val="none" w:sz="0" w:space="0" w:color="auto"/>
        <w:bottom w:val="none" w:sz="0" w:space="0" w:color="auto"/>
        <w:right w:val="none" w:sz="0" w:space="0" w:color="auto"/>
      </w:divBdr>
    </w:div>
    <w:div w:id="1565674917">
      <w:bodyDiv w:val="1"/>
      <w:marLeft w:val="0"/>
      <w:marRight w:val="0"/>
      <w:marTop w:val="0"/>
      <w:marBottom w:val="0"/>
      <w:divBdr>
        <w:top w:val="none" w:sz="0" w:space="0" w:color="auto"/>
        <w:left w:val="none" w:sz="0" w:space="0" w:color="auto"/>
        <w:bottom w:val="none" w:sz="0" w:space="0" w:color="auto"/>
        <w:right w:val="none" w:sz="0" w:space="0" w:color="auto"/>
      </w:divBdr>
    </w:div>
    <w:div w:id="1588615128">
      <w:bodyDiv w:val="1"/>
      <w:marLeft w:val="0"/>
      <w:marRight w:val="0"/>
      <w:marTop w:val="0"/>
      <w:marBottom w:val="0"/>
      <w:divBdr>
        <w:top w:val="none" w:sz="0" w:space="0" w:color="auto"/>
        <w:left w:val="none" w:sz="0" w:space="0" w:color="auto"/>
        <w:bottom w:val="none" w:sz="0" w:space="0" w:color="auto"/>
        <w:right w:val="none" w:sz="0" w:space="0" w:color="auto"/>
      </w:divBdr>
    </w:div>
    <w:div w:id="1732577709">
      <w:bodyDiv w:val="1"/>
      <w:marLeft w:val="0"/>
      <w:marRight w:val="0"/>
      <w:marTop w:val="0"/>
      <w:marBottom w:val="0"/>
      <w:divBdr>
        <w:top w:val="none" w:sz="0" w:space="0" w:color="auto"/>
        <w:left w:val="none" w:sz="0" w:space="0" w:color="auto"/>
        <w:bottom w:val="none" w:sz="0" w:space="0" w:color="auto"/>
        <w:right w:val="none" w:sz="0" w:space="0" w:color="auto"/>
      </w:divBdr>
    </w:div>
    <w:div w:id="1751267501">
      <w:bodyDiv w:val="1"/>
      <w:marLeft w:val="0"/>
      <w:marRight w:val="0"/>
      <w:marTop w:val="0"/>
      <w:marBottom w:val="0"/>
      <w:divBdr>
        <w:top w:val="none" w:sz="0" w:space="0" w:color="auto"/>
        <w:left w:val="none" w:sz="0" w:space="0" w:color="auto"/>
        <w:bottom w:val="none" w:sz="0" w:space="0" w:color="auto"/>
        <w:right w:val="none" w:sz="0" w:space="0" w:color="auto"/>
      </w:divBdr>
    </w:div>
    <w:div w:id="1891571998">
      <w:bodyDiv w:val="1"/>
      <w:marLeft w:val="0"/>
      <w:marRight w:val="0"/>
      <w:marTop w:val="0"/>
      <w:marBottom w:val="0"/>
      <w:divBdr>
        <w:top w:val="none" w:sz="0" w:space="0" w:color="auto"/>
        <w:left w:val="none" w:sz="0" w:space="0" w:color="auto"/>
        <w:bottom w:val="none" w:sz="0" w:space="0" w:color="auto"/>
        <w:right w:val="none" w:sz="0" w:space="0" w:color="auto"/>
      </w:divBdr>
    </w:div>
    <w:div w:id="1910193145">
      <w:bodyDiv w:val="1"/>
      <w:marLeft w:val="0"/>
      <w:marRight w:val="0"/>
      <w:marTop w:val="0"/>
      <w:marBottom w:val="0"/>
      <w:divBdr>
        <w:top w:val="none" w:sz="0" w:space="0" w:color="auto"/>
        <w:left w:val="none" w:sz="0" w:space="0" w:color="auto"/>
        <w:bottom w:val="none" w:sz="0" w:space="0" w:color="auto"/>
        <w:right w:val="none" w:sz="0" w:space="0" w:color="auto"/>
      </w:divBdr>
    </w:div>
    <w:div w:id="1914199394">
      <w:bodyDiv w:val="1"/>
      <w:marLeft w:val="0"/>
      <w:marRight w:val="0"/>
      <w:marTop w:val="0"/>
      <w:marBottom w:val="0"/>
      <w:divBdr>
        <w:top w:val="none" w:sz="0" w:space="0" w:color="auto"/>
        <w:left w:val="none" w:sz="0" w:space="0" w:color="auto"/>
        <w:bottom w:val="none" w:sz="0" w:space="0" w:color="auto"/>
        <w:right w:val="none" w:sz="0" w:space="0" w:color="auto"/>
      </w:divBdr>
    </w:div>
    <w:div w:id="1962761124">
      <w:bodyDiv w:val="1"/>
      <w:marLeft w:val="0"/>
      <w:marRight w:val="0"/>
      <w:marTop w:val="0"/>
      <w:marBottom w:val="0"/>
      <w:divBdr>
        <w:top w:val="none" w:sz="0" w:space="0" w:color="auto"/>
        <w:left w:val="none" w:sz="0" w:space="0" w:color="auto"/>
        <w:bottom w:val="none" w:sz="0" w:space="0" w:color="auto"/>
        <w:right w:val="none" w:sz="0" w:space="0" w:color="auto"/>
      </w:divBdr>
    </w:div>
    <w:div w:id="2089812566">
      <w:bodyDiv w:val="1"/>
      <w:marLeft w:val="0"/>
      <w:marRight w:val="0"/>
      <w:marTop w:val="0"/>
      <w:marBottom w:val="0"/>
      <w:divBdr>
        <w:top w:val="none" w:sz="0" w:space="0" w:color="auto"/>
        <w:left w:val="none" w:sz="0" w:space="0" w:color="auto"/>
        <w:bottom w:val="none" w:sz="0" w:space="0" w:color="auto"/>
        <w:right w:val="none" w:sz="0" w:space="0" w:color="auto"/>
      </w:divBdr>
    </w:div>
    <w:div w:id="2125885902">
      <w:bodyDiv w:val="1"/>
      <w:marLeft w:val="0"/>
      <w:marRight w:val="0"/>
      <w:marTop w:val="0"/>
      <w:marBottom w:val="0"/>
      <w:divBdr>
        <w:top w:val="none" w:sz="0" w:space="0" w:color="auto"/>
        <w:left w:val="none" w:sz="0" w:space="0" w:color="auto"/>
        <w:bottom w:val="none" w:sz="0" w:space="0" w:color="auto"/>
        <w:right w:val="none" w:sz="0" w:space="0" w:color="auto"/>
      </w:divBdr>
    </w:div>
    <w:div w:id="21270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12C1C-8F2C-4A63-B189-9A43E749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5442</Words>
  <Characters>31021</Characters>
  <Application>Microsoft Office Word</Application>
  <DocSecurity>0</DocSecurity>
  <Lines>258</Lines>
  <Paragraphs>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VSS</Company>
  <LinksUpToDate>false</LinksUpToDate>
  <CharactersWithSpaces>36391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Iliana Atanasova</cp:lastModifiedBy>
  <cp:revision>3</cp:revision>
  <cp:lastPrinted>2026-05-07T06:21:00Z</cp:lastPrinted>
  <dcterms:created xsi:type="dcterms:W3CDTF">2026-05-19T12:55:00Z</dcterms:created>
  <dcterms:modified xsi:type="dcterms:W3CDTF">2026-05-19T13:02:00Z</dcterms:modified>
</cp:coreProperties>
</file>