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3B" w:rsidRDefault="009D293B" w:rsidP="003E657F">
      <w:pPr>
        <w:tabs>
          <w:tab w:val="left" w:pos="0"/>
        </w:tabs>
        <w:ind w:right="72"/>
        <w:jc w:val="center"/>
        <w:outlineLvl w:val="0"/>
        <w:rPr>
          <w:b/>
          <w:bCs/>
          <w:sz w:val="28"/>
          <w:szCs w:val="28"/>
        </w:rPr>
      </w:pPr>
    </w:p>
    <w:p w:rsidR="003E657F" w:rsidRDefault="003E657F" w:rsidP="003E657F">
      <w:pPr>
        <w:tabs>
          <w:tab w:val="left" w:pos="0"/>
        </w:tabs>
        <w:ind w:right="72"/>
        <w:jc w:val="center"/>
        <w:outlineLvl w:val="0"/>
        <w:rPr>
          <w:b/>
          <w:bCs/>
          <w:sz w:val="28"/>
          <w:szCs w:val="28"/>
          <w:lang w:val="en-US"/>
        </w:rPr>
      </w:pPr>
      <w:r>
        <w:rPr>
          <w:b/>
          <w:bCs/>
          <w:sz w:val="28"/>
          <w:szCs w:val="28"/>
        </w:rPr>
        <w:t>ПРОТОКОЛ № 17</w:t>
      </w:r>
    </w:p>
    <w:p w:rsidR="003E657F" w:rsidRDefault="003E657F" w:rsidP="003E657F">
      <w:pPr>
        <w:tabs>
          <w:tab w:val="left" w:pos="0"/>
        </w:tabs>
        <w:jc w:val="center"/>
        <w:rPr>
          <w:b/>
          <w:bCs/>
          <w:sz w:val="28"/>
          <w:szCs w:val="28"/>
        </w:rPr>
      </w:pPr>
      <w:r>
        <w:rPr>
          <w:b/>
          <w:bCs/>
          <w:sz w:val="28"/>
          <w:szCs w:val="28"/>
        </w:rPr>
        <w:t>ОТ ЗАСЕДАНИЕ НА</w:t>
      </w:r>
    </w:p>
    <w:p w:rsidR="003E657F" w:rsidRDefault="003E657F" w:rsidP="003E657F">
      <w:pPr>
        <w:tabs>
          <w:tab w:val="left" w:pos="0"/>
        </w:tabs>
        <w:jc w:val="center"/>
        <w:rPr>
          <w:b/>
          <w:bCs/>
          <w:sz w:val="28"/>
          <w:szCs w:val="28"/>
        </w:rPr>
      </w:pPr>
      <w:r>
        <w:rPr>
          <w:b/>
          <w:bCs/>
          <w:sz w:val="28"/>
          <w:szCs w:val="28"/>
        </w:rPr>
        <w:t>КОМИСИЯТА ПО АТЕСТИРАНЕТО И КОНКУРСИТЕ</w:t>
      </w:r>
    </w:p>
    <w:p w:rsidR="003E657F" w:rsidRDefault="003E657F" w:rsidP="003E657F">
      <w:pPr>
        <w:tabs>
          <w:tab w:val="left" w:pos="0"/>
        </w:tabs>
        <w:jc w:val="center"/>
        <w:rPr>
          <w:b/>
          <w:bCs/>
          <w:sz w:val="28"/>
          <w:szCs w:val="28"/>
        </w:rPr>
      </w:pPr>
      <w:r>
        <w:rPr>
          <w:b/>
          <w:bCs/>
          <w:sz w:val="28"/>
          <w:szCs w:val="28"/>
        </w:rPr>
        <w:t>КЪМ ПРОКУРОРСКАТА КОЛЕГИЯ НА ВИСШИЯ СЪДЕБЕН СЪВЕТ,</w:t>
      </w:r>
    </w:p>
    <w:p w:rsidR="003E657F" w:rsidRDefault="003E657F" w:rsidP="003E657F">
      <w:pPr>
        <w:tabs>
          <w:tab w:val="left" w:pos="0"/>
        </w:tabs>
        <w:jc w:val="center"/>
        <w:rPr>
          <w:b/>
          <w:bCs/>
          <w:sz w:val="28"/>
          <w:szCs w:val="28"/>
        </w:rPr>
      </w:pPr>
      <w:r>
        <w:rPr>
          <w:b/>
          <w:bCs/>
          <w:sz w:val="28"/>
          <w:szCs w:val="28"/>
        </w:rPr>
        <w:t>ПРОВЕДЕНО НА 26.05.2026 г.</w:t>
      </w:r>
    </w:p>
    <w:p w:rsidR="003E657F" w:rsidRPr="005F3F02" w:rsidRDefault="003E657F" w:rsidP="003E657F">
      <w:pPr>
        <w:tabs>
          <w:tab w:val="left" w:pos="0"/>
        </w:tabs>
        <w:jc w:val="center"/>
        <w:rPr>
          <w:bCs/>
          <w:sz w:val="28"/>
          <w:szCs w:val="28"/>
          <w:lang w:val="en-US"/>
        </w:rPr>
      </w:pPr>
      <w:r w:rsidRPr="00F00BEE">
        <w:rPr>
          <w:bCs/>
          <w:sz w:val="28"/>
          <w:szCs w:val="28"/>
          <w:lang w:val="en-US"/>
        </w:rPr>
        <w:t>/</w:t>
      </w:r>
      <w:r w:rsidRPr="00F00BEE">
        <w:rPr>
          <w:bCs/>
          <w:sz w:val="28"/>
          <w:szCs w:val="28"/>
        </w:rPr>
        <w:t xml:space="preserve">чрез </w:t>
      </w:r>
      <w:proofErr w:type="spellStart"/>
      <w:r w:rsidRPr="00F00BEE">
        <w:rPr>
          <w:bCs/>
          <w:sz w:val="28"/>
          <w:szCs w:val="28"/>
        </w:rPr>
        <w:t>видеоконферентна</w:t>
      </w:r>
      <w:proofErr w:type="spellEnd"/>
      <w:r w:rsidRPr="00F00BEE">
        <w:rPr>
          <w:bCs/>
          <w:sz w:val="28"/>
          <w:szCs w:val="28"/>
        </w:rPr>
        <w:t xml:space="preserve"> връзка</w:t>
      </w:r>
      <w:r w:rsidRPr="00F00BEE">
        <w:rPr>
          <w:bCs/>
          <w:sz w:val="28"/>
          <w:szCs w:val="28"/>
          <w:lang w:val="en-US"/>
        </w:rPr>
        <w:t>/</w:t>
      </w:r>
    </w:p>
    <w:p w:rsidR="003E657F" w:rsidRPr="005F3F02" w:rsidRDefault="003E657F" w:rsidP="003E657F">
      <w:pPr>
        <w:tabs>
          <w:tab w:val="left" w:pos="6436"/>
        </w:tabs>
        <w:rPr>
          <w:b/>
          <w:bCs/>
          <w:sz w:val="20"/>
          <w:szCs w:val="20"/>
        </w:rPr>
      </w:pPr>
    </w:p>
    <w:p w:rsidR="003E657F" w:rsidRPr="0059686E" w:rsidRDefault="003E657F" w:rsidP="003E657F">
      <w:pPr>
        <w:autoSpaceDE w:val="0"/>
        <w:autoSpaceDN w:val="0"/>
        <w:adjustRightInd w:val="0"/>
        <w:jc w:val="both"/>
        <w:rPr>
          <w:i/>
          <w:iCs/>
          <w:sz w:val="28"/>
          <w:szCs w:val="28"/>
        </w:rPr>
      </w:pPr>
      <w:r w:rsidRPr="0059686E">
        <w:rPr>
          <w:sz w:val="28"/>
          <w:szCs w:val="28"/>
        </w:rPr>
        <w:t xml:space="preserve">Присъстват: Огнян Дамянов, Стефан Петров, </w:t>
      </w:r>
      <w:r w:rsidR="0059686E" w:rsidRPr="0059686E">
        <w:rPr>
          <w:sz w:val="28"/>
          <w:szCs w:val="28"/>
        </w:rPr>
        <w:t xml:space="preserve">Светлана Бошнакова, </w:t>
      </w:r>
      <w:r w:rsidRPr="0059686E">
        <w:rPr>
          <w:sz w:val="28"/>
          <w:szCs w:val="28"/>
        </w:rPr>
        <w:t xml:space="preserve">Евгени Иванов, Пламен Найденов, Павел </w:t>
      </w:r>
      <w:proofErr w:type="spellStart"/>
      <w:r w:rsidRPr="0059686E">
        <w:rPr>
          <w:sz w:val="28"/>
          <w:szCs w:val="28"/>
        </w:rPr>
        <w:t>Колмаков</w:t>
      </w:r>
      <w:proofErr w:type="spellEnd"/>
      <w:r w:rsidRPr="0059686E">
        <w:rPr>
          <w:sz w:val="28"/>
          <w:szCs w:val="28"/>
        </w:rPr>
        <w:t xml:space="preserve">, Наталия Василева, Малина </w:t>
      </w:r>
      <w:proofErr w:type="spellStart"/>
      <w:r w:rsidRPr="0059686E">
        <w:rPr>
          <w:sz w:val="28"/>
          <w:szCs w:val="28"/>
        </w:rPr>
        <w:t>Ачкаканова</w:t>
      </w:r>
      <w:proofErr w:type="spellEnd"/>
      <w:r w:rsidRPr="0059686E">
        <w:rPr>
          <w:sz w:val="28"/>
          <w:szCs w:val="28"/>
        </w:rPr>
        <w:t xml:space="preserve">, Нели Златкова, Радосвета Раева, Симона Попова </w:t>
      </w:r>
    </w:p>
    <w:p w:rsidR="003E657F" w:rsidRPr="0059686E" w:rsidRDefault="003E657F" w:rsidP="003E657F">
      <w:pPr>
        <w:autoSpaceDE w:val="0"/>
        <w:autoSpaceDN w:val="0"/>
        <w:adjustRightInd w:val="0"/>
        <w:jc w:val="both"/>
        <w:rPr>
          <w:bCs/>
          <w:sz w:val="28"/>
          <w:szCs w:val="28"/>
        </w:rPr>
      </w:pPr>
    </w:p>
    <w:p w:rsidR="003E657F" w:rsidRPr="0059686E" w:rsidRDefault="003E657F" w:rsidP="003E657F">
      <w:pPr>
        <w:autoSpaceDE w:val="0"/>
        <w:autoSpaceDN w:val="0"/>
        <w:adjustRightInd w:val="0"/>
        <w:jc w:val="both"/>
        <w:rPr>
          <w:sz w:val="28"/>
          <w:szCs w:val="28"/>
        </w:rPr>
      </w:pPr>
      <w:r w:rsidRPr="0059686E">
        <w:rPr>
          <w:sz w:val="28"/>
          <w:szCs w:val="28"/>
        </w:rPr>
        <w:t xml:space="preserve">Отсъства: </w:t>
      </w:r>
      <w:proofErr w:type="spellStart"/>
      <w:r w:rsidR="0059686E" w:rsidRPr="0059686E">
        <w:rPr>
          <w:sz w:val="28"/>
          <w:szCs w:val="28"/>
        </w:rPr>
        <w:t>Стелиана</w:t>
      </w:r>
      <w:proofErr w:type="spellEnd"/>
      <w:r w:rsidR="0059686E" w:rsidRPr="0059686E">
        <w:rPr>
          <w:sz w:val="28"/>
          <w:szCs w:val="28"/>
        </w:rPr>
        <w:t xml:space="preserve"> Кожухарова</w:t>
      </w:r>
    </w:p>
    <w:p w:rsidR="003E657F" w:rsidRPr="0059686E" w:rsidRDefault="003E657F" w:rsidP="003E657F">
      <w:pPr>
        <w:autoSpaceDE w:val="0"/>
        <w:autoSpaceDN w:val="0"/>
        <w:adjustRightInd w:val="0"/>
        <w:jc w:val="both"/>
        <w:rPr>
          <w:sz w:val="28"/>
          <w:szCs w:val="28"/>
        </w:rPr>
      </w:pPr>
    </w:p>
    <w:p w:rsidR="003E657F" w:rsidRPr="0059686E" w:rsidRDefault="003E657F" w:rsidP="003E657F">
      <w:pPr>
        <w:autoSpaceDE w:val="0"/>
        <w:autoSpaceDN w:val="0"/>
        <w:adjustRightInd w:val="0"/>
        <w:jc w:val="both"/>
        <w:rPr>
          <w:iCs/>
          <w:sz w:val="28"/>
          <w:szCs w:val="28"/>
        </w:rPr>
      </w:pPr>
      <w:r w:rsidRPr="0059686E">
        <w:rPr>
          <w:sz w:val="28"/>
          <w:szCs w:val="28"/>
        </w:rPr>
        <w:t>На заседанието присъстват: Мария Василева – директор на дирекция „Атестиране, конкурси и кадрова дейност на прокурори и следователи”, Анелия Иванова – началник отдел „Конкурси на прокурори и следователи” и Полина Петкова – началник отде</w:t>
      </w:r>
      <w:r w:rsidRPr="0059686E">
        <w:rPr>
          <w:iCs/>
          <w:sz w:val="28"/>
          <w:szCs w:val="28"/>
        </w:rPr>
        <w:t>л „Атестиране на прокурори и следователи“</w:t>
      </w:r>
    </w:p>
    <w:p w:rsidR="003E657F" w:rsidRPr="0059686E" w:rsidRDefault="003E657F" w:rsidP="003E657F">
      <w:pPr>
        <w:autoSpaceDE w:val="0"/>
        <w:autoSpaceDN w:val="0"/>
        <w:adjustRightInd w:val="0"/>
        <w:jc w:val="both"/>
        <w:rPr>
          <w:sz w:val="28"/>
          <w:szCs w:val="28"/>
        </w:rPr>
      </w:pPr>
    </w:p>
    <w:p w:rsidR="003E657F" w:rsidRDefault="003E657F" w:rsidP="003E657F">
      <w:pPr>
        <w:autoSpaceDE w:val="0"/>
        <w:autoSpaceDN w:val="0"/>
        <w:adjustRightInd w:val="0"/>
        <w:jc w:val="both"/>
        <w:rPr>
          <w:sz w:val="28"/>
          <w:szCs w:val="28"/>
        </w:rPr>
      </w:pPr>
      <w:r w:rsidRPr="0059686E">
        <w:rPr>
          <w:sz w:val="28"/>
          <w:szCs w:val="28"/>
        </w:rPr>
        <w:t>Протоколирал: Любка Стоименова</w:t>
      </w:r>
    </w:p>
    <w:p w:rsidR="003E657F" w:rsidRDefault="003E657F" w:rsidP="003E657F">
      <w:pPr>
        <w:autoSpaceDE w:val="0"/>
        <w:autoSpaceDN w:val="0"/>
        <w:adjustRightInd w:val="0"/>
        <w:jc w:val="both"/>
        <w:rPr>
          <w:sz w:val="28"/>
          <w:szCs w:val="28"/>
        </w:rPr>
      </w:pPr>
    </w:p>
    <w:p w:rsidR="003E657F" w:rsidRDefault="003E657F" w:rsidP="003E657F">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9D293B" w:rsidRDefault="009D293B" w:rsidP="003E657F">
      <w:pPr>
        <w:jc w:val="center"/>
        <w:rPr>
          <w:bCs/>
          <w:sz w:val="28"/>
          <w:szCs w:val="28"/>
        </w:rPr>
      </w:pPr>
    </w:p>
    <w:p w:rsidR="003E657F" w:rsidRDefault="003E657F" w:rsidP="003E657F">
      <w:pPr>
        <w:jc w:val="center"/>
        <w:rPr>
          <w:bCs/>
          <w:sz w:val="28"/>
          <w:szCs w:val="28"/>
        </w:rPr>
      </w:pPr>
      <w:r>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Pr>
          <w:bCs/>
          <w:sz w:val="28"/>
          <w:szCs w:val="28"/>
        </w:rPr>
        <w:t>Р  Е  Ш  И:</w:t>
      </w:r>
    </w:p>
    <w:p w:rsidR="003E657F" w:rsidRDefault="003E657F" w:rsidP="003E657F">
      <w:pPr>
        <w:jc w:val="both"/>
        <w:rPr>
          <w:bCs/>
          <w:sz w:val="28"/>
          <w:szCs w:val="28"/>
        </w:rPr>
      </w:pPr>
    </w:p>
    <w:p w:rsidR="003E657F" w:rsidRPr="005F3F02" w:rsidRDefault="003E657F" w:rsidP="003E657F">
      <w:pPr>
        <w:jc w:val="both"/>
        <w:rPr>
          <w:sz w:val="28"/>
          <w:szCs w:val="28"/>
        </w:rPr>
      </w:pPr>
      <w:r>
        <w:rPr>
          <w:bCs/>
          <w:sz w:val="28"/>
          <w:szCs w:val="28"/>
        </w:rPr>
        <w:t>ВКЛЮЧВА</w:t>
      </w:r>
      <w:r>
        <w:rPr>
          <w:b/>
          <w:bCs/>
          <w:sz w:val="28"/>
          <w:szCs w:val="28"/>
        </w:rPr>
        <w:t xml:space="preserve"> </w:t>
      </w:r>
      <w:r>
        <w:rPr>
          <w:bCs/>
          <w:sz w:val="28"/>
          <w:szCs w:val="28"/>
        </w:rPr>
        <w:t>следн</w:t>
      </w:r>
      <w:r w:rsidR="0059686E">
        <w:rPr>
          <w:bCs/>
          <w:sz w:val="28"/>
          <w:szCs w:val="28"/>
        </w:rPr>
        <w:t>а</w:t>
      </w:r>
      <w:r>
        <w:rPr>
          <w:bCs/>
          <w:sz w:val="28"/>
          <w:szCs w:val="28"/>
        </w:rPr>
        <w:t>т</w:t>
      </w:r>
      <w:r w:rsidR="0059686E">
        <w:rPr>
          <w:bCs/>
          <w:sz w:val="28"/>
          <w:szCs w:val="28"/>
        </w:rPr>
        <w:t>а</w:t>
      </w:r>
      <w:r>
        <w:rPr>
          <w:b/>
          <w:bCs/>
          <w:sz w:val="28"/>
          <w:szCs w:val="28"/>
        </w:rPr>
        <w:t xml:space="preserve"> </w:t>
      </w:r>
      <w:r>
        <w:rPr>
          <w:sz w:val="28"/>
          <w:szCs w:val="28"/>
        </w:rPr>
        <w:t>допълнителн</w:t>
      </w:r>
      <w:r w:rsidR="0059686E">
        <w:rPr>
          <w:sz w:val="28"/>
          <w:szCs w:val="28"/>
        </w:rPr>
        <w:t>а</w:t>
      </w:r>
      <w:r>
        <w:rPr>
          <w:sz w:val="28"/>
          <w:szCs w:val="28"/>
        </w:rPr>
        <w:t xml:space="preserve"> точк</w:t>
      </w:r>
      <w:r w:rsidR="0059686E">
        <w:rPr>
          <w:sz w:val="28"/>
          <w:szCs w:val="28"/>
        </w:rPr>
        <w:t>а</w:t>
      </w:r>
      <w:r>
        <w:rPr>
          <w:sz w:val="28"/>
          <w:szCs w:val="28"/>
        </w:rPr>
        <w:t xml:space="preserve"> в дневния ред на Комисията по атестиране и конкурси към Прокурорската колегия на Висшия съдебен</w:t>
      </w:r>
      <w:r w:rsidR="00BA0C5E">
        <w:rPr>
          <w:sz w:val="28"/>
          <w:szCs w:val="28"/>
        </w:rPr>
        <w:t xml:space="preserve"> съвет, за разглеждане: т. 11. </w:t>
      </w:r>
    </w:p>
    <w:p w:rsidR="00BB4AA6" w:rsidRDefault="00BB4AA6" w:rsidP="009B28CD">
      <w:pPr>
        <w:autoSpaceDE w:val="0"/>
        <w:autoSpaceDN w:val="0"/>
        <w:adjustRightInd w:val="0"/>
        <w:ind w:firstLine="284"/>
        <w:jc w:val="both"/>
        <w:rPr>
          <w:rFonts w:ascii="Times New Roman CYR" w:hAnsi="Times New Roman CYR" w:cs="Times New Roman CYR"/>
          <w:sz w:val="28"/>
          <w:szCs w:val="28"/>
        </w:rPr>
      </w:pPr>
    </w:p>
    <w:p w:rsidR="00555CF2" w:rsidRDefault="00555CF2" w:rsidP="009B28C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BF35AF" w:rsidRDefault="00BF35AF" w:rsidP="00BF35AF">
      <w:pPr>
        <w:autoSpaceDE w:val="0"/>
        <w:autoSpaceDN w:val="0"/>
        <w:adjustRightInd w:val="0"/>
        <w:ind w:firstLine="284"/>
        <w:jc w:val="both"/>
        <w:rPr>
          <w:sz w:val="28"/>
          <w:szCs w:val="28"/>
        </w:rPr>
      </w:pPr>
    </w:p>
    <w:p w:rsidR="00BF35AF" w:rsidRPr="008D20BE" w:rsidRDefault="003F6697" w:rsidP="00BF35AF">
      <w:pPr>
        <w:autoSpaceDE w:val="0"/>
        <w:autoSpaceDN w:val="0"/>
        <w:adjustRightInd w:val="0"/>
        <w:ind w:firstLine="284"/>
        <w:jc w:val="both"/>
        <w:rPr>
          <w:rFonts w:ascii="Times New Roman CYR" w:hAnsi="Times New Roman CYR" w:cs="Times New Roman CYR"/>
          <w:sz w:val="28"/>
          <w:szCs w:val="28"/>
        </w:rPr>
      </w:pPr>
      <w:r w:rsidRPr="008D20BE">
        <w:rPr>
          <w:rFonts w:ascii="Times New Roman CYR" w:hAnsi="Times New Roman CYR" w:cs="Times New Roman CYR"/>
          <w:sz w:val="28"/>
          <w:szCs w:val="28"/>
          <w:lang w:val="en-US"/>
        </w:rPr>
        <w:t>1</w:t>
      </w:r>
      <w:r w:rsidR="00BF35AF" w:rsidRPr="008D20BE">
        <w:rPr>
          <w:rFonts w:ascii="Times New Roman CYR" w:hAnsi="Times New Roman CYR" w:cs="Times New Roman CYR"/>
          <w:sz w:val="28"/>
          <w:szCs w:val="28"/>
        </w:rPr>
        <w:t>. Произнасяне по допустимостта на кандидатите - участници в процедури за избор на административни ръководители, открити с решения на Прокурорската колегия на Висшия съдебен съвет по протокол № 1/21.01.2026 г. (</w:t>
      </w:r>
      <w:proofErr w:type="spellStart"/>
      <w:r w:rsidR="00BF35AF" w:rsidRPr="008D20BE">
        <w:rPr>
          <w:rFonts w:ascii="Times New Roman CYR" w:hAnsi="Times New Roman CYR" w:cs="Times New Roman CYR"/>
          <w:sz w:val="28"/>
          <w:szCs w:val="28"/>
        </w:rPr>
        <w:t>обн</w:t>
      </w:r>
      <w:proofErr w:type="spellEnd"/>
      <w:r w:rsidR="00BF35AF" w:rsidRPr="008D20BE">
        <w:rPr>
          <w:rFonts w:ascii="Times New Roman CYR" w:hAnsi="Times New Roman CYR" w:cs="Times New Roman CYR"/>
          <w:sz w:val="28"/>
          <w:szCs w:val="28"/>
        </w:rPr>
        <w:t>. ДВ, бр. 9/23.01.2026 г.), протокол № 11/08.04.2026 г. (</w:t>
      </w:r>
      <w:proofErr w:type="spellStart"/>
      <w:r w:rsidR="00BF35AF" w:rsidRPr="008D20BE">
        <w:rPr>
          <w:rFonts w:ascii="Times New Roman CYR" w:hAnsi="Times New Roman CYR" w:cs="Times New Roman CYR"/>
          <w:sz w:val="28"/>
          <w:szCs w:val="28"/>
        </w:rPr>
        <w:t>обн</w:t>
      </w:r>
      <w:proofErr w:type="spellEnd"/>
      <w:r w:rsidR="00BF35AF" w:rsidRPr="008D20BE">
        <w:rPr>
          <w:rFonts w:ascii="Times New Roman CYR" w:hAnsi="Times New Roman CYR" w:cs="Times New Roman CYR"/>
          <w:sz w:val="28"/>
          <w:szCs w:val="28"/>
        </w:rPr>
        <w:t>. ДВ, бр. 35/14.04.2026 г.) и протокол № 12/15.04.2026 г. (</w:t>
      </w:r>
      <w:proofErr w:type="spellStart"/>
      <w:r w:rsidR="00BF35AF" w:rsidRPr="008D20BE">
        <w:rPr>
          <w:rFonts w:ascii="Times New Roman CYR" w:hAnsi="Times New Roman CYR" w:cs="Times New Roman CYR"/>
          <w:sz w:val="28"/>
          <w:szCs w:val="28"/>
        </w:rPr>
        <w:t>обн</w:t>
      </w:r>
      <w:proofErr w:type="spellEnd"/>
      <w:r w:rsidR="00BF35AF" w:rsidRPr="008D20BE">
        <w:rPr>
          <w:rFonts w:ascii="Times New Roman CYR" w:hAnsi="Times New Roman CYR" w:cs="Times New Roman CYR"/>
          <w:sz w:val="28"/>
          <w:szCs w:val="28"/>
        </w:rPr>
        <w:t>. ДВ, бр. 36/17.04.2026 г.).</w:t>
      </w:r>
    </w:p>
    <w:p w:rsidR="003E657F" w:rsidRPr="008D20BE" w:rsidRDefault="003E657F" w:rsidP="003E657F">
      <w:pPr>
        <w:pStyle w:val="a3"/>
        <w:ind w:left="0" w:firstLine="284"/>
        <w:jc w:val="both"/>
        <w:rPr>
          <w:i/>
          <w:sz w:val="28"/>
          <w:szCs w:val="28"/>
        </w:rPr>
      </w:pPr>
      <w:r w:rsidRPr="008D20BE">
        <w:rPr>
          <w:i/>
          <w:sz w:val="28"/>
          <w:szCs w:val="28"/>
        </w:rPr>
        <w:t>След проведено гласуване с вдигане на ръка и при обявения резултат 11 гласа „за“ и 0 гласа „против“</w:t>
      </w:r>
    </w:p>
    <w:p w:rsidR="003E657F" w:rsidRPr="008D20BE" w:rsidRDefault="003E657F" w:rsidP="003E657F">
      <w:pPr>
        <w:autoSpaceDE w:val="0"/>
        <w:autoSpaceDN w:val="0"/>
        <w:adjustRightInd w:val="0"/>
        <w:ind w:firstLine="284"/>
        <w:jc w:val="both"/>
        <w:rPr>
          <w:sz w:val="20"/>
          <w:szCs w:val="20"/>
        </w:rPr>
      </w:pPr>
    </w:p>
    <w:p w:rsidR="003E657F" w:rsidRPr="008D20BE" w:rsidRDefault="003E657F" w:rsidP="003E657F">
      <w:pPr>
        <w:jc w:val="center"/>
        <w:rPr>
          <w:bCs/>
          <w:sz w:val="28"/>
          <w:szCs w:val="28"/>
        </w:rPr>
      </w:pPr>
      <w:r w:rsidRPr="008D20BE">
        <w:rPr>
          <w:bCs/>
          <w:sz w:val="28"/>
          <w:szCs w:val="28"/>
        </w:rPr>
        <w:t xml:space="preserve">КОМИСИЯТА ПО АТЕСТИРАНЕТО И КОНКУРСИТЕ </w:t>
      </w:r>
    </w:p>
    <w:p w:rsidR="003E657F" w:rsidRPr="00F75B22" w:rsidRDefault="003E657F" w:rsidP="003E657F">
      <w:pPr>
        <w:autoSpaceDE w:val="0"/>
        <w:autoSpaceDN w:val="0"/>
        <w:adjustRightInd w:val="0"/>
        <w:jc w:val="center"/>
        <w:rPr>
          <w:bCs/>
          <w:sz w:val="28"/>
          <w:szCs w:val="28"/>
          <w:lang w:val="en-US"/>
        </w:rPr>
      </w:pPr>
      <w:r w:rsidRPr="008D20BE">
        <w:rPr>
          <w:bCs/>
          <w:sz w:val="28"/>
          <w:szCs w:val="28"/>
        </w:rPr>
        <w:t>Р  Е  Ш  И:</w:t>
      </w:r>
    </w:p>
    <w:p w:rsidR="003E657F" w:rsidRDefault="003E657F" w:rsidP="00BF35AF">
      <w:pPr>
        <w:autoSpaceDE w:val="0"/>
        <w:autoSpaceDN w:val="0"/>
        <w:adjustRightInd w:val="0"/>
        <w:ind w:firstLine="284"/>
        <w:jc w:val="both"/>
        <w:rPr>
          <w:rFonts w:ascii="Times New Roman CYR" w:hAnsi="Times New Roman CYR" w:cs="Times New Roman CYR"/>
          <w:sz w:val="28"/>
          <w:szCs w:val="28"/>
        </w:rPr>
      </w:pPr>
    </w:p>
    <w:p w:rsidR="008D20BE" w:rsidRDefault="008D20BE" w:rsidP="008D20BE">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lang w:val="en-US"/>
        </w:rPr>
        <w:t>1</w:t>
      </w:r>
      <w:r>
        <w:rPr>
          <w:rFonts w:ascii="Times New Roman CYR" w:hAnsi="Times New Roman CYR" w:cs="Times New Roman CYR"/>
          <w:b/>
          <w:bCs/>
          <w:sz w:val="28"/>
          <w:szCs w:val="28"/>
          <w:u w:val="single"/>
        </w:rPr>
        <w:t>.1. За Окръжна прокуратура – Кърджали:</w:t>
      </w:r>
    </w:p>
    <w:p w:rsidR="008D20BE" w:rsidRDefault="008D20BE" w:rsidP="008D20BE">
      <w:pPr>
        <w:autoSpaceDE w:val="0"/>
        <w:autoSpaceDN w:val="0"/>
        <w:adjustRightInd w:val="0"/>
        <w:ind w:right="-92"/>
        <w:jc w:val="both"/>
        <w:rPr>
          <w:rFonts w:ascii="Times New Roman CYR" w:hAnsi="Times New Roman CYR" w:cs="Times New Roman CYR"/>
          <w:b/>
          <w:bCs/>
          <w:sz w:val="16"/>
          <w:szCs w:val="16"/>
        </w:rPr>
      </w:pPr>
    </w:p>
    <w:p w:rsidR="008D20BE" w:rsidRDefault="008D20BE" w:rsidP="008D20BE">
      <w:pPr>
        <w:tabs>
          <w:tab w:val="left" w:pos="426"/>
        </w:tabs>
        <w:autoSpaceDE w:val="0"/>
        <w:autoSpaceDN w:val="0"/>
        <w:adjustRightInd w:val="0"/>
        <w:jc w:val="both"/>
        <w:rPr>
          <w:sz w:val="28"/>
          <w:szCs w:val="28"/>
        </w:rPr>
      </w:pPr>
      <w:r>
        <w:rPr>
          <w:b/>
          <w:bCs/>
          <w:sz w:val="28"/>
          <w:szCs w:val="28"/>
        </w:rPr>
        <w:t>1.</w:t>
      </w:r>
      <w:proofErr w:type="spellStart"/>
      <w:r>
        <w:rPr>
          <w:b/>
          <w:bCs/>
          <w:sz w:val="28"/>
          <w:szCs w:val="28"/>
        </w:rPr>
        <w:t>1</w:t>
      </w:r>
      <w:proofErr w:type="spellEnd"/>
      <w:r>
        <w:rPr>
          <w:b/>
          <w:bCs/>
          <w:sz w:val="28"/>
          <w:szCs w:val="28"/>
        </w:rPr>
        <w:t>.1 ДОПУСКА</w:t>
      </w:r>
      <w:r>
        <w:rPr>
          <w:sz w:val="28"/>
          <w:szCs w:val="28"/>
        </w:rPr>
        <w:t xml:space="preserve">, на основание чл. 194а, ал. 2 от ЗСВ, до участие в процедура за избор на административен ръководител - окръжен прокурор на Окръжна </w:t>
      </w:r>
      <w:r>
        <w:rPr>
          <w:sz w:val="28"/>
          <w:szCs w:val="28"/>
        </w:rPr>
        <w:lastRenderedPageBreak/>
        <w:t xml:space="preserve">прокуратура – Кърджали, открита с решение на Прокурорската колегия на Висшия съдебен съвет по протокол № </w:t>
      </w:r>
      <w:r>
        <w:rPr>
          <w:rFonts w:ascii="Times New Roman CYR" w:hAnsi="Times New Roman CYR" w:cs="Times New Roman CYR"/>
          <w:sz w:val="28"/>
          <w:szCs w:val="28"/>
        </w:rPr>
        <w:t>1/21.01.2026 г. (</w:t>
      </w:r>
      <w:proofErr w:type="spellStart"/>
      <w:r>
        <w:rPr>
          <w:rFonts w:ascii="Times New Roman CYR" w:hAnsi="Times New Roman CYR" w:cs="Times New Roman CYR"/>
          <w:sz w:val="28"/>
          <w:szCs w:val="28"/>
        </w:rPr>
        <w:t>обн</w:t>
      </w:r>
      <w:proofErr w:type="spellEnd"/>
      <w:r>
        <w:rPr>
          <w:rFonts w:ascii="Times New Roman CYR" w:hAnsi="Times New Roman CYR" w:cs="Times New Roman CYR"/>
          <w:sz w:val="28"/>
          <w:szCs w:val="28"/>
        </w:rPr>
        <w:t>. ДВ, бр. 9/23.01.2026 г.)</w:t>
      </w:r>
      <w:r>
        <w:rPr>
          <w:sz w:val="28"/>
          <w:szCs w:val="28"/>
        </w:rPr>
        <w:t>, следния кандидат:</w:t>
      </w:r>
    </w:p>
    <w:p w:rsidR="008D20BE" w:rsidRPr="00DF0B5F" w:rsidRDefault="008D20BE" w:rsidP="008D20BE">
      <w:pPr>
        <w:autoSpaceDE w:val="0"/>
        <w:autoSpaceDN w:val="0"/>
        <w:adjustRightInd w:val="0"/>
        <w:jc w:val="center"/>
        <w:rPr>
          <w:b/>
          <w:bCs/>
          <w:i/>
          <w:iCs/>
          <w:sz w:val="16"/>
          <w:szCs w:val="16"/>
          <w:u w:val="single"/>
        </w:rPr>
      </w:pPr>
    </w:p>
    <w:p w:rsidR="008D20BE" w:rsidRDefault="008D20BE" w:rsidP="008D20BE">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окръжен прокурор на </w:t>
      </w:r>
    </w:p>
    <w:p w:rsidR="008D20BE" w:rsidRDefault="008D20BE" w:rsidP="008D20BE">
      <w:pPr>
        <w:autoSpaceDE w:val="0"/>
        <w:autoSpaceDN w:val="0"/>
        <w:adjustRightInd w:val="0"/>
        <w:jc w:val="center"/>
        <w:rPr>
          <w:b/>
          <w:bCs/>
          <w:i/>
          <w:iCs/>
          <w:sz w:val="28"/>
          <w:szCs w:val="28"/>
          <w:u w:val="single"/>
        </w:rPr>
      </w:pPr>
      <w:r>
        <w:rPr>
          <w:b/>
          <w:bCs/>
          <w:i/>
          <w:iCs/>
          <w:sz w:val="28"/>
          <w:szCs w:val="28"/>
          <w:u w:val="single"/>
        </w:rPr>
        <w:t>Окръжна прокуратура – Кърджали</w:t>
      </w:r>
    </w:p>
    <w:p w:rsidR="008D20BE" w:rsidRPr="00267183" w:rsidRDefault="008D20BE" w:rsidP="008D20BE">
      <w:pPr>
        <w:autoSpaceDE w:val="0"/>
        <w:autoSpaceDN w:val="0"/>
        <w:adjustRightInd w:val="0"/>
        <w:jc w:val="center"/>
        <w:rPr>
          <w:b/>
          <w:bCs/>
          <w:i/>
          <w:iCs/>
          <w:sz w:val="16"/>
          <w:szCs w:val="16"/>
          <w:u w:val="single"/>
        </w:rPr>
      </w:pPr>
    </w:p>
    <w:p w:rsidR="008D20BE" w:rsidRDefault="008D20BE" w:rsidP="008D20BE">
      <w:pPr>
        <w:autoSpaceDE w:val="0"/>
        <w:autoSpaceDN w:val="0"/>
        <w:adjustRightInd w:val="0"/>
        <w:jc w:val="center"/>
        <w:rPr>
          <w:b/>
          <w:bCs/>
          <w:sz w:val="28"/>
          <w:szCs w:val="28"/>
        </w:rPr>
      </w:pPr>
      <w:r>
        <w:rPr>
          <w:b/>
          <w:bCs/>
          <w:sz w:val="28"/>
          <w:szCs w:val="28"/>
        </w:rPr>
        <w:t>ДОПУСНАТ КАНДИДАТ</w:t>
      </w:r>
    </w:p>
    <w:p w:rsidR="008D20BE" w:rsidRPr="00267183" w:rsidRDefault="008D20BE" w:rsidP="008D20BE">
      <w:pPr>
        <w:autoSpaceDE w:val="0"/>
        <w:autoSpaceDN w:val="0"/>
        <w:adjustRightInd w:val="0"/>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8D20BE" w:rsidTr="009D293B">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b/>
                <w:bCs/>
                <w:sz w:val="28"/>
                <w:szCs w:val="28"/>
                <w:lang w:eastAsia="en-US"/>
              </w:rPr>
            </w:pPr>
            <w:r>
              <w:rPr>
                <w:b/>
                <w:bCs/>
                <w:sz w:val="28"/>
                <w:szCs w:val="28"/>
              </w:rPr>
              <w:t>ЗАЕМАНА ДЛЪЖНОСТ КЪМ МОМЕНТА</w:t>
            </w:r>
          </w:p>
        </w:tc>
      </w:tr>
      <w:tr w:rsidR="008D20BE" w:rsidTr="009D293B">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sz w:val="28"/>
                <w:szCs w:val="28"/>
              </w:rPr>
            </w:pPr>
            <w:r>
              <w:rPr>
                <w:sz w:val="28"/>
                <w:szCs w:val="28"/>
              </w:rPr>
              <w:t>Вх. № ВСС-3933/</w:t>
            </w:r>
          </w:p>
          <w:p w:rsidR="008D20BE" w:rsidRDefault="008D20BE" w:rsidP="009D293B">
            <w:pPr>
              <w:autoSpaceDE w:val="0"/>
              <w:autoSpaceDN w:val="0"/>
              <w:adjustRightInd w:val="0"/>
              <w:jc w:val="center"/>
              <w:rPr>
                <w:sz w:val="28"/>
                <w:szCs w:val="28"/>
                <w:lang w:eastAsia="en-US"/>
              </w:rPr>
            </w:pPr>
            <w:r>
              <w:rPr>
                <w:sz w:val="28"/>
                <w:szCs w:val="28"/>
              </w:rPr>
              <w:t>20.02.2026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b/>
                <w:bCs/>
                <w:sz w:val="28"/>
                <w:szCs w:val="28"/>
                <w:lang w:eastAsia="en-US"/>
              </w:rPr>
            </w:pPr>
            <w:r>
              <w:rPr>
                <w:b/>
                <w:bCs/>
                <w:sz w:val="28"/>
                <w:szCs w:val="28"/>
              </w:rPr>
              <w:t xml:space="preserve">Стоян </w:t>
            </w:r>
            <w:proofErr w:type="spellStart"/>
            <w:r>
              <w:rPr>
                <w:b/>
                <w:bCs/>
                <w:sz w:val="28"/>
                <w:szCs w:val="28"/>
              </w:rPr>
              <w:t>Ичов</w:t>
            </w:r>
            <w:proofErr w:type="spellEnd"/>
            <w:r>
              <w:rPr>
                <w:b/>
                <w:bCs/>
                <w:sz w:val="28"/>
                <w:szCs w:val="28"/>
              </w:rPr>
              <w:t xml:space="preserve"> </w:t>
            </w:r>
            <w:proofErr w:type="spellStart"/>
            <w:r>
              <w:rPr>
                <w:b/>
                <w:bCs/>
                <w:sz w:val="28"/>
                <w:szCs w:val="28"/>
              </w:rPr>
              <w:t>Моневски</w:t>
            </w:r>
            <w:proofErr w:type="spellEnd"/>
          </w:p>
        </w:tc>
        <w:tc>
          <w:tcPr>
            <w:tcW w:w="3693"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sz w:val="28"/>
                <w:szCs w:val="28"/>
                <w:shd w:val="clear" w:color="auto" w:fill="FFFFFF"/>
              </w:rPr>
            </w:pPr>
            <w:r w:rsidRPr="00267183">
              <w:rPr>
                <w:sz w:val="28"/>
                <w:szCs w:val="28"/>
                <w:shd w:val="clear" w:color="auto" w:fill="FFFFFF"/>
              </w:rPr>
              <w:t>административен </w:t>
            </w:r>
          </w:p>
          <w:p w:rsidR="008D20BE" w:rsidRDefault="008D20BE" w:rsidP="009D293B">
            <w:pPr>
              <w:autoSpaceDE w:val="0"/>
              <w:autoSpaceDN w:val="0"/>
              <w:adjustRightInd w:val="0"/>
              <w:jc w:val="center"/>
              <w:rPr>
                <w:sz w:val="28"/>
                <w:szCs w:val="28"/>
                <w:lang w:eastAsia="en-US"/>
              </w:rPr>
            </w:pPr>
            <w:r w:rsidRPr="00267183">
              <w:rPr>
                <w:sz w:val="28"/>
                <w:szCs w:val="28"/>
                <w:shd w:val="clear" w:color="auto" w:fill="FFFFFF"/>
              </w:rPr>
              <w:t>ръководител –</w:t>
            </w:r>
            <w:r w:rsidRPr="00267183">
              <w:rPr>
                <w:sz w:val="28"/>
                <w:szCs w:val="28"/>
                <w:shd w:val="clear" w:color="auto" w:fill="FFFFFF"/>
              </w:rPr>
              <w:br/>
              <w:t>районен прокурор на Районна прокуратура - Кърджали</w:t>
            </w:r>
          </w:p>
        </w:tc>
      </w:tr>
    </w:tbl>
    <w:p w:rsidR="008D20BE" w:rsidRDefault="008D20BE" w:rsidP="008D20BE">
      <w:pPr>
        <w:autoSpaceDE w:val="0"/>
        <w:autoSpaceDN w:val="0"/>
        <w:adjustRightInd w:val="0"/>
        <w:ind w:right="-92"/>
        <w:jc w:val="both"/>
        <w:rPr>
          <w:rFonts w:ascii="Times New Roman CYR" w:hAnsi="Times New Roman CYR" w:cs="Times New Roman CYR"/>
          <w:sz w:val="28"/>
          <w:szCs w:val="28"/>
        </w:rPr>
      </w:pPr>
    </w:p>
    <w:p w:rsidR="008D20BE" w:rsidRDefault="008D20BE" w:rsidP="008D20BE">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lang w:val="en-US"/>
        </w:rPr>
        <w:t>1</w:t>
      </w:r>
      <w:r>
        <w:rPr>
          <w:rFonts w:ascii="Times New Roman CYR" w:hAnsi="Times New Roman CYR" w:cs="Times New Roman CYR"/>
          <w:b/>
          <w:bCs/>
          <w:sz w:val="28"/>
          <w:szCs w:val="28"/>
          <w:u w:val="single"/>
        </w:rPr>
        <w:t>.2. За Районна прокуратура – Елин Пелин:</w:t>
      </w:r>
    </w:p>
    <w:p w:rsidR="008D20BE" w:rsidRPr="00DF0B5F" w:rsidRDefault="008D20BE" w:rsidP="008D20BE">
      <w:pPr>
        <w:autoSpaceDE w:val="0"/>
        <w:autoSpaceDN w:val="0"/>
        <w:adjustRightInd w:val="0"/>
        <w:ind w:right="-92"/>
        <w:jc w:val="both"/>
        <w:rPr>
          <w:rFonts w:asciiTheme="minorHAnsi" w:hAnsiTheme="minorHAnsi" w:cstheme="minorBidi"/>
          <w:sz w:val="16"/>
          <w:szCs w:val="16"/>
        </w:rPr>
      </w:pPr>
    </w:p>
    <w:p w:rsidR="008D20BE" w:rsidRDefault="008D20BE" w:rsidP="008D20BE">
      <w:pPr>
        <w:tabs>
          <w:tab w:val="left" w:pos="426"/>
        </w:tabs>
        <w:autoSpaceDE w:val="0"/>
        <w:autoSpaceDN w:val="0"/>
        <w:adjustRightInd w:val="0"/>
        <w:jc w:val="both"/>
        <w:rPr>
          <w:sz w:val="28"/>
          <w:szCs w:val="28"/>
        </w:rPr>
      </w:pPr>
      <w:r>
        <w:rPr>
          <w:b/>
          <w:bCs/>
          <w:sz w:val="28"/>
          <w:szCs w:val="28"/>
        </w:rPr>
        <w:t>1.2.1 ДОПУСКА</w:t>
      </w:r>
      <w:r>
        <w:rPr>
          <w:sz w:val="28"/>
          <w:szCs w:val="28"/>
        </w:rPr>
        <w:t xml:space="preserve">, на основание чл. 194а, ал. 2 от ЗСВ, до участие в процедура за избор на административен ръководител - районен прокурор на Районна прокуратура – Елин Пелин, открита с решение на Прокурорската колегия на Висшия съдебен съвет по протокол </w:t>
      </w:r>
      <w:r>
        <w:rPr>
          <w:rFonts w:ascii="Times New Roman CYR" w:hAnsi="Times New Roman CYR" w:cs="Times New Roman CYR"/>
          <w:sz w:val="28"/>
          <w:szCs w:val="28"/>
        </w:rPr>
        <w:t>№ 11/08.04.2026 г. (</w:t>
      </w:r>
      <w:proofErr w:type="spellStart"/>
      <w:r>
        <w:rPr>
          <w:rFonts w:ascii="Times New Roman CYR" w:hAnsi="Times New Roman CYR" w:cs="Times New Roman CYR"/>
          <w:sz w:val="28"/>
          <w:szCs w:val="28"/>
        </w:rPr>
        <w:t>обн</w:t>
      </w:r>
      <w:proofErr w:type="spellEnd"/>
      <w:r>
        <w:rPr>
          <w:rFonts w:ascii="Times New Roman CYR" w:hAnsi="Times New Roman CYR" w:cs="Times New Roman CYR"/>
          <w:sz w:val="28"/>
          <w:szCs w:val="28"/>
        </w:rPr>
        <w:t>. ДВ, бр. 35/14.04.2026 г.)</w:t>
      </w:r>
      <w:r>
        <w:rPr>
          <w:sz w:val="28"/>
          <w:szCs w:val="28"/>
        </w:rPr>
        <w:t>, следния кандидат:</w:t>
      </w:r>
    </w:p>
    <w:p w:rsidR="008D20BE" w:rsidRPr="00DF0B5F" w:rsidRDefault="008D20BE" w:rsidP="008D20BE">
      <w:pPr>
        <w:autoSpaceDE w:val="0"/>
        <w:autoSpaceDN w:val="0"/>
        <w:adjustRightInd w:val="0"/>
        <w:jc w:val="center"/>
        <w:rPr>
          <w:b/>
          <w:bCs/>
          <w:i/>
          <w:iCs/>
          <w:sz w:val="16"/>
          <w:szCs w:val="16"/>
          <w:u w:val="single"/>
        </w:rPr>
      </w:pPr>
    </w:p>
    <w:p w:rsidR="008D20BE" w:rsidRDefault="008D20BE" w:rsidP="008D20BE">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районен прокурор на </w:t>
      </w:r>
    </w:p>
    <w:p w:rsidR="008D20BE" w:rsidRDefault="008D20BE" w:rsidP="008D20BE">
      <w:pPr>
        <w:autoSpaceDE w:val="0"/>
        <w:autoSpaceDN w:val="0"/>
        <w:adjustRightInd w:val="0"/>
        <w:jc w:val="center"/>
        <w:rPr>
          <w:b/>
          <w:bCs/>
          <w:i/>
          <w:iCs/>
          <w:sz w:val="28"/>
          <w:szCs w:val="28"/>
          <w:u w:val="single"/>
        </w:rPr>
      </w:pPr>
      <w:r>
        <w:rPr>
          <w:b/>
          <w:bCs/>
          <w:i/>
          <w:iCs/>
          <w:sz w:val="28"/>
          <w:szCs w:val="28"/>
          <w:u w:val="single"/>
        </w:rPr>
        <w:t>Районна прокуратура – Елин Пелин</w:t>
      </w:r>
    </w:p>
    <w:p w:rsidR="008D20BE" w:rsidRPr="00DF0B5F" w:rsidRDefault="008D20BE" w:rsidP="008D20BE">
      <w:pPr>
        <w:autoSpaceDE w:val="0"/>
        <w:autoSpaceDN w:val="0"/>
        <w:adjustRightInd w:val="0"/>
        <w:jc w:val="center"/>
        <w:rPr>
          <w:b/>
          <w:bCs/>
          <w:i/>
          <w:iCs/>
          <w:sz w:val="16"/>
          <w:szCs w:val="16"/>
          <w:u w:val="single"/>
        </w:rPr>
      </w:pPr>
    </w:p>
    <w:p w:rsidR="008D20BE" w:rsidRDefault="008D20BE" w:rsidP="008D20BE">
      <w:pPr>
        <w:autoSpaceDE w:val="0"/>
        <w:autoSpaceDN w:val="0"/>
        <w:adjustRightInd w:val="0"/>
        <w:jc w:val="center"/>
        <w:rPr>
          <w:b/>
          <w:bCs/>
          <w:sz w:val="28"/>
          <w:szCs w:val="28"/>
        </w:rPr>
      </w:pPr>
      <w:r>
        <w:rPr>
          <w:b/>
          <w:bCs/>
          <w:sz w:val="28"/>
          <w:szCs w:val="28"/>
        </w:rPr>
        <w:t>ДОПУСНАТ КАНДИДАТ</w:t>
      </w:r>
    </w:p>
    <w:p w:rsidR="008D20BE" w:rsidRPr="00DF0B5F" w:rsidRDefault="008D20BE" w:rsidP="008D20BE">
      <w:pPr>
        <w:autoSpaceDE w:val="0"/>
        <w:autoSpaceDN w:val="0"/>
        <w:adjustRightInd w:val="0"/>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8D20BE" w:rsidTr="009D293B">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b/>
                <w:bCs/>
                <w:sz w:val="28"/>
                <w:szCs w:val="28"/>
                <w:lang w:eastAsia="en-US"/>
              </w:rPr>
            </w:pPr>
            <w:r>
              <w:rPr>
                <w:b/>
                <w:bCs/>
                <w:sz w:val="28"/>
                <w:szCs w:val="28"/>
              </w:rPr>
              <w:t>ЗАЕМАНА ДЛЪЖНОСТ КЪМ МОМЕНТА</w:t>
            </w:r>
          </w:p>
        </w:tc>
      </w:tr>
      <w:tr w:rsidR="008D20BE" w:rsidTr="009D293B">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sz w:val="28"/>
                <w:szCs w:val="28"/>
              </w:rPr>
            </w:pPr>
            <w:r>
              <w:rPr>
                <w:sz w:val="28"/>
                <w:szCs w:val="28"/>
              </w:rPr>
              <w:t>Вх. № ВСС-7076/</w:t>
            </w:r>
          </w:p>
          <w:p w:rsidR="008D20BE" w:rsidRDefault="008D20BE" w:rsidP="009D293B">
            <w:pPr>
              <w:autoSpaceDE w:val="0"/>
              <w:autoSpaceDN w:val="0"/>
              <w:adjustRightInd w:val="0"/>
              <w:jc w:val="center"/>
              <w:rPr>
                <w:sz w:val="28"/>
                <w:szCs w:val="28"/>
                <w:lang w:eastAsia="en-US"/>
              </w:rPr>
            </w:pPr>
            <w:r>
              <w:rPr>
                <w:sz w:val="28"/>
                <w:szCs w:val="28"/>
              </w:rPr>
              <w:t>13.05.2026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b/>
                <w:bCs/>
                <w:sz w:val="28"/>
                <w:szCs w:val="28"/>
                <w:lang w:eastAsia="en-US"/>
              </w:rPr>
            </w:pPr>
            <w:r>
              <w:rPr>
                <w:b/>
                <w:bCs/>
                <w:sz w:val="28"/>
                <w:szCs w:val="28"/>
              </w:rPr>
              <w:t>Георги Цветанов Райчев</w:t>
            </w:r>
          </w:p>
        </w:tc>
        <w:tc>
          <w:tcPr>
            <w:tcW w:w="3693" w:type="dxa"/>
            <w:tcBorders>
              <w:top w:val="single" w:sz="6" w:space="0" w:color="auto"/>
              <w:left w:val="single" w:sz="6" w:space="0" w:color="auto"/>
              <w:bottom w:val="single" w:sz="6" w:space="0" w:color="auto"/>
              <w:right w:val="single" w:sz="6" w:space="0" w:color="auto"/>
            </w:tcBorders>
            <w:vAlign w:val="center"/>
            <w:hideMark/>
          </w:tcPr>
          <w:p w:rsidR="008D20BE" w:rsidRDefault="008D20BE" w:rsidP="009D293B">
            <w:pPr>
              <w:autoSpaceDE w:val="0"/>
              <w:autoSpaceDN w:val="0"/>
              <w:adjustRightInd w:val="0"/>
              <w:jc w:val="center"/>
              <w:rPr>
                <w:sz w:val="28"/>
                <w:szCs w:val="28"/>
                <w:lang w:eastAsia="en-US"/>
              </w:rPr>
            </w:pPr>
            <w:r w:rsidRPr="00267183">
              <w:rPr>
                <w:sz w:val="28"/>
                <w:szCs w:val="28"/>
                <w:shd w:val="clear" w:color="auto" w:fill="FFFFFF"/>
              </w:rPr>
              <w:t xml:space="preserve">прокурор </w:t>
            </w:r>
            <w:r>
              <w:rPr>
                <w:sz w:val="28"/>
                <w:szCs w:val="28"/>
                <w:shd w:val="clear" w:color="auto" w:fill="FFFFFF"/>
              </w:rPr>
              <w:t>в</w:t>
            </w:r>
            <w:r w:rsidRPr="00267183">
              <w:rPr>
                <w:sz w:val="28"/>
                <w:szCs w:val="28"/>
                <w:shd w:val="clear" w:color="auto" w:fill="FFFFFF"/>
              </w:rPr>
              <w:t xml:space="preserve"> Районна прокуратура </w:t>
            </w:r>
            <w:r>
              <w:rPr>
                <w:sz w:val="28"/>
                <w:szCs w:val="28"/>
                <w:shd w:val="clear" w:color="auto" w:fill="FFFFFF"/>
              </w:rPr>
              <w:t>–</w:t>
            </w:r>
            <w:r w:rsidRPr="00267183">
              <w:rPr>
                <w:sz w:val="28"/>
                <w:szCs w:val="28"/>
                <w:shd w:val="clear" w:color="auto" w:fill="FFFFFF"/>
              </w:rPr>
              <w:t xml:space="preserve"> </w:t>
            </w:r>
            <w:r>
              <w:rPr>
                <w:sz w:val="28"/>
                <w:szCs w:val="28"/>
                <w:shd w:val="clear" w:color="auto" w:fill="FFFFFF"/>
              </w:rPr>
              <w:t>Елин Пелин</w:t>
            </w:r>
          </w:p>
        </w:tc>
      </w:tr>
    </w:tbl>
    <w:p w:rsidR="008D20BE" w:rsidRDefault="008D20BE" w:rsidP="008D20BE">
      <w:pPr>
        <w:autoSpaceDE w:val="0"/>
        <w:autoSpaceDN w:val="0"/>
        <w:adjustRightInd w:val="0"/>
        <w:ind w:right="-92"/>
        <w:jc w:val="both"/>
        <w:rPr>
          <w:rFonts w:ascii="Times New Roman CYR" w:hAnsi="Times New Roman CYR" w:cs="Times New Roman CYR"/>
          <w:b/>
          <w:bCs/>
          <w:sz w:val="28"/>
          <w:szCs w:val="28"/>
          <w:u w:val="single"/>
        </w:rPr>
      </w:pPr>
    </w:p>
    <w:p w:rsidR="008D20BE" w:rsidRDefault="008D20BE" w:rsidP="008D20BE">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lang w:val="en-US"/>
        </w:rPr>
        <w:t>1</w:t>
      </w:r>
      <w:r>
        <w:rPr>
          <w:rFonts w:ascii="Times New Roman CYR" w:hAnsi="Times New Roman CYR" w:cs="Times New Roman CYR"/>
          <w:b/>
          <w:bCs/>
          <w:sz w:val="28"/>
          <w:szCs w:val="28"/>
          <w:u w:val="single"/>
        </w:rPr>
        <w:t>.3. За Районна прокуратура – Шумен:</w:t>
      </w:r>
    </w:p>
    <w:p w:rsidR="008D20BE" w:rsidRDefault="008D20BE" w:rsidP="008D20BE">
      <w:pPr>
        <w:autoSpaceDE w:val="0"/>
        <w:autoSpaceDN w:val="0"/>
        <w:adjustRightInd w:val="0"/>
        <w:ind w:right="-92"/>
        <w:jc w:val="both"/>
        <w:rPr>
          <w:rFonts w:ascii="Times New Roman CYR" w:hAnsi="Times New Roman CYR" w:cs="Times New Roman CYR"/>
          <w:b/>
          <w:bCs/>
          <w:sz w:val="28"/>
          <w:szCs w:val="28"/>
          <w:u w:val="single"/>
        </w:rPr>
      </w:pPr>
    </w:p>
    <w:p w:rsidR="008D20BE" w:rsidRPr="005072BA" w:rsidRDefault="008D20BE" w:rsidP="008D20B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lang w:val="en-US"/>
        </w:rPr>
        <w:t>1</w:t>
      </w:r>
      <w:r>
        <w:rPr>
          <w:rFonts w:ascii="Times New Roman CYR" w:hAnsi="Times New Roman CYR" w:cs="Times New Roman CYR"/>
          <w:b/>
          <w:bCs/>
          <w:sz w:val="28"/>
          <w:szCs w:val="28"/>
        </w:rPr>
        <w:t>.3</w:t>
      </w:r>
      <w:r w:rsidRPr="005072BA">
        <w:rPr>
          <w:rFonts w:ascii="Times New Roman CYR" w:hAnsi="Times New Roman CYR" w:cs="Times New Roman CYR"/>
          <w:b/>
          <w:bCs/>
          <w:sz w:val="28"/>
          <w:szCs w:val="28"/>
        </w:rPr>
        <w:t xml:space="preserve">.1. ОТЛАГА </w:t>
      </w:r>
      <w:r w:rsidRPr="005072BA">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Кирил Петров Киряков</w:t>
      </w:r>
      <w:r w:rsidRPr="005072BA">
        <w:rPr>
          <w:rFonts w:ascii="Times New Roman CYR" w:hAnsi="Times New Roman CYR" w:cs="Times New Roman CYR"/>
          <w:b/>
          <w:bCs/>
          <w:sz w:val="28"/>
          <w:szCs w:val="28"/>
        </w:rPr>
        <w:t xml:space="preserve"> </w:t>
      </w:r>
      <w:r w:rsidRPr="005072BA">
        <w:rPr>
          <w:rFonts w:ascii="Times New Roman CYR" w:hAnsi="Times New Roman CYR" w:cs="Times New Roman CYR"/>
          <w:b/>
          <w:sz w:val="28"/>
          <w:szCs w:val="28"/>
        </w:rPr>
        <w:t xml:space="preserve">– </w:t>
      </w:r>
      <w:r w:rsidRPr="005072BA">
        <w:rPr>
          <w:rFonts w:ascii="Times New Roman CYR" w:hAnsi="Times New Roman CYR" w:cs="Times New Roman CYR"/>
          <w:sz w:val="28"/>
          <w:szCs w:val="28"/>
        </w:rPr>
        <w:t>заместник на</w:t>
      </w:r>
      <w:r>
        <w:rPr>
          <w:rFonts w:ascii="Times New Roman CYR" w:hAnsi="Times New Roman CYR" w:cs="Times New Roman CYR"/>
          <w:b/>
          <w:sz w:val="28"/>
          <w:szCs w:val="28"/>
        </w:rPr>
        <w:t xml:space="preserve"> </w:t>
      </w:r>
      <w:r>
        <w:rPr>
          <w:rFonts w:ascii="Times New Roman CYR" w:hAnsi="Times New Roman CYR" w:cs="Times New Roman CYR"/>
          <w:sz w:val="28"/>
          <w:szCs w:val="28"/>
        </w:rPr>
        <w:t>административния</w:t>
      </w:r>
      <w:r w:rsidRPr="005072BA">
        <w:rPr>
          <w:rFonts w:ascii="Times New Roman CYR" w:hAnsi="Times New Roman CYR" w:cs="Times New Roman CYR"/>
          <w:sz w:val="28"/>
          <w:szCs w:val="28"/>
        </w:rPr>
        <w:t xml:space="preserve"> ръководител – </w:t>
      </w:r>
      <w:r>
        <w:rPr>
          <w:rFonts w:ascii="Times New Roman CYR" w:hAnsi="Times New Roman CYR" w:cs="Times New Roman CYR"/>
          <w:sz w:val="28"/>
          <w:szCs w:val="28"/>
        </w:rPr>
        <w:t>заместник-</w:t>
      </w:r>
      <w:r w:rsidRPr="005072BA">
        <w:rPr>
          <w:rFonts w:ascii="Times New Roman CYR" w:hAnsi="Times New Roman CYR" w:cs="Times New Roman CYR"/>
          <w:sz w:val="28"/>
          <w:szCs w:val="28"/>
        </w:rPr>
        <w:t xml:space="preserve">районен прокурор на Районна прокуратура – </w:t>
      </w:r>
      <w:r>
        <w:rPr>
          <w:rFonts w:ascii="Times New Roman CYR" w:hAnsi="Times New Roman CYR" w:cs="Times New Roman CYR"/>
          <w:sz w:val="28"/>
          <w:szCs w:val="28"/>
        </w:rPr>
        <w:t>Шумен</w:t>
      </w:r>
      <w:r w:rsidRPr="005072BA">
        <w:rPr>
          <w:rFonts w:ascii="Times New Roman CYR" w:hAnsi="Times New Roman CYR" w:cs="Times New Roman CYR"/>
          <w:sz w:val="28"/>
          <w:szCs w:val="28"/>
        </w:rPr>
        <w:t xml:space="preserve">, кандидат за участие в процедура за избор на административен ръководител – районен прокурор на Районна прокуратура – </w:t>
      </w:r>
      <w:r>
        <w:rPr>
          <w:rFonts w:ascii="Times New Roman CYR" w:hAnsi="Times New Roman CYR" w:cs="Times New Roman CYR"/>
          <w:sz w:val="28"/>
          <w:szCs w:val="28"/>
        </w:rPr>
        <w:t>Шумен</w:t>
      </w:r>
      <w:r w:rsidRPr="005072BA">
        <w:rPr>
          <w:rFonts w:ascii="Times New Roman CYR" w:hAnsi="Times New Roman CYR" w:cs="Times New Roman CYR"/>
          <w:sz w:val="28"/>
          <w:szCs w:val="28"/>
        </w:rPr>
        <w:t xml:space="preserve">, </w:t>
      </w:r>
      <w:r w:rsidRPr="005072BA">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sidRPr="005072BA">
        <w:rPr>
          <w:rFonts w:ascii="Times New Roman CYR" w:hAnsi="Times New Roman CYR" w:cs="Times New Roman CYR"/>
          <w:color w:val="000000"/>
          <w:sz w:val="28"/>
          <w:szCs w:val="28"/>
          <w:u w:val="single"/>
        </w:rPr>
        <w:t xml:space="preserve">чл. 196, ал. 1, т. 4 във </w:t>
      </w:r>
      <w:proofErr w:type="spellStart"/>
      <w:r w:rsidRPr="005072BA">
        <w:rPr>
          <w:rFonts w:ascii="Times New Roman CYR" w:hAnsi="Times New Roman CYR" w:cs="Times New Roman CYR"/>
          <w:color w:val="000000"/>
          <w:sz w:val="28"/>
          <w:szCs w:val="28"/>
          <w:u w:val="single"/>
        </w:rPr>
        <w:t>вр</w:t>
      </w:r>
      <w:proofErr w:type="spellEnd"/>
      <w:r w:rsidRPr="005072BA">
        <w:rPr>
          <w:rFonts w:ascii="Times New Roman CYR" w:hAnsi="Times New Roman CYR" w:cs="Times New Roman CYR"/>
          <w:color w:val="000000"/>
          <w:sz w:val="28"/>
          <w:szCs w:val="28"/>
          <w:u w:val="single"/>
        </w:rPr>
        <w:t xml:space="preserve">. с </w:t>
      </w:r>
      <w:r w:rsidRPr="005072BA">
        <w:rPr>
          <w:rFonts w:ascii="Times New Roman CYR" w:hAnsi="Times New Roman CYR" w:cs="Times New Roman CYR"/>
          <w:sz w:val="28"/>
          <w:szCs w:val="28"/>
          <w:u w:val="single"/>
        </w:rPr>
        <w:t>чл. 197, ал. 5, т. 2 от ЗСВ.</w:t>
      </w:r>
    </w:p>
    <w:p w:rsidR="009D293B" w:rsidRDefault="009D293B" w:rsidP="008D20BE">
      <w:pPr>
        <w:autoSpaceDE w:val="0"/>
        <w:autoSpaceDN w:val="0"/>
        <w:adjustRightInd w:val="0"/>
        <w:ind w:right="-92"/>
        <w:jc w:val="both"/>
        <w:rPr>
          <w:rFonts w:ascii="Times New Roman CYR" w:hAnsi="Times New Roman CYR" w:cs="Times New Roman CYR"/>
          <w:b/>
          <w:bCs/>
          <w:sz w:val="28"/>
          <w:szCs w:val="28"/>
        </w:rPr>
      </w:pPr>
    </w:p>
    <w:p w:rsidR="008D20BE" w:rsidRPr="005072BA" w:rsidRDefault="008D20BE" w:rsidP="008D20B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lang w:val="en-US"/>
        </w:rPr>
        <w:t>1</w:t>
      </w:r>
      <w:r>
        <w:rPr>
          <w:rFonts w:ascii="Times New Roman CYR" w:hAnsi="Times New Roman CYR" w:cs="Times New Roman CYR"/>
          <w:b/>
          <w:bCs/>
          <w:sz w:val="28"/>
          <w:szCs w:val="28"/>
        </w:rPr>
        <w:t>.3</w:t>
      </w:r>
      <w:r w:rsidR="00F75B22">
        <w:rPr>
          <w:rFonts w:ascii="Times New Roman CYR" w:hAnsi="Times New Roman CYR" w:cs="Times New Roman CYR"/>
          <w:b/>
          <w:bCs/>
          <w:sz w:val="28"/>
          <w:szCs w:val="28"/>
        </w:rPr>
        <w:t xml:space="preserve">.2. </w:t>
      </w:r>
      <w:r w:rsidRPr="005072BA">
        <w:rPr>
          <w:rFonts w:ascii="Times New Roman CYR" w:hAnsi="Times New Roman CYR" w:cs="Times New Roman CYR"/>
          <w:b/>
          <w:bCs/>
          <w:sz w:val="28"/>
          <w:szCs w:val="28"/>
        </w:rPr>
        <w:t>ОТКРИВА</w:t>
      </w:r>
      <w:r w:rsidRPr="005072BA">
        <w:rPr>
          <w:rFonts w:ascii="Times New Roman CYR" w:hAnsi="Times New Roman CYR" w:cs="Times New Roman CYR"/>
          <w:sz w:val="28"/>
          <w:szCs w:val="28"/>
        </w:rPr>
        <w:t>, на основание</w:t>
      </w:r>
      <w:r w:rsidRPr="005072BA">
        <w:rPr>
          <w:rFonts w:ascii="Times New Roman CYR" w:hAnsi="Times New Roman CYR" w:cs="Times New Roman CYR"/>
          <w:color w:val="000000"/>
          <w:sz w:val="28"/>
          <w:szCs w:val="28"/>
        </w:rPr>
        <w:t xml:space="preserve"> чл. 196, ал. 1, т. 4 във </w:t>
      </w:r>
      <w:proofErr w:type="spellStart"/>
      <w:r w:rsidRPr="005072BA">
        <w:rPr>
          <w:rFonts w:ascii="Times New Roman CYR" w:hAnsi="Times New Roman CYR" w:cs="Times New Roman CYR"/>
          <w:color w:val="000000"/>
          <w:sz w:val="28"/>
          <w:szCs w:val="28"/>
        </w:rPr>
        <w:t>вр</w:t>
      </w:r>
      <w:proofErr w:type="spellEnd"/>
      <w:r w:rsidRPr="005072BA">
        <w:rPr>
          <w:rFonts w:ascii="Times New Roman CYR" w:hAnsi="Times New Roman CYR" w:cs="Times New Roman CYR"/>
          <w:color w:val="000000"/>
          <w:sz w:val="28"/>
          <w:szCs w:val="28"/>
        </w:rPr>
        <w:t>. с чл. 197, ал. 5, т. 2 от ЗСВ</w:t>
      </w:r>
      <w:r w:rsidRPr="005072BA">
        <w:rPr>
          <w:rFonts w:ascii="Times New Roman CYR" w:hAnsi="Times New Roman CYR" w:cs="Times New Roman CYR"/>
          <w:color w:val="000000"/>
          <w:sz w:val="28"/>
          <w:szCs w:val="28"/>
          <w:lang w:val="ru-RU"/>
        </w:rPr>
        <w:t xml:space="preserve">, </w:t>
      </w:r>
      <w:r w:rsidRPr="005072BA">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Кирил Петров Киряков</w:t>
      </w:r>
      <w:r w:rsidRPr="005072BA">
        <w:rPr>
          <w:rFonts w:ascii="Times New Roman CYR" w:hAnsi="Times New Roman CYR" w:cs="Times New Roman CYR"/>
          <w:b/>
          <w:bCs/>
          <w:sz w:val="28"/>
          <w:szCs w:val="28"/>
        </w:rPr>
        <w:t xml:space="preserve"> </w:t>
      </w:r>
      <w:r w:rsidRPr="005072BA">
        <w:rPr>
          <w:rFonts w:ascii="Times New Roman CYR" w:hAnsi="Times New Roman CYR" w:cs="Times New Roman CYR"/>
          <w:b/>
          <w:sz w:val="28"/>
          <w:szCs w:val="28"/>
        </w:rPr>
        <w:t xml:space="preserve">– </w:t>
      </w:r>
      <w:r w:rsidRPr="005072BA">
        <w:rPr>
          <w:rFonts w:ascii="Times New Roman CYR" w:hAnsi="Times New Roman CYR" w:cs="Times New Roman CYR"/>
          <w:sz w:val="28"/>
          <w:szCs w:val="28"/>
        </w:rPr>
        <w:t>заместник на</w:t>
      </w:r>
      <w:r>
        <w:rPr>
          <w:rFonts w:ascii="Times New Roman CYR" w:hAnsi="Times New Roman CYR" w:cs="Times New Roman CYR"/>
          <w:b/>
          <w:sz w:val="28"/>
          <w:szCs w:val="28"/>
        </w:rPr>
        <w:t xml:space="preserve"> </w:t>
      </w:r>
      <w:r>
        <w:rPr>
          <w:rFonts w:ascii="Times New Roman CYR" w:hAnsi="Times New Roman CYR" w:cs="Times New Roman CYR"/>
          <w:sz w:val="28"/>
          <w:szCs w:val="28"/>
        </w:rPr>
        <w:t>административния</w:t>
      </w:r>
      <w:r w:rsidRPr="005072BA">
        <w:rPr>
          <w:rFonts w:ascii="Times New Roman CYR" w:hAnsi="Times New Roman CYR" w:cs="Times New Roman CYR"/>
          <w:sz w:val="28"/>
          <w:szCs w:val="28"/>
        </w:rPr>
        <w:t xml:space="preserve"> ръководител – </w:t>
      </w:r>
      <w:r>
        <w:rPr>
          <w:rFonts w:ascii="Times New Roman CYR" w:hAnsi="Times New Roman CYR" w:cs="Times New Roman CYR"/>
          <w:sz w:val="28"/>
          <w:szCs w:val="28"/>
        </w:rPr>
        <w:t>заместник-</w:t>
      </w:r>
      <w:r w:rsidRPr="005072BA">
        <w:rPr>
          <w:rFonts w:ascii="Times New Roman CYR" w:hAnsi="Times New Roman CYR" w:cs="Times New Roman CYR"/>
          <w:sz w:val="28"/>
          <w:szCs w:val="28"/>
        </w:rPr>
        <w:t xml:space="preserve">районен прокурор на Районна прокуратура – </w:t>
      </w:r>
      <w:r>
        <w:rPr>
          <w:rFonts w:ascii="Times New Roman CYR" w:hAnsi="Times New Roman CYR" w:cs="Times New Roman CYR"/>
          <w:sz w:val="28"/>
          <w:szCs w:val="28"/>
        </w:rPr>
        <w:t>Шумен</w:t>
      </w:r>
      <w:r w:rsidRPr="005072BA">
        <w:rPr>
          <w:rFonts w:ascii="Times New Roman CYR" w:hAnsi="Times New Roman CYR" w:cs="Times New Roman CYR"/>
          <w:sz w:val="28"/>
          <w:szCs w:val="28"/>
        </w:rPr>
        <w:t>, за периода</w:t>
      </w:r>
      <w:r w:rsidRPr="005072BA">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17.04</w:t>
      </w:r>
      <w:r w:rsidRPr="005072BA">
        <w:rPr>
          <w:rFonts w:ascii="Times New Roman CYR" w:hAnsi="Times New Roman CYR" w:cs="Times New Roman CYR"/>
          <w:b/>
          <w:bCs/>
          <w:sz w:val="28"/>
          <w:szCs w:val="28"/>
        </w:rPr>
        <w:t>.2021</w:t>
      </w:r>
      <w:r w:rsidRPr="005072BA">
        <w:rPr>
          <w:rFonts w:ascii="Times New Roman CYR" w:hAnsi="Times New Roman CYR" w:cs="Times New Roman CYR"/>
          <w:b/>
          <w:bCs/>
          <w:sz w:val="28"/>
          <w:szCs w:val="28"/>
          <w:lang w:val="en-US"/>
        </w:rPr>
        <w:t xml:space="preserve"> </w:t>
      </w:r>
      <w:r w:rsidRPr="005072BA">
        <w:rPr>
          <w:rFonts w:ascii="Times New Roman CYR" w:hAnsi="Times New Roman CYR" w:cs="Times New Roman CYR"/>
          <w:b/>
          <w:bCs/>
          <w:sz w:val="28"/>
          <w:szCs w:val="28"/>
        </w:rPr>
        <w:t xml:space="preserve">г. – </w:t>
      </w:r>
      <w:r>
        <w:rPr>
          <w:rFonts w:ascii="Times New Roman CYR" w:hAnsi="Times New Roman CYR" w:cs="Times New Roman CYR"/>
          <w:b/>
          <w:bCs/>
          <w:sz w:val="28"/>
          <w:szCs w:val="28"/>
        </w:rPr>
        <w:t>17.04</w:t>
      </w:r>
      <w:r w:rsidRPr="005072BA">
        <w:rPr>
          <w:rFonts w:ascii="Times New Roman CYR" w:hAnsi="Times New Roman CYR" w:cs="Times New Roman CYR"/>
          <w:b/>
          <w:bCs/>
          <w:sz w:val="28"/>
          <w:szCs w:val="28"/>
        </w:rPr>
        <w:t>.2026 г.</w:t>
      </w:r>
    </w:p>
    <w:p w:rsidR="008D20BE" w:rsidRPr="005072BA" w:rsidRDefault="008D20BE" w:rsidP="008D20BE">
      <w:pPr>
        <w:autoSpaceDE w:val="0"/>
        <w:autoSpaceDN w:val="0"/>
        <w:adjustRightInd w:val="0"/>
        <w:ind w:right="-92"/>
        <w:jc w:val="both"/>
        <w:rPr>
          <w:rFonts w:ascii="Times New Roman CYR" w:hAnsi="Times New Roman CYR" w:cs="Times New Roman CYR"/>
          <w:sz w:val="16"/>
          <w:szCs w:val="16"/>
        </w:rPr>
      </w:pPr>
      <w:r w:rsidRPr="005072BA">
        <w:rPr>
          <w:rFonts w:ascii="Times New Roman CYR" w:hAnsi="Times New Roman CYR" w:cs="Times New Roman CYR"/>
          <w:sz w:val="16"/>
          <w:szCs w:val="16"/>
        </w:rPr>
        <w:lastRenderedPageBreak/>
        <w:t xml:space="preserve"> </w:t>
      </w:r>
    </w:p>
    <w:p w:rsidR="008D20BE" w:rsidRPr="005072BA" w:rsidRDefault="008D20BE" w:rsidP="008D20BE">
      <w:pPr>
        <w:autoSpaceDE w:val="0"/>
        <w:autoSpaceDN w:val="0"/>
        <w:adjustRightInd w:val="0"/>
        <w:ind w:right="-92" w:firstLine="284"/>
        <w:jc w:val="both"/>
        <w:rPr>
          <w:rFonts w:ascii="Times New Roman CYR" w:hAnsi="Times New Roman CYR" w:cs="Times New Roman CYR"/>
          <w:i/>
          <w:iCs/>
          <w:sz w:val="28"/>
          <w:szCs w:val="28"/>
        </w:rPr>
      </w:pPr>
      <w:r w:rsidRPr="005072BA">
        <w:rPr>
          <w:rFonts w:ascii="Times New Roman CYR" w:hAnsi="Times New Roman CYR" w:cs="Times New Roman CYR"/>
          <w:i/>
          <w:iCs/>
          <w:sz w:val="28"/>
          <w:szCs w:val="28"/>
          <w:u w:val="single"/>
        </w:rPr>
        <w:t>Мотиви:</w:t>
      </w:r>
      <w:r w:rsidRPr="005072BA">
        <w:rPr>
          <w:rFonts w:ascii="Times New Roman CYR" w:hAnsi="Times New Roman CYR" w:cs="Times New Roman CYR"/>
          <w:i/>
          <w:iCs/>
          <w:sz w:val="28"/>
          <w:szCs w:val="28"/>
        </w:rPr>
        <w:t xml:space="preserve"> Видно от административната преписка, </w:t>
      </w:r>
      <w:r w:rsidRPr="0095387B">
        <w:rPr>
          <w:rFonts w:ascii="Times New Roman CYR" w:hAnsi="Times New Roman CYR" w:cs="Times New Roman CYR"/>
          <w:bCs/>
          <w:i/>
          <w:sz w:val="28"/>
          <w:szCs w:val="28"/>
        </w:rPr>
        <w:t>Кирил Петров Киряков</w:t>
      </w:r>
      <w:r w:rsidRPr="005072BA">
        <w:rPr>
          <w:rFonts w:ascii="Times New Roman CYR" w:hAnsi="Times New Roman CYR" w:cs="Times New Roman CYR"/>
          <w:bCs/>
          <w:i/>
          <w:sz w:val="28"/>
          <w:szCs w:val="28"/>
        </w:rPr>
        <w:t xml:space="preserve"> </w:t>
      </w:r>
      <w:r w:rsidRPr="005072BA">
        <w:rPr>
          <w:rFonts w:ascii="Times New Roman CYR" w:hAnsi="Times New Roman CYR" w:cs="Times New Roman CYR"/>
          <w:i/>
          <w:sz w:val="28"/>
          <w:szCs w:val="28"/>
        </w:rPr>
        <w:t xml:space="preserve">– </w:t>
      </w:r>
      <w:r w:rsidRPr="0095387B">
        <w:rPr>
          <w:rFonts w:ascii="Times New Roman CYR" w:hAnsi="Times New Roman CYR" w:cs="Times New Roman CYR"/>
          <w:i/>
          <w:sz w:val="28"/>
          <w:szCs w:val="28"/>
        </w:rPr>
        <w:t>заместник на административния</w:t>
      </w:r>
      <w:r w:rsidRPr="005072BA">
        <w:rPr>
          <w:rFonts w:ascii="Times New Roman CYR" w:hAnsi="Times New Roman CYR" w:cs="Times New Roman CYR"/>
          <w:i/>
          <w:sz w:val="28"/>
          <w:szCs w:val="28"/>
        </w:rPr>
        <w:t xml:space="preserve"> ръководител – </w:t>
      </w:r>
      <w:r w:rsidRPr="0095387B">
        <w:rPr>
          <w:rFonts w:ascii="Times New Roman CYR" w:hAnsi="Times New Roman CYR" w:cs="Times New Roman CYR"/>
          <w:i/>
          <w:sz w:val="28"/>
          <w:szCs w:val="28"/>
        </w:rPr>
        <w:t>заместник-</w:t>
      </w:r>
      <w:r w:rsidRPr="005072BA">
        <w:rPr>
          <w:rFonts w:ascii="Times New Roman CYR" w:hAnsi="Times New Roman CYR" w:cs="Times New Roman CYR"/>
          <w:i/>
          <w:sz w:val="28"/>
          <w:szCs w:val="28"/>
        </w:rPr>
        <w:t xml:space="preserve">районен прокурор на Районна прокуратура – </w:t>
      </w:r>
      <w:r w:rsidRPr="0095387B">
        <w:rPr>
          <w:rFonts w:ascii="Times New Roman CYR" w:hAnsi="Times New Roman CYR" w:cs="Times New Roman CYR"/>
          <w:i/>
          <w:sz w:val="28"/>
          <w:szCs w:val="28"/>
        </w:rPr>
        <w:t>Шумен</w:t>
      </w:r>
      <w:r w:rsidRPr="005072BA">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w:t>
      </w:r>
      <w:r>
        <w:rPr>
          <w:rFonts w:ascii="Times New Roman CYR" w:hAnsi="Times New Roman CYR" w:cs="Times New Roman CYR"/>
          <w:i/>
          <w:iCs/>
          <w:sz w:val="28"/>
          <w:szCs w:val="28"/>
        </w:rPr>
        <w:t>29</w:t>
      </w:r>
      <w:r w:rsidRPr="005072BA">
        <w:rPr>
          <w:rFonts w:ascii="Times New Roman CYR" w:hAnsi="Times New Roman CYR" w:cs="Times New Roman CYR"/>
          <w:i/>
          <w:iCs/>
          <w:sz w:val="28"/>
          <w:szCs w:val="28"/>
        </w:rPr>
        <w:t xml:space="preserve"> от </w:t>
      </w:r>
      <w:r>
        <w:rPr>
          <w:rFonts w:ascii="Times New Roman CYR" w:hAnsi="Times New Roman CYR" w:cs="Times New Roman CYR"/>
          <w:i/>
          <w:iCs/>
          <w:sz w:val="28"/>
          <w:szCs w:val="28"/>
        </w:rPr>
        <w:t xml:space="preserve">29.07.2020 г. </w:t>
      </w:r>
      <w:r w:rsidRPr="005072BA">
        <w:rPr>
          <w:rFonts w:ascii="Times New Roman CYR" w:hAnsi="Times New Roman CYR" w:cs="Times New Roman CYR"/>
          <w:i/>
          <w:iCs/>
          <w:sz w:val="28"/>
          <w:szCs w:val="28"/>
        </w:rPr>
        <w:t>Предвид обс</w:t>
      </w:r>
      <w:r>
        <w:rPr>
          <w:rFonts w:ascii="Times New Roman CYR" w:hAnsi="Times New Roman CYR" w:cs="Times New Roman CYR"/>
          <w:i/>
          <w:iCs/>
          <w:sz w:val="28"/>
          <w:szCs w:val="28"/>
        </w:rPr>
        <w:t>тоятелството, че от последното му</w:t>
      </w:r>
      <w:r w:rsidRPr="005072BA">
        <w:rPr>
          <w:rFonts w:ascii="Times New Roman CYR" w:hAnsi="Times New Roman CYR" w:cs="Times New Roman CYR"/>
          <w:i/>
          <w:iCs/>
          <w:sz w:val="28"/>
          <w:szCs w:val="28"/>
        </w:rPr>
        <w:t xml:space="preserve"> атестиране са изминали повече от пет години, прокурор </w:t>
      </w:r>
      <w:r>
        <w:rPr>
          <w:rFonts w:ascii="Times New Roman CYR" w:hAnsi="Times New Roman CYR" w:cs="Times New Roman CYR"/>
          <w:i/>
          <w:iCs/>
          <w:sz w:val="28"/>
          <w:szCs w:val="28"/>
        </w:rPr>
        <w:t>Кирил Киряков</w:t>
      </w:r>
      <w:r w:rsidRPr="005072BA">
        <w:rPr>
          <w:rFonts w:ascii="Times New Roman CYR" w:hAnsi="Times New Roman CYR" w:cs="Times New Roman CYR"/>
          <w:i/>
          <w:iCs/>
          <w:sz w:val="28"/>
          <w:szCs w:val="28"/>
        </w:rPr>
        <w:t xml:space="preserve"> подлежи на извънредно атестиране, във връзка с участието </w:t>
      </w:r>
      <w:r>
        <w:rPr>
          <w:rFonts w:ascii="Times New Roman CYR" w:hAnsi="Times New Roman CYR" w:cs="Times New Roman CYR"/>
          <w:i/>
          <w:iCs/>
          <w:sz w:val="28"/>
          <w:szCs w:val="28"/>
        </w:rPr>
        <w:t>му</w:t>
      </w:r>
      <w:r w:rsidRPr="005072BA">
        <w:rPr>
          <w:rFonts w:ascii="Times New Roman CYR" w:hAnsi="Times New Roman CYR" w:cs="Times New Roman CYR"/>
          <w:i/>
          <w:iCs/>
          <w:sz w:val="28"/>
          <w:szCs w:val="28"/>
        </w:rPr>
        <w:t xml:space="preserve"> в процедурата за избор на</w:t>
      </w:r>
      <w:r w:rsidRPr="005072BA">
        <w:rPr>
          <w:rFonts w:ascii="Times New Roman CYR" w:hAnsi="Times New Roman CYR" w:cs="Times New Roman CYR"/>
          <w:b/>
          <w:sz w:val="28"/>
          <w:szCs w:val="28"/>
        </w:rPr>
        <w:t xml:space="preserve"> </w:t>
      </w:r>
      <w:r w:rsidRPr="005072BA">
        <w:rPr>
          <w:rFonts w:ascii="Times New Roman CYR" w:hAnsi="Times New Roman CYR" w:cs="Times New Roman CYR"/>
          <w:i/>
          <w:sz w:val="28"/>
          <w:szCs w:val="28"/>
        </w:rPr>
        <w:t xml:space="preserve">административен ръководител – районен прокурор на Районна прокуратура – </w:t>
      </w:r>
      <w:r>
        <w:rPr>
          <w:rFonts w:ascii="Times New Roman CYR" w:hAnsi="Times New Roman CYR" w:cs="Times New Roman CYR"/>
          <w:i/>
          <w:sz w:val="28"/>
          <w:szCs w:val="28"/>
        </w:rPr>
        <w:t>Шумен</w:t>
      </w:r>
      <w:r w:rsidRPr="005072BA">
        <w:rPr>
          <w:rFonts w:ascii="Times New Roman CYR" w:hAnsi="Times New Roman CYR" w:cs="Times New Roman CYR"/>
          <w:i/>
          <w:iCs/>
          <w:sz w:val="28"/>
          <w:szCs w:val="28"/>
        </w:rPr>
        <w:t xml:space="preserve">, на основание чл. 196, ал. 1, т. 4 във </w:t>
      </w:r>
      <w:proofErr w:type="spellStart"/>
      <w:r w:rsidRPr="005072BA">
        <w:rPr>
          <w:rFonts w:ascii="Times New Roman CYR" w:hAnsi="Times New Roman CYR" w:cs="Times New Roman CYR"/>
          <w:i/>
          <w:iCs/>
          <w:sz w:val="28"/>
          <w:szCs w:val="28"/>
        </w:rPr>
        <w:t>вр</w:t>
      </w:r>
      <w:proofErr w:type="spellEnd"/>
      <w:r w:rsidRPr="005072BA">
        <w:rPr>
          <w:rFonts w:ascii="Times New Roman CYR" w:hAnsi="Times New Roman CYR" w:cs="Times New Roman CYR"/>
          <w:i/>
          <w:iCs/>
          <w:sz w:val="28"/>
          <w:szCs w:val="28"/>
        </w:rPr>
        <w:t>. с чл. 197, ал. 5, т. 2 от ЗСВ.</w:t>
      </w:r>
    </w:p>
    <w:p w:rsidR="009D293B" w:rsidRDefault="009D293B" w:rsidP="008D20BE">
      <w:pPr>
        <w:autoSpaceDE w:val="0"/>
        <w:autoSpaceDN w:val="0"/>
        <w:adjustRightInd w:val="0"/>
        <w:ind w:right="-92"/>
        <w:jc w:val="both"/>
        <w:rPr>
          <w:rFonts w:ascii="Times New Roman CYR" w:hAnsi="Times New Roman CYR" w:cs="Times New Roman CYR"/>
          <w:b/>
          <w:bCs/>
          <w:sz w:val="28"/>
          <w:szCs w:val="28"/>
        </w:rPr>
      </w:pPr>
    </w:p>
    <w:p w:rsidR="008D20BE" w:rsidRDefault="008D20BE" w:rsidP="008D20B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lang w:val="en-US"/>
        </w:rPr>
        <w:t>1</w:t>
      </w:r>
      <w:r w:rsidRPr="005072BA">
        <w:rPr>
          <w:rFonts w:ascii="Times New Roman CYR" w:hAnsi="Times New Roman CYR" w:cs="Times New Roman CYR"/>
          <w:b/>
          <w:bCs/>
          <w:sz w:val="28"/>
          <w:szCs w:val="28"/>
        </w:rPr>
        <w:t>.</w:t>
      </w:r>
      <w:r>
        <w:rPr>
          <w:rFonts w:ascii="Times New Roman CYR" w:hAnsi="Times New Roman CYR" w:cs="Times New Roman CYR"/>
          <w:b/>
          <w:bCs/>
          <w:sz w:val="28"/>
          <w:szCs w:val="28"/>
        </w:rPr>
        <w:t>3</w:t>
      </w:r>
      <w:r w:rsidRPr="005072BA">
        <w:rPr>
          <w:rFonts w:ascii="Times New Roman CYR" w:hAnsi="Times New Roman CYR" w:cs="Times New Roman CYR"/>
          <w:b/>
          <w:bCs/>
          <w:sz w:val="28"/>
          <w:szCs w:val="28"/>
        </w:rPr>
        <w:t>.</w:t>
      </w:r>
      <w:proofErr w:type="spellStart"/>
      <w:r w:rsidRPr="005072BA">
        <w:rPr>
          <w:rFonts w:ascii="Times New Roman CYR" w:hAnsi="Times New Roman CYR" w:cs="Times New Roman CYR"/>
          <w:b/>
          <w:bCs/>
          <w:sz w:val="28"/>
          <w:szCs w:val="28"/>
        </w:rPr>
        <w:t>3</w:t>
      </w:r>
      <w:proofErr w:type="spellEnd"/>
      <w:r w:rsidRPr="005072BA">
        <w:rPr>
          <w:rFonts w:ascii="Times New Roman CYR" w:hAnsi="Times New Roman CYR" w:cs="Times New Roman CYR"/>
          <w:b/>
          <w:bCs/>
          <w:sz w:val="28"/>
          <w:szCs w:val="28"/>
        </w:rPr>
        <w:t xml:space="preserve">. </w:t>
      </w:r>
      <w:r w:rsidRPr="005072BA">
        <w:rPr>
          <w:rFonts w:ascii="Times New Roman CYR" w:hAnsi="Times New Roman CYR" w:cs="Times New Roman CYR"/>
          <w:sz w:val="28"/>
          <w:szCs w:val="28"/>
        </w:rPr>
        <w:t xml:space="preserve">Да се изискат от административния ръководител – районен прокурор на Районна прокуратура – </w:t>
      </w:r>
      <w:r>
        <w:rPr>
          <w:rFonts w:ascii="Times New Roman CYR" w:hAnsi="Times New Roman CYR" w:cs="Times New Roman CYR"/>
          <w:sz w:val="28"/>
          <w:szCs w:val="28"/>
        </w:rPr>
        <w:t>Шумен</w:t>
      </w:r>
      <w:r w:rsidRPr="005072BA">
        <w:rPr>
          <w:rFonts w:ascii="Times New Roman CYR" w:hAnsi="Times New Roman CYR" w:cs="Times New Roman CYR"/>
          <w:sz w:val="28"/>
          <w:szCs w:val="28"/>
        </w:rPr>
        <w:t xml:space="preserve"> необходимите документи за провеждане на атестиране, съгласно чл. 54, ал. 2 и чл. 44, ал. 1 от Наредба № 3/23.02.2017 г.</w:t>
      </w:r>
    </w:p>
    <w:p w:rsidR="008D20BE" w:rsidRDefault="008D20BE" w:rsidP="008D20BE">
      <w:pPr>
        <w:autoSpaceDE w:val="0"/>
        <w:autoSpaceDN w:val="0"/>
        <w:adjustRightInd w:val="0"/>
        <w:ind w:right="-92"/>
        <w:jc w:val="both"/>
        <w:rPr>
          <w:rFonts w:ascii="Times New Roman CYR" w:hAnsi="Times New Roman CYR" w:cs="Times New Roman CYR"/>
          <w:sz w:val="28"/>
          <w:szCs w:val="28"/>
        </w:rPr>
      </w:pPr>
      <w:r w:rsidRPr="009370DD">
        <w:rPr>
          <w:sz w:val="28"/>
          <w:szCs w:val="28"/>
        </w:rPr>
        <w:t>Оценяването следва да обхване общите, специфичните и допълнителни</w:t>
      </w:r>
      <w:r>
        <w:rPr>
          <w:sz w:val="28"/>
          <w:szCs w:val="28"/>
        </w:rPr>
        <w:t>те</w:t>
      </w:r>
      <w:r w:rsidRPr="009370DD">
        <w:rPr>
          <w:sz w:val="28"/>
          <w:szCs w:val="28"/>
        </w:rPr>
        <w:t xml:space="preserve"> крите</w:t>
      </w:r>
      <w:r>
        <w:rPr>
          <w:sz w:val="28"/>
          <w:szCs w:val="28"/>
        </w:rPr>
        <w:t>рии за атестиране, на основание</w:t>
      </w:r>
      <w:r w:rsidRPr="009370DD">
        <w:rPr>
          <w:sz w:val="28"/>
          <w:szCs w:val="28"/>
        </w:rPr>
        <w:t xml:space="preserve"> чл. 11, ал. 5 от Наредба № 3/23.0</w:t>
      </w:r>
      <w:r>
        <w:rPr>
          <w:sz w:val="28"/>
          <w:szCs w:val="28"/>
        </w:rPr>
        <w:t>2</w:t>
      </w:r>
      <w:r w:rsidRPr="009370DD">
        <w:rPr>
          <w:sz w:val="28"/>
          <w:szCs w:val="28"/>
        </w:rPr>
        <w:t xml:space="preserve">.2017 г., доколкото през повече от половината от периода на атестиране </w:t>
      </w:r>
      <w:r>
        <w:rPr>
          <w:sz w:val="28"/>
          <w:szCs w:val="28"/>
        </w:rPr>
        <w:t>магистратът</w:t>
      </w:r>
      <w:r w:rsidRPr="009370DD">
        <w:rPr>
          <w:sz w:val="28"/>
          <w:szCs w:val="28"/>
        </w:rPr>
        <w:t xml:space="preserve"> заема ръководна длъжност</w:t>
      </w:r>
      <w:r>
        <w:rPr>
          <w:sz w:val="28"/>
          <w:szCs w:val="28"/>
        </w:rPr>
        <w:t>.</w:t>
      </w:r>
    </w:p>
    <w:p w:rsidR="008D20BE" w:rsidRDefault="008D20BE" w:rsidP="008D20BE">
      <w:pPr>
        <w:autoSpaceDE w:val="0"/>
        <w:autoSpaceDN w:val="0"/>
        <w:adjustRightInd w:val="0"/>
        <w:ind w:right="-92"/>
        <w:jc w:val="both"/>
        <w:rPr>
          <w:rFonts w:ascii="Times New Roman CYR" w:hAnsi="Times New Roman CYR" w:cs="Times New Roman CYR"/>
          <w:b/>
          <w:bCs/>
          <w:sz w:val="28"/>
          <w:szCs w:val="28"/>
          <w:u w:val="single"/>
          <w:lang w:eastAsia="en-US"/>
        </w:rPr>
      </w:pPr>
    </w:p>
    <w:p w:rsidR="008D20BE" w:rsidRPr="00267183" w:rsidRDefault="008D20BE" w:rsidP="008D20BE">
      <w:pPr>
        <w:autoSpaceDE w:val="0"/>
        <w:autoSpaceDN w:val="0"/>
        <w:adjustRightInd w:val="0"/>
        <w:ind w:right="-92"/>
        <w:jc w:val="both"/>
        <w:rPr>
          <w:rFonts w:ascii="Times New Roman CYR" w:hAnsi="Times New Roman CYR" w:cs="Times New Roman CYR"/>
          <w:sz w:val="28"/>
          <w:szCs w:val="28"/>
        </w:rPr>
      </w:pPr>
      <w:r w:rsidRPr="00267183">
        <w:rPr>
          <w:b/>
          <w:bCs/>
          <w:sz w:val="28"/>
          <w:szCs w:val="28"/>
          <w:lang w:val="en-US"/>
        </w:rPr>
        <w:t>1</w:t>
      </w:r>
      <w:r w:rsidRPr="00267183">
        <w:rPr>
          <w:b/>
          <w:bCs/>
          <w:sz w:val="28"/>
          <w:szCs w:val="28"/>
        </w:rPr>
        <w:t>.4. ОБЯВЯВА</w:t>
      </w:r>
      <w:r w:rsidRPr="00267183">
        <w:rPr>
          <w:sz w:val="28"/>
          <w:szCs w:val="28"/>
        </w:rPr>
        <w:t xml:space="preserve">, на основание чл. 194а, ал. 4 от Закона за съдебната власт, списък с допуснатите кандидати по т. </w:t>
      </w:r>
      <w:r w:rsidRPr="00267183">
        <w:rPr>
          <w:sz w:val="28"/>
          <w:szCs w:val="28"/>
          <w:lang w:val="en-US"/>
        </w:rPr>
        <w:t>1.1</w:t>
      </w:r>
      <w:r w:rsidRPr="00267183">
        <w:rPr>
          <w:sz w:val="28"/>
          <w:szCs w:val="28"/>
        </w:rPr>
        <w:t xml:space="preserve">. </w:t>
      </w:r>
      <w:proofErr w:type="gramStart"/>
      <w:r w:rsidRPr="00267183">
        <w:rPr>
          <w:sz w:val="28"/>
          <w:szCs w:val="28"/>
        </w:rPr>
        <w:t>и</w:t>
      </w:r>
      <w:proofErr w:type="gramEnd"/>
      <w:r w:rsidRPr="00267183">
        <w:rPr>
          <w:sz w:val="28"/>
          <w:szCs w:val="28"/>
        </w:rPr>
        <w:t xml:space="preserve"> </w:t>
      </w:r>
      <w:r w:rsidRPr="00267183">
        <w:rPr>
          <w:sz w:val="28"/>
          <w:szCs w:val="28"/>
          <w:lang w:val="en-US"/>
        </w:rPr>
        <w:t>1.2</w:t>
      </w:r>
      <w:r w:rsidRPr="00267183">
        <w:rPr>
          <w:sz w:val="28"/>
          <w:szCs w:val="28"/>
        </w:rPr>
        <w:t xml:space="preserve"> на интернет страницата на Висшия съдебен съвет.</w:t>
      </w:r>
    </w:p>
    <w:p w:rsidR="008D20BE" w:rsidRPr="00267183" w:rsidRDefault="008D20BE" w:rsidP="008D20BE">
      <w:pPr>
        <w:autoSpaceDE w:val="0"/>
        <w:autoSpaceDN w:val="0"/>
        <w:adjustRightInd w:val="0"/>
        <w:jc w:val="both"/>
        <w:rPr>
          <w:b/>
          <w:bCs/>
          <w:sz w:val="28"/>
          <w:szCs w:val="28"/>
        </w:rPr>
      </w:pPr>
    </w:p>
    <w:p w:rsidR="008D20BE" w:rsidRDefault="008D20BE" w:rsidP="008D20BE">
      <w:pPr>
        <w:autoSpaceDE w:val="0"/>
        <w:autoSpaceDN w:val="0"/>
        <w:adjustRightInd w:val="0"/>
        <w:jc w:val="both"/>
        <w:rPr>
          <w:rFonts w:eastAsia="Calibri"/>
          <w:sz w:val="28"/>
          <w:szCs w:val="28"/>
        </w:rPr>
      </w:pPr>
      <w:r w:rsidRPr="00267183">
        <w:rPr>
          <w:rFonts w:eastAsia="Calibri"/>
          <w:b/>
          <w:bCs/>
          <w:sz w:val="28"/>
          <w:szCs w:val="28"/>
          <w:lang w:val="en-US"/>
        </w:rPr>
        <w:t>1</w:t>
      </w:r>
      <w:r w:rsidRPr="00267183">
        <w:rPr>
          <w:rFonts w:eastAsia="Calibri"/>
          <w:b/>
          <w:bCs/>
          <w:sz w:val="28"/>
          <w:szCs w:val="28"/>
        </w:rPr>
        <w:t>.</w:t>
      </w:r>
      <w:r w:rsidRPr="00267183">
        <w:rPr>
          <w:rFonts w:eastAsia="Calibri"/>
          <w:b/>
          <w:bCs/>
          <w:sz w:val="28"/>
          <w:szCs w:val="28"/>
          <w:lang w:val="en-US"/>
        </w:rPr>
        <w:t>5</w:t>
      </w:r>
      <w:r w:rsidRPr="00267183">
        <w:rPr>
          <w:rFonts w:eastAsia="Calibri"/>
          <w:b/>
          <w:bCs/>
          <w:sz w:val="28"/>
          <w:szCs w:val="28"/>
        </w:rPr>
        <w:t xml:space="preserve">. </w:t>
      </w:r>
      <w:r w:rsidRPr="00267183">
        <w:rPr>
          <w:rFonts w:eastAsia="Calibri"/>
          <w:sz w:val="28"/>
          <w:szCs w:val="28"/>
        </w:rPr>
        <w:t xml:space="preserve">Решенията по т. </w:t>
      </w:r>
      <w:r w:rsidRPr="00267183">
        <w:rPr>
          <w:rFonts w:eastAsia="Calibri"/>
          <w:sz w:val="28"/>
          <w:szCs w:val="28"/>
          <w:lang w:val="en-US"/>
        </w:rPr>
        <w:t>1.3.</w:t>
      </w:r>
      <w:r w:rsidRPr="00267183">
        <w:rPr>
          <w:rFonts w:eastAsia="Calibri"/>
          <w:sz w:val="28"/>
          <w:szCs w:val="28"/>
        </w:rPr>
        <w:t xml:space="preserve"> да се публикуват на интернет страницата</w:t>
      </w:r>
      <w:r w:rsidRPr="00267183">
        <w:rPr>
          <w:rFonts w:eastAsia="Calibri"/>
          <w:sz w:val="28"/>
          <w:szCs w:val="28"/>
          <w:lang w:val="en-US"/>
        </w:rPr>
        <w:t xml:space="preserve"> </w:t>
      </w:r>
      <w:r w:rsidRPr="00267183">
        <w:rPr>
          <w:rFonts w:eastAsia="Calibri"/>
          <w:sz w:val="28"/>
          <w:szCs w:val="28"/>
        </w:rPr>
        <w:t xml:space="preserve">на Висшия съдебен съвет: </w:t>
      </w:r>
      <w:r w:rsidRPr="00267183">
        <w:rPr>
          <w:rFonts w:eastAsia="Calibri"/>
          <w:sz w:val="28"/>
          <w:szCs w:val="28"/>
          <w:lang w:val="en-US"/>
        </w:rPr>
        <w:t>https://vss.justice.bg</w:t>
      </w:r>
      <w:r w:rsidRPr="00267183">
        <w:rPr>
          <w:rFonts w:eastAsia="Calibri"/>
          <w:sz w:val="28"/>
          <w:szCs w:val="28"/>
        </w:rPr>
        <w:t>, в раздел „Важно" - „Конкурсни процедури" - „Избор на административни ръководители".</w:t>
      </w:r>
    </w:p>
    <w:p w:rsidR="003F6697" w:rsidRDefault="003F6697" w:rsidP="003F6697">
      <w:pPr>
        <w:autoSpaceDE w:val="0"/>
        <w:autoSpaceDN w:val="0"/>
        <w:adjustRightInd w:val="0"/>
        <w:ind w:firstLine="284"/>
        <w:jc w:val="both"/>
        <w:rPr>
          <w:sz w:val="28"/>
          <w:szCs w:val="28"/>
          <w:lang w:val="en-US"/>
        </w:rPr>
      </w:pPr>
    </w:p>
    <w:p w:rsidR="003F6697" w:rsidRPr="00BA0C5E" w:rsidRDefault="003F6697" w:rsidP="003F6697">
      <w:pPr>
        <w:autoSpaceDE w:val="0"/>
        <w:autoSpaceDN w:val="0"/>
        <w:adjustRightInd w:val="0"/>
        <w:ind w:firstLine="284"/>
        <w:jc w:val="both"/>
        <w:rPr>
          <w:sz w:val="28"/>
          <w:szCs w:val="28"/>
          <w:lang w:val="en-US"/>
        </w:rPr>
      </w:pPr>
      <w:r w:rsidRPr="00BA0C5E">
        <w:rPr>
          <w:sz w:val="28"/>
          <w:szCs w:val="28"/>
          <w:lang w:val="en-US"/>
        </w:rPr>
        <w:t>2</w:t>
      </w:r>
      <w:r w:rsidRPr="00BA0C5E">
        <w:rPr>
          <w:sz w:val="28"/>
          <w:szCs w:val="28"/>
        </w:rPr>
        <w:t xml:space="preserve">. Предложение от административния ръководител на Военно-окръжна прокуратура - София за назначаване на Христо </w:t>
      </w:r>
      <w:proofErr w:type="spellStart"/>
      <w:r w:rsidRPr="00BA0C5E">
        <w:rPr>
          <w:sz w:val="28"/>
          <w:szCs w:val="28"/>
        </w:rPr>
        <w:t>Ценов</w:t>
      </w:r>
      <w:proofErr w:type="spellEnd"/>
      <w:r w:rsidRPr="00BA0C5E">
        <w:rPr>
          <w:sz w:val="28"/>
          <w:szCs w:val="28"/>
        </w:rPr>
        <w:t xml:space="preserve"> Христов – следовател във Военно-окръжна прокуратура </w:t>
      </w:r>
      <w:r w:rsidR="009D293B">
        <w:rPr>
          <w:sz w:val="28"/>
          <w:szCs w:val="28"/>
        </w:rPr>
        <w:t>–</w:t>
      </w:r>
      <w:r w:rsidRPr="00BA0C5E">
        <w:rPr>
          <w:sz w:val="28"/>
          <w:szCs w:val="28"/>
        </w:rPr>
        <w:t xml:space="preserve"> София, на длъжност „заместник на административния ръководител – заместник-военно-окръжен прокурор</w:t>
      </w:r>
      <w:proofErr w:type="gramStart"/>
      <w:r w:rsidRPr="00BA0C5E">
        <w:rPr>
          <w:sz w:val="28"/>
          <w:szCs w:val="28"/>
        </w:rPr>
        <w:t>“ на</w:t>
      </w:r>
      <w:proofErr w:type="gramEnd"/>
      <w:r w:rsidRPr="00BA0C5E">
        <w:rPr>
          <w:sz w:val="28"/>
          <w:szCs w:val="28"/>
        </w:rPr>
        <w:t xml:space="preserve"> Военно-окръжна прокуратура – София</w:t>
      </w:r>
      <w:r w:rsidRPr="00BA0C5E">
        <w:rPr>
          <w:sz w:val="28"/>
          <w:szCs w:val="28"/>
          <w:lang w:val="en-US"/>
        </w:rPr>
        <w:t>.</w:t>
      </w:r>
    </w:p>
    <w:p w:rsidR="003E657F" w:rsidRPr="00BA0C5E" w:rsidRDefault="003E657F" w:rsidP="003E657F">
      <w:pPr>
        <w:pStyle w:val="a3"/>
        <w:ind w:left="0" w:firstLine="284"/>
        <w:jc w:val="both"/>
        <w:rPr>
          <w:i/>
          <w:sz w:val="28"/>
          <w:szCs w:val="28"/>
        </w:rPr>
      </w:pPr>
      <w:r w:rsidRPr="00BA0C5E">
        <w:rPr>
          <w:i/>
          <w:sz w:val="28"/>
          <w:szCs w:val="28"/>
        </w:rPr>
        <w:t>След проведено гласуване с вдигане на ръка и при обявения резултат 11 гласа „за“ и 0 гласа „против“</w:t>
      </w:r>
    </w:p>
    <w:p w:rsidR="003E657F" w:rsidRPr="00BA0C5E" w:rsidRDefault="003E657F" w:rsidP="003E657F">
      <w:pPr>
        <w:autoSpaceDE w:val="0"/>
        <w:autoSpaceDN w:val="0"/>
        <w:adjustRightInd w:val="0"/>
        <w:ind w:firstLine="284"/>
        <w:jc w:val="both"/>
        <w:rPr>
          <w:sz w:val="20"/>
          <w:szCs w:val="20"/>
        </w:rPr>
      </w:pPr>
    </w:p>
    <w:p w:rsidR="003E657F" w:rsidRPr="00BA0C5E" w:rsidRDefault="003E657F" w:rsidP="003E657F">
      <w:pPr>
        <w:jc w:val="center"/>
        <w:rPr>
          <w:bCs/>
          <w:sz w:val="28"/>
          <w:szCs w:val="28"/>
        </w:rPr>
      </w:pPr>
      <w:r w:rsidRPr="00BA0C5E">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sidRPr="00BA0C5E">
        <w:rPr>
          <w:bCs/>
          <w:sz w:val="28"/>
          <w:szCs w:val="28"/>
        </w:rPr>
        <w:t>Р  Е  Ш  И:</w:t>
      </w:r>
    </w:p>
    <w:p w:rsidR="003F6697" w:rsidRDefault="003F6697" w:rsidP="003F6697">
      <w:pPr>
        <w:autoSpaceDE w:val="0"/>
        <w:autoSpaceDN w:val="0"/>
        <w:adjustRightInd w:val="0"/>
        <w:ind w:firstLine="284"/>
        <w:jc w:val="both"/>
        <w:rPr>
          <w:i/>
          <w:u w:val="single"/>
        </w:rPr>
      </w:pPr>
    </w:p>
    <w:p w:rsidR="00BA0C5E" w:rsidRDefault="00BA0C5E" w:rsidP="009D293B">
      <w:pPr>
        <w:jc w:val="both"/>
        <w:rPr>
          <w:sz w:val="28"/>
          <w:szCs w:val="28"/>
        </w:rPr>
      </w:pPr>
      <w:r>
        <w:rPr>
          <w:b/>
          <w:bCs/>
          <w:sz w:val="28"/>
          <w:szCs w:val="28"/>
          <w:lang w:val="ru-RU"/>
        </w:rPr>
        <w:t>2.1.</w:t>
      </w:r>
      <w:r>
        <w:rPr>
          <w:sz w:val="28"/>
          <w:szCs w:val="28"/>
          <w:lang w:val="ru-RU"/>
        </w:rPr>
        <w:t xml:space="preserve"> </w:t>
      </w:r>
      <w:r>
        <w:rPr>
          <w:b/>
          <w:sz w:val="28"/>
          <w:szCs w:val="28"/>
        </w:rPr>
        <w:t xml:space="preserve">ПРЕДЛАГА НА ПРОКУРОРСКАТА КОЛЕГИЯ НА ВИСШИЯ СЪДЕБЕН СЪВЕТ </w:t>
      </w:r>
      <w:r>
        <w:rPr>
          <w:b/>
          <w:bCs/>
          <w:sz w:val="28"/>
        </w:rPr>
        <w:t>ДА</w:t>
      </w:r>
      <w:r>
        <w:rPr>
          <w:bCs/>
          <w:sz w:val="28"/>
        </w:rPr>
        <w:t xml:space="preserve"> </w:t>
      </w:r>
      <w:r>
        <w:rPr>
          <w:b/>
          <w:bCs/>
          <w:sz w:val="28"/>
          <w:szCs w:val="28"/>
        </w:rPr>
        <w:t>НАЗНАЧИ</w:t>
      </w:r>
      <w:r>
        <w:rPr>
          <w:sz w:val="28"/>
          <w:szCs w:val="28"/>
        </w:rPr>
        <w:t xml:space="preserve">, на основание чл. 160, във връзка с чл. 168, ал. 3 от ЗСВ, Христо </w:t>
      </w:r>
      <w:proofErr w:type="spellStart"/>
      <w:r>
        <w:rPr>
          <w:sz w:val="28"/>
          <w:szCs w:val="28"/>
        </w:rPr>
        <w:t>Ценов</w:t>
      </w:r>
      <w:proofErr w:type="spellEnd"/>
      <w:r>
        <w:rPr>
          <w:sz w:val="28"/>
          <w:szCs w:val="28"/>
        </w:rPr>
        <w:t xml:space="preserve"> Христов – следовател във Военно-окръжна прокуратура – София, с ранг „следовател в НСлС“, на длъжност „заместник на административния ръководител – заместник-военно-окръжен прокурор“ на Военно-окръжна прокуратура – София,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BA0C5E" w:rsidRDefault="00BA0C5E" w:rsidP="009D293B">
      <w:pPr>
        <w:jc w:val="both"/>
        <w:rPr>
          <w:sz w:val="28"/>
          <w:szCs w:val="28"/>
        </w:rPr>
      </w:pPr>
    </w:p>
    <w:p w:rsidR="00BA0C5E" w:rsidRDefault="00BA0C5E" w:rsidP="009D293B">
      <w:pPr>
        <w:jc w:val="both"/>
        <w:rPr>
          <w:sz w:val="28"/>
          <w:szCs w:val="28"/>
        </w:rPr>
      </w:pPr>
      <w:r>
        <w:rPr>
          <w:b/>
          <w:sz w:val="28"/>
          <w:szCs w:val="28"/>
        </w:rPr>
        <w:t>2.</w:t>
      </w:r>
      <w:proofErr w:type="spellStart"/>
      <w:r>
        <w:rPr>
          <w:b/>
          <w:sz w:val="28"/>
          <w:szCs w:val="28"/>
        </w:rPr>
        <w:t>2</w:t>
      </w:r>
      <w:proofErr w:type="spellEnd"/>
      <w:r>
        <w:rPr>
          <w:b/>
          <w:sz w:val="28"/>
          <w:szCs w:val="28"/>
        </w:rPr>
        <w:t>. ВНАСЯ</w:t>
      </w:r>
      <w:r>
        <w:rPr>
          <w:sz w:val="28"/>
          <w:szCs w:val="28"/>
        </w:rPr>
        <w:t xml:space="preserve"> предложението в заседанието на Прокурорската колегия на Висшия съдебен съвет</w:t>
      </w:r>
      <w:r>
        <w:rPr>
          <w:bCs/>
          <w:sz w:val="28"/>
          <w:szCs w:val="28"/>
        </w:rPr>
        <w:t>,</w:t>
      </w:r>
      <w:r>
        <w:rPr>
          <w:sz w:val="28"/>
          <w:szCs w:val="28"/>
        </w:rPr>
        <w:t xml:space="preserve"> насрочено на 27.05.2026 г., за разглеждане и произнасяне.</w:t>
      </w:r>
    </w:p>
    <w:p w:rsidR="00BF35AF" w:rsidRDefault="00BF35AF" w:rsidP="009D293B">
      <w:pPr>
        <w:autoSpaceDE w:val="0"/>
        <w:autoSpaceDN w:val="0"/>
        <w:adjustRightInd w:val="0"/>
        <w:ind w:firstLine="284"/>
        <w:jc w:val="both"/>
        <w:rPr>
          <w:sz w:val="28"/>
          <w:szCs w:val="28"/>
          <w:lang w:val="en-US"/>
        </w:rPr>
      </w:pPr>
    </w:p>
    <w:p w:rsidR="00BF35AF" w:rsidRPr="00F75B22" w:rsidRDefault="003F6697" w:rsidP="00BF35AF">
      <w:pPr>
        <w:autoSpaceDE w:val="0"/>
        <w:autoSpaceDN w:val="0"/>
        <w:adjustRightInd w:val="0"/>
        <w:ind w:firstLine="284"/>
        <w:jc w:val="both"/>
        <w:rPr>
          <w:rFonts w:ascii="Times New Roman CYR" w:hAnsi="Times New Roman CYR" w:cs="Times New Roman CYR"/>
          <w:sz w:val="28"/>
          <w:szCs w:val="28"/>
        </w:rPr>
      </w:pPr>
      <w:r w:rsidRPr="00F75B22">
        <w:rPr>
          <w:rFonts w:ascii="Times New Roman CYR" w:hAnsi="Times New Roman CYR" w:cs="Times New Roman CYR"/>
          <w:sz w:val="28"/>
          <w:szCs w:val="28"/>
          <w:lang w:val="en-US"/>
        </w:rPr>
        <w:t>3</w:t>
      </w:r>
      <w:r w:rsidR="00BF35AF" w:rsidRPr="00F75B22">
        <w:rPr>
          <w:rFonts w:ascii="Times New Roman CYR" w:hAnsi="Times New Roman CYR" w:cs="Times New Roman CYR"/>
          <w:sz w:val="28"/>
          <w:szCs w:val="28"/>
        </w:rPr>
        <w:t>. Оптимизиране щатната численост на органи на Прокуратурата на Република България.</w:t>
      </w:r>
    </w:p>
    <w:p w:rsidR="003E657F" w:rsidRPr="00F75B22" w:rsidRDefault="003E657F" w:rsidP="003E657F">
      <w:pPr>
        <w:pStyle w:val="a3"/>
        <w:ind w:left="0" w:firstLine="284"/>
        <w:jc w:val="both"/>
        <w:rPr>
          <w:i/>
          <w:sz w:val="28"/>
          <w:szCs w:val="28"/>
        </w:rPr>
      </w:pPr>
      <w:r w:rsidRPr="00F75B22">
        <w:rPr>
          <w:i/>
          <w:sz w:val="28"/>
          <w:szCs w:val="28"/>
        </w:rPr>
        <w:t>След проведено гласуване с вдигане на ръка и при обявения резултат 11 гласа „за“ и 0 гласа „против“</w:t>
      </w:r>
    </w:p>
    <w:p w:rsidR="003E657F" w:rsidRPr="00F75B22" w:rsidRDefault="003E657F" w:rsidP="003E657F">
      <w:pPr>
        <w:autoSpaceDE w:val="0"/>
        <w:autoSpaceDN w:val="0"/>
        <w:adjustRightInd w:val="0"/>
        <w:ind w:firstLine="284"/>
        <w:jc w:val="both"/>
        <w:rPr>
          <w:sz w:val="20"/>
          <w:szCs w:val="20"/>
        </w:rPr>
      </w:pPr>
    </w:p>
    <w:p w:rsidR="003E657F" w:rsidRPr="00F75B22" w:rsidRDefault="003E657F" w:rsidP="003E657F">
      <w:pPr>
        <w:jc w:val="center"/>
        <w:rPr>
          <w:bCs/>
          <w:sz w:val="28"/>
          <w:szCs w:val="28"/>
        </w:rPr>
      </w:pPr>
      <w:r w:rsidRPr="00F75B22">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sidRPr="00F75B22">
        <w:rPr>
          <w:bCs/>
          <w:sz w:val="28"/>
          <w:szCs w:val="28"/>
        </w:rPr>
        <w:t>Р  Е  Ш  И:</w:t>
      </w:r>
    </w:p>
    <w:p w:rsidR="00BF35AF" w:rsidRPr="008F532E" w:rsidRDefault="00BF35AF" w:rsidP="00BF35AF">
      <w:pPr>
        <w:ind w:firstLine="284"/>
        <w:jc w:val="both"/>
        <w:rPr>
          <w:i/>
          <w:u w:val="single"/>
        </w:rPr>
      </w:pPr>
    </w:p>
    <w:p w:rsidR="00F75B22" w:rsidRDefault="00F75B22" w:rsidP="00F75B22">
      <w:pPr>
        <w:jc w:val="both"/>
        <w:rPr>
          <w:bCs/>
          <w:sz w:val="28"/>
          <w:szCs w:val="28"/>
        </w:rPr>
      </w:pPr>
      <w:r>
        <w:rPr>
          <w:b/>
          <w:bCs/>
          <w:sz w:val="28"/>
          <w:szCs w:val="28"/>
        </w:rPr>
        <w:t>3.1.</w:t>
      </w:r>
      <w:proofErr w:type="spellStart"/>
      <w:r>
        <w:rPr>
          <w:b/>
          <w:bCs/>
          <w:sz w:val="28"/>
          <w:szCs w:val="28"/>
        </w:rPr>
        <w:t>1</w:t>
      </w:r>
      <w:proofErr w:type="spellEnd"/>
      <w:r>
        <w:rPr>
          <w:b/>
          <w:bCs/>
          <w:sz w:val="28"/>
          <w:szCs w:val="28"/>
        </w:rPr>
        <w:t>.</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Окръжен следствен отдел в Окръжна прокуратура – Враца с 1 (една) свободна длъжност „следовател“, считано от датата на вземане на решението.</w:t>
      </w:r>
    </w:p>
    <w:p w:rsidR="00F75B22" w:rsidRDefault="00F75B22" w:rsidP="00F75B22">
      <w:pPr>
        <w:jc w:val="both"/>
        <w:rPr>
          <w:bCs/>
          <w:sz w:val="28"/>
          <w:szCs w:val="28"/>
        </w:rPr>
      </w:pPr>
      <w:r>
        <w:rPr>
          <w:b/>
          <w:bCs/>
          <w:sz w:val="28"/>
          <w:szCs w:val="28"/>
        </w:rPr>
        <w:t>3.1.2. 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Окръжен следствен отдел в Окръжна прокуратура – Кюстендил с 1 (една) свободна длъжност „следовател“, считано от датата на вземане на решението.</w:t>
      </w:r>
    </w:p>
    <w:p w:rsidR="00F75B22" w:rsidRDefault="00F75B22" w:rsidP="00F75B22">
      <w:pPr>
        <w:jc w:val="both"/>
        <w:rPr>
          <w:b/>
          <w:bCs/>
          <w:sz w:val="28"/>
          <w:szCs w:val="28"/>
        </w:rPr>
      </w:pPr>
      <w:r>
        <w:rPr>
          <w:b/>
          <w:bCs/>
          <w:sz w:val="28"/>
          <w:szCs w:val="28"/>
        </w:rPr>
        <w:t>3.1.3. 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Окръжен следствен отдел в Окръжна прокуратура – София с 1 (една) свободна длъжност „следовател“, считано от датата на вземане на решението.</w:t>
      </w:r>
    </w:p>
    <w:p w:rsidR="00F75B22" w:rsidRDefault="00F75B22" w:rsidP="00F75B22">
      <w:pPr>
        <w:jc w:val="both"/>
        <w:rPr>
          <w:bCs/>
          <w:sz w:val="28"/>
          <w:szCs w:val="28"/>
        </w:rPr>
      </w:pPr>
      <w:r>
        <w:rPr>
          <w:b/>
          <w:bCs/>
          <w:sz w:val="28"/>
          <w:szCs w:val="28"/>
        </w:rPr>
        <w:t>3.1.4.</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3 (три) щатни длъжности „следовател“ в Следствения отдел в Софийска градска прокуратура, считано от датата на вземане на решението.</w:t>
      </w:r>
    </w:p>
    <w:p w:rsidR="00F75B22" w:rsidRDefault="00F75B22" w:rsidP="00F75B22">
      <w:pPr>
        <w:jc w:val="both"/>
        <w:rPr>
          <w:bCs/>
          <w:sz w:val="28"/>
          <w:szCs w:val="28"/>
        </w:rPr>
      </w:pPr>
    </w:p>
    <w:p w:rsidR="00F75B22" w:rsidRDefault="00F75B22" w:rsidP="00F75B22">
      <w:pPr>
        <w:jc w:val="both"/>
        <w:rPr>
          <w:b/>
          <w:bCs/>
          <w:sz w:val="28"/>
          <w:szCs w:val="28"/>
        </w:rPr>
      </w:pPr>
      <w:r>
        <w:rPr>
          <w:b/>
          <w:bCs/>
          <w:sz w:val="28"/>
          <w:szCs w:val="28"/>
        </w:rPr>
        <w:t>3.2.1.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Окръжен следствен отдел в Окръжна прокуратура – Габрово с 1 (една) свободна длъжност „следовател“, считано от датата на вземане на решението.</w:t>
      </w:r>
    </w:p>
    <w:p w:rsidR="00F75B22" w:rsidRDefault="00F75B22" w:rsidP="00F75B22">
      <w:pPr>
        <w:jc w:val="both"/>
        <w:rPr>
          <w:bCs/>
          <w:sz w:val="28"/>
          <w:szCs w:val="28"/>
        </w:rPr>
      </w:pPr>
      <w:r>
        <w:rPr>
          <w:b/>
          <w:bCs/>
          <w:sz w:val="28"/>
          <w:szCs w:val="28"/>
        </w:rPr>
        <w:t>3.2.</w:t>
      </w:r>
      <w:proofErr w:type="spellStart"/>
      <w:r>
        <w:rPr>
          <w:b/>
          <w:bCs/>
          <w:sz w:val="28"/>
          <w:szCs w:val="28"/>
        </w:rPr>
        <w:t>2</w:t>
      </w:r>
      <w:proofErr w:type="spellEnd"/>
      <w:r>
        <w:rPr>
          <w:b/>
          <w:bCs/>
          <w:sz w:val="28"/>
          <w:szCs w:val="28"/>
        </w:rPr>
        <w:t>.</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„следовател“ в Окръжен следствен отдел в Окръжна прокуратура – Варна, считано от датата на вземане на решението.</w:t>
      </w:r>
    </w:p>
    <w:p w:rsidR="00F75B22" w:rsidRDefault="00F75B22" w:rsidP="00F75B22">
      <w:pPr>
        <w:jc w:val="both"/>
        <w:rPr>
          <w:bCs/>
          <w:sz w:val="28"/>
          <w:szCs w:val="28"/>
        </w:rPr>
      </w:pPr>
    </w:p>
    <w:p w:rsidR="00F75B22" w:rsidRDefault="00F75B22" w:rsidP="00F75B22">
      <w:pPr>
        <w:jc w:val="both"/>
        <w:rPr>
          <w:b/>
          <w:bCs/>
          <w:sz w:val="28"/>
          <w:szCs w:val="28"/>
        </w:rPr>
      </w:pPr>
      <w:r>
        <w:rPr>
          <w:rFonts w:eastAsia="Calibri"/>
          <w:b/>
          <w:sz w:val="28"/>
          <w:szCs w:val="28"/>
        </w:rPr>
        <w:lastRenderedPageBreak/>
        <w:t>3.</w:t>
      </w:r>
      <w:proofErr w:type="spellStart"/>
      <w:r>
        <w:rPr>
          <w:rFonts w:eastAsia="Calibri"/>
          <w:b/>
          <w:sz w:val="28"/>
          <w:szCs w:val="28"/>
        </w:rPr>
        <w:t>3</w:t>
      </w:r>
      <w:proofErr w:type="spellEnd"/>
      <w:r>
        <w:rPr>
          <w:rFonts w:eastAsia="Calibri"/>
          <w:b/>
          <w:sz w:val="28"/>
          <w:szCs w:val="28"/>
        </w:rPr>
        <w:t xml:space="preserve">.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sz w:val="28"/>
          <w:szCs w:val="28"/>
        </w:rPr>
        <w:t xml:space="preserve">на основание </w:t>
      </w:r>
      <w:r>
        <w:rPr>
          <w:sz w:val="28"/>
          <w:szCs w:val="28"/>
        </w:rPr>
        <w:t xml:space="preserve">чл. 177, ал. 3 от ЗСВ, </w:t>
      </w:r>
      <w:r>
        <w:rPr>
          <w:b/>
          <w:sz w:val="28"/>
          <w:szCs w:val="28"/>
        </w:rPr>
        <w:t>ДА ТРАНСФОРМИРА</w:t>
      </w:r>
      <w:r>
        <w:rPr>
          <w:sz w:val="28"/>
          <w:szCs w:val="28"/>
        </w:rPr>
        <w:t xml:space="preserve"> 1 (една) длъжност „младши следовател“ в Окръжен следствен отдел в Окръжна прокуратура - София в 1 (една) длъжност „следовател“ в Окръжен следствен отдел в Окръжна прокуратура - София, </w:t>
      </w:r>
      <w:r>
        <w:rPr>
          <w:bCs/>
          <w:sz w:val="28"/>
          <w:szCs w:val="28"/>
        </w:rPr>
        <w:t>считано от датата на освобождаване на длъжността от младшия следовател с изтичащ срок по чл. 240 от ЗСВ през 2026 г.</w:t>
      </w:r>
    </w:p>
    <w:p w:rsidR="00F75B22" w:rsidRDefault="00F75B22" w:rsidP="00F75B22">
      <w:pPr>
        <w:jc w:val="both"/>
        <w:rPr>
          <w:b/>
          <w:bCs/>
          <w:sz w:val="28"/>
          <w:szCs w:val="28"/>
        </w:rPr>
      </w:pPr>
    </w:p>
    <w:p w:rsidR="00F75B22" w:rsidRDefault="00F75B22" w:rsidP="00F75B22">
      <w:pPr>
        <w:jc w:val="both"/>
        <w:rPr>
          <w:b/>
          <w:bCs/>
          <w:sz w:val="28"/>
          <w:szCs w:val="28"/>
        </w:rPr>
      </w:pPr>
      <w:r>
        <w:rPr>
          <w:rFonts w:eastAsia="Calibri"/>
          <w:b/>
          <w:sz w:val="28"/>
          <w:szCs w:val="28"/>
        </w:rPr>
        <w:t xml:space="preserve">3.4. ПРЕДЛАГА НА ПРОКУРОРСКАТА КОЛЕГИЯ </w:t>
      </w:r>
      <w:r>
        <w:rPr>
          <w:b/>
          <w:bCs/>
          <w:sz w:val="28"/>
          <w:szCs w:val="28"/>
        </w:rPr>
        <w:t>НА ВИСШИЯ СЪДЕБЕН СЪВЕТ</w:t>
      </w:r>
      <w:r>
        <w:rPr>
          <w:rFonts w:eastAsia="Calibri"/>
          <w:b/>
          <w:sz w:val="28"/>
          <w:szCs w:val="28"/>
        </w:rPr>
        <w:t xml:space="preserve">, </w:t>
      </w:r>
      <w:r w:rsidR="003634ED">
        <w:rPr>
          <w:rFonts w:eastAsia="Calibri"/>
          <w:sz w:val="28"/>
          <w:szCs w:val="28"/>
        </w:rPr>
        <w:t>на основание</w:t>
      </w:r>
      <w:r>
        <w:rPr>
          <w:sz w:val="28"/>
          <w:szCs w:val="28"/>
        </w:rPr>
        <w:t xml:space="preserve"> чл. 177, ал. 3 от ЗСВ, </w:t>
      </w:r>
      <w:r>
        <w:rPr>
          <w:b/>
          <w:sz w:val="28"/>
          <w:szCs w:val="28"/>
        </w:rPr>
        <w:t>ДА ТРАНСФОРМИРА</w:t>
      </w:r>
      <w:r>
        <w:rPr>
          <w:sz w:val="28"/>
          <w:szCs w:val="28"/>
        </w:rPr>
        <w:t xml:space="preserve"> 1 (една) длъжност „младши следовател“ в Окръжен следствен отдел в Окръжна прокуратура – Велико Търново в 1 (една) длъжност „следовател“ в Окръжен следствен отдел в Окръжна прокуратура – Велико Търново, </w:t>
      </w:r>
      <w:r>
        <w:rPr>
          <w:bCs/>
          <w:sz w:val="28"/>
          <w:szCs w:val="28"/>
        </w:rPr>
        <w:t>считано от датата на освобождаване на длъжността от младшия следовател с изтичащ срок по чл. 240 от ЗСВ през 2026 г.</w:t>
      </w:r>
    </w:p>
    <w:p w:rsidR="00F75B22" w:rsidRDefault="00F75B22" w:rsidP="00F75B22">
      <w:pPr>
        <w:jc w:val="both"/>
        <w:rPr>
          <w:bCs/>
          <w:sz w:val="28"/>
          <w:szCs w:val="28"/>
        </w:rPr>
      </w:pPr>
    </w:p>
    <w:p w:rsidR="00F75B22" w:rsidRDefault="00F75B22" w:rsidP="00F75B22">
      <w:pPr>
        <w:jc w:val="both"/>
        <w:rPr>
          <w:bCs/>
          <w:sz w:val="28"/>
          <w:szCs w:val="28"/>
        </w:rPr>
      </w:pPr>
      <w:r>
        <w:rPr>
          <w:rFonts w:eastAsia="Calibri"/>
          <w:b/>
          <w:sz w:val="28"/>
          <w:szCs w:val="28"/>
        </w:rPr>
        <w:t xml:space="preserve">3.5.1.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bCs/>
          <w:sz w:val="28"/>
          <w:szCs w:val="28"/>
        </w:rPr>
        <w:t>на основание чл. 30, ал. 5, т. 7 от ЗСВ,</w:t>
      </w:r>
      <w:r>
        <w:rPr>
          <w:sz w:val="28"/>
          <w:szCs w:val="28"/>
        </w:rPr>
        <w:t xml:space="preserve"> </w:t>
      </w:r>
      <w:r>
        <w:rPr>
          <w:b/>
          <w:bCs/>
          <w:iCs/>
          <w:sz w:val="28"/>
          <w:szCs w:val="28"/>
        </w:rPr>
        <w:t xml:space="preserve">ДА ПРЕДЛОЖИ НА ПЛЕНУМА НА ВИСШИЯ СЪДЕБЕН СЪВЕТ </w:t>
      </w:r>
      <w:r>
        <w:rPr>
          <w:b/>
          <w:sz w:val="28"/>
          <w:szCs w:val="28"/>
        </w:rPr>
        <w:t xml:space="preserve">ДА </w:t>
      </w:r>
      <w:r>
        <w:rPr>
          <w:b/>
          <w:bCs/>
          <w:sz w:val="28"/>
          <w:szCs w:val="28"/>
        </w:rPr>
        <w:t xml:space="preserve">СЪКРАТИ, </w:t>
      </w:r>
      <w:r>
        <w:rPr>
          <w:bCs/>
          <w:sz w:val="28"/>
          <w:szCs w:val="28"/>
        </w:rPr>
        <w:t>на основание чл. 30, ал. 2, т. 8 от ЗСВ,</w:t>
      </w:r>
      <w:r>
        <w:rPr>
          <w:sz w:val="28"/>
          <w:szCs w:val="28"/>
        </w:rPr>
        <w:t xml:space="preserve"> </w:t>
      </w:r>
      <w:r>
        <w:rPr>
          <w:bCs/>
          <w:sz w:val="28"/>
          <w:szCs w:val="28"/>
        </w:rPr>
        <w:t>щатната численост на</w:t>
      </w:r>
      <w:r>
        <w:rPr>
          <w:sz w:val="28"/>
          <w:szCs w:val="28"/>
        </w:rPr>
        <w:t xml:space="preserve"> Софийска районна прокуратура с 3 (три) свободни длъжности „младши прокурор“, </w:t>
      </w:r>
      <w:r>
        <w:rPr>
          <w:bCs/>
          <w:sz w:val="28"/>
          <w:szCs w:val="28"/>
        </w:rPr>
        <w:t>считано от датата на вземане на решението.</w:t>
      </w:r>
    </w:p>
    <w:p w:rsidR="00F75B22" w:rsidRDefault="00F75B22" w:rsidP="00F75B22">
      <w:pPr>
        <w:jc w:val="both"/>
        <w:rPr>
          <w:bCs/>
          <w:sz w:val="28"/>
          <w:szCs w:val="28"/>
        </w:rPr>
      </w:pPr>
      <w:r>
        <w:rPr>
          <w:rFonts w:eastAsia="Calibri"/>
          <w:b/>
          <w:sz w:val="28"/>
          <w:szCs w:val="28"/>
        </w:rPr>
        <w:t xml:space="preserve">3.5.2.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bCs/>
          <w:sz w:val="28"/>
          <w:szCs w:val="28"/>
        </w:rPr>
        <w:t>на основание чл. 30, ал. 5, т. 7 от ЗСВ,</w:t>
      </w:r>
      <w:r>
        <w:rPr>
          <w:sz w:val="28"/>
          <w:szCs w:val="28"/>
        </w:rPr>
        <w:t xml:space="preserve"> </w:t>
      </w:r>
      <w:r>
        <w:rPr>
          <w:b/>
          <w:bCs/>
          <w:iCs/>
          <w:sz w:val="28"/>
          <w:szCs w:val="28"/>
        </w:rPr>
        <w:t xml:space="preserve">ДА ПРЕДЛОЖИ НА ПЛЕНУМА НА ВИСШИЯ СЪДЕБЕН СЪВЕТ </w:t>
      </w:r>
      <w:r>
        <w:rPr>
          <w:b/>
          <w:sz w:val="28"/>
          <w:szCs w:val="28"/>
        </w:rPr>
        <w:t xml:space="preserve">ДА </w:t>
      </w:r>
      <w:r>
        <w:rPr>
          <w:b/>
          <w:bCs/>
          <w:sz w:val="28"/>
          <w:szCs w:val="28"/>
        </w:rPr>
        <w:t xml:space="preserve">СЪКРАТИ, </w:t>
      </w:r>
      <w:r>
        <w:rPr>
          <w:bCs/>
          <w:sz w:val="28"/>
          <w:szCs w:val="28"/>
        </w:rPr>
        <w:t>на основание чл. 30, ал. 2, т. 8 от ЗСВ,</w:t>
      </w:r>
      <w:r>
        <w:rPr>
          <w:sz w:val="28"/>
          <w:szCs w:val="28"/>
        </w:rPr>
        <w:t xml:space="preserve"> </w:t>
      </w:r>
      <w:r>
        <w:rPr>
          <w:bCs/>
          <w:sz w:val="28"/>
          <w:szCs w:val="28"/>
        </w:rPr>
        <w:t>щатната численост на</w:t>
      </w:r>
      <w:r>
        <w:rPr>
          <w:sz w:val="28"/>
          <w:szCs w:val="28"/>
        </w:rPr>
        <w:t xml:space="preserve"> Районна прокуратура – Благоевград с 1 (една) свободна длъжност „младши прокурор“, </w:t>
      </w:r>
      <w:r>
        <w:rPr>
          <w:bCs/>
          <w:sz w:val="28"/>
          <w:szCs w:val="28"/>
        </w:rPr>
        <w:t>считано от датата на вземане на решението.</w:t>
      </w:r>
    </w:p>
    <w:p w:rsidR="00F75B22" w:rsidRDefault="00F75B22" w:rsidP="00F75B22">
      <w:pPr>
        <w:jc w:val="both"/>
        <w:rPr>
          <w:bCs/>
          <w:sz w:val="28"/>
          <w:szCs w:val="28"/>
        </w:rPr>
      </w:pPr>
      <w:r>
        <w:rPr>
          <w:rFonts w:eastAsia="Calibri"/>
          <w:b/>
          <w:sz w:val="28"/>
          <w:szCs w:val="28"/>
        </w:rPr>
        <w:t xml:space="preserve">3.5.3.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bCs/>
          <w:sz w:val="28"/>
          <w:szCs w:val="28"/>
        </w:rPr>
        <w:t>на основание чл. 30, ал. 5, т. 7 от ЗСВ,</w:t>
      </w:r>
      <w:r>
        <w:rPr>
          <w:sz w:val="28"/>
          <w:szCs w:val="28"/>
        </w:rPr>
        <w:t xml:space="preserve"> </w:t>
      </w:r>
      <w:r>
        <w:rPr>
          <w:b/>
          <w:bCs/>
          <w:iCs/>
          <w:sz w:val="28"/>
          <w:szCs w:val="28"/>
        </w:rPr>
        <w:t xml:space="preserve">ДА ПРЕДЛОЖИ НА ПЛЕНУМА НА ВИСШИЯ СЪДЕБЕН СЪВЕТ </w:t>
      </w:r>
      <w:r>
        <w:rPr>
          <w:b/>
          <w:sz w:val="28"/>
          <w:szCs w:val="28"/>
        </w:rPr>
        <w:t xml:space="preserve">ДА </w:t>
      </w:r>
      <w:r>
        <w:rPr>
          <w:b/>
          <w:bCs/>
          <w:sz w:val="28"/>
          <w:szCs w:val="28"/>
        </w:rPr>
        <w:t xml:space="preserve">СЪКРАТИ, </w:t>
      </w:r>
      <w:r>
        <w:rPr>
          <w:bCs/>
          <w:sz w:val="28"/>
          <w:szCs w:val="28"/>
        </w:rPr>
        <w:t>на основание чл. 30, ал. 2, т. 8 от ЗСВ,</w:t>
      </w:r>
      <w:r>
        <w:rPr>
          <w:sz w:val="28"/>
          <w:szCs w:val="28"/>
        </w:rPr>
        <w:t xml:space="preserve"> </w:t>
      </w:r>
      <w:r>
        <w:rPr>
          <w:bCs/>
          <w:sz w:val="28"/>
          <w:szCs w:val="28"/>
        </w:rPr>
        <w:t>щатната численост на</w:t>
      </w:r>
      <w:r>
        <w:rPr>
          <w:sz w:val="28"/>
          <w:szCs w:val="28"/>
        </w:rPr>
        <w:t xml:space="preserve"> Районна прокуратура – Кюстендил с 1 (една) свободна длъжност „младши прокурор“, </w:t>
      </w:r>
      <w:r>
        <w:rPr>
          <w:bCs/>
          <w:sz w:val="28"/>
          <w:szCs w:val="28"/>
        </w:rPr>
        <w:t>считано от датата на вземане на решението.</w:t>
      </w:r>
    </w:p>
    <w:p w:rsidR="00F75B22" w:rsidRDefault="00F75B22" w:rsidP="00F75B22">
      <w:pPr>
        <w:jc w:val="both"/>
        <w:rPr>
          <w:bCs/>
          <w:sz w:val="28"/>
          <w:szCs w:val="28"/>
        </w:rPr>
      </w:pPr>
      <w:r>
        <w:rPr>
          <w:rFonts w:eastAsia="Calibri"/>
          <w:b/>
          <w:sz w:val="28"/>
          <w:szCs w:val="28"/>
        </w:rPr>
        <w:t xml:space="preserve">3.5.4.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bCs/>
          <w:sz w:val="28"/>
          <w:szCs w:val="28"/>
        </w:rPr>
        <w:t>на основание чл. 30, ал. 5, т. 7 от ЗСВ,</w:t>
      </w:r>
      <w:r>
        <w:rPr>
          <w:sz w:val="28"/>
          <w:szCs w:val="28"/>
        </w:rPr>
        <w:t xml:space="preserve"> </w:t>
      </w:r>
      <w:r>
        <w:rPr>
          <w:b/>
          <w:bCs/>
          <w:iCs/>
          <w:sz w:val="28"/>
          <w:szCs w:val="28"/>
        </w:rPr>
        <w:t xml:space="preserve">ДА ПРЕДЛОЖИ НА ПЛЕНУМА НА ВИСШИЯ СЪДЕБЕН СЪВЕТ </w:t>
      </w:r>
      <w:r>
        <w:rPr>
          <w:b/>
          <w:sz w:val="28"/>
          <w:szCs w:val="28"/>
        </w:rPr>
        <w:t xml:space="preserve">ДА </w:t>
      </w:r>
      <w:r>
        <w:rPr>
          <w:b/>
          <w:bCs/>
          <w:sz w:val="28"/>
          <w:szCs w:val="28"/>
        </w:rPr>
        <w:t xml:space="preserve">СЪКРАТИ, </w:t>
      </w:r>
      <w:r>
        <w:rPr>
          <w:bCs/>
          <w:sz w:val="28"/>
          <w:szCs w:val="28"/>
        </w:rPr>
        <w:t>на основание чл. 30, ал. 2, т. 8 от ЗСВ,</w:t>
      </w:r>
      <w:r>
        <w:rPr>
          <w:sz w:val="28"/>
          <w:szCs w:val="28"/>
        </w:rPr>
        <w:t xml:space="preserve"> </w:t>
      </w:r>
      <w:r>
        <w:rPr>
          <w:bCs/>
          <w:sz w:val="28"/>
          <w:szCs w:val="28"/>
        </w:rPr>
        <w:t>щатната численост на</w:t>
      </w:r>
      <w:r>
        <w:rPr>
          <w:sz w:val="28"/>
          <w:szCs w:val="28"/>
        </w:rPr>
        <w:t xml:space="preserve"> Районна прокуратура – Хасково с 1 (една) свободна длъжност „младши прокурор“, </w:t>
      </w:r>
      <w:r>
        <w:rPr>
          <w:bCs/>
          <w:sz w:val="28"/>
          <w:szCs w:val="28"/>
        </w:rPr>
        <w:t>считано от датата на вземане на решението.</w:t>
      </w:r>
    </w:p>
    <w:p w:rsidR="00F75B22" w:rsidRDefault="00F75B22" w:rsidP="00F75B22">
      <w:pPr>
        <w:jc w:val="both"/>
        <w:rPr>
          <w:rFonts w:eastAsia="Calibri"/>
          <w:b/>
          <w:sz w:val="28"/>
          <w:szCs w:val="28"/>
        </w:rPr>
      </w:pPr>
      <w:r>
        <w:rPr>
          <w:rFonts w:eastAsia="Calibri"/>
          <w:b/>
          <w:sz w:val="28"/>
          <w:szCs w:val="28"/>
        </w:rPr>
        <w:t>3.5.</w:t>
      </w:r>
      <w:proofErr w:type="spellStart"/>
      <w:r>
        <w:rPr>
          <w:rFonts w:eastAsia="Calibri"/>
          <w:b/>
          <w:sz w:val="28"/>
          <w:szCs w:val="28"/>
        </w:rPr>
        <w:t>5</w:t>
      </w:r>
      <w:proofErr w:type="spellEnd"/>
      <w:r>
        <w:rPr>
          <w:rFonts w:eastAsia="Calibri"/>
          <w:b/>
          <w:sz w:val="28"/>
          <w:szCs w:val="28"/>
        </w:rPr>
        <w:t xml:space="preserve">.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bCs/>
          <w:sz w:val="28"/>
          <w:szCs w:val="28"/>
        </w:rPr>
        <w:t>на основание чл. 30, ал. 5, т. 7 от ЗСВ,</w:t>
      </w:r>
      <w:r>
        <w:rPr>
          <w:sz w:val="28"/>
          <w:szCs w:val="28"/>
        </w:rPr>
        <w:t xml:space="preserve"> </w:t>
      </w:r>
      <w:r>
        <w:rPr>
          <w:b/>
          <w:bCs/>
          <w:iCs/>
          <w:sz w:val="28"/>
          <w:szCs w:val="28"/>
        </w:rPr>
        <w:t xml:space="preserve">ДА ПРЕДЛОЖИ НА ПЛЕНУМА НА ВИСШИЯ СЪДЕБЕН СЪВЕТ </w:t>
      </w:r>
      <w:r>
        <w:rPr>
          <w:b/>
          <w:sz w:val="28"/>
          <w:szCs w:val="28"/>
        </w:rPr>
        <w:t xml:space="preserve">ДА </w:t>
      </w:r>
      <w:r>
        <w:rPr>
          <w:b/>
          <w:bCs/>
          <w:sz w:val="28"/>
          <w:szCs w:val="28"/>
        </w:rPr>
        <w:t xml:space="preserve">СЪКРАТИ, </w:t>
      </w:r>
      <w:r>
        <w:rPr>
          <w:bCs/>
          <w:sz w:val="28"/>
          <w:szCs w:val="28"/>
        </w:rPr>
        <w:t>на основание чл. 30, ал. 2, т. 8 от ЗСВ,</w:t>
      </w:r>
      <w:r>
        <w:rPr>
          <w:sz w:val="28"/>
          <w:szCs w:val="28"/>
        </w:rPr>
        <w:t xml:space="preserve"> </w:t>
      </w:r>
      <w:r>
        <w:rPr>
          <w:bCs/>
          <w:sz w:val="28"/>
          <w:szCs w:val="28"/>
        </w:rPr>
        <w:t>щатната численост на</w:t>
      </w:r>
      <w:r>
        <w:rPr>
          <w:sz w:val="28"/>
          <w:szCs w:val="28"/>
        </w:rPr>
        <w:t xml:space="preserve"> Районна прокуратура – Велико Търново с 1 (една) свободна длъжност „младши прокурор“, </w:t>
      </w:r>
      <w:r>
        <w:rPr>
          <w:bCs/>
          <w:sz w:val="28"/>
          <w:szCs w:val="28"/>
        </w:rPr>
        <w:t>считано от датата на вземане на решението.</w:t>
      </w:r>
    </w:p>
    <w:p w:rsidR="00F75B22" w:rsidRDefault="00F75B22" w:rsidP="00F75B22">
      <w:pPr>
        <w:jc w:val="both"/>
        <w:rPr>
          <w:bCs/>
          <w:sz w:val="28"/>
          <w:szCs w:val="28"/>
        </w:rPr>
      </w:pPr>
      <w:r>
        <w:rPr>
          <w:rFonts w:eastAsia="Calibri"/>
          <w:b/>
          <w:sz w:val="28"/>
          <w:szCs w:val="28"/>
        </w:rPr>
        <w:t xml:space="preserve">3.5.6.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bCs/>
          <w:sz w:val="28"/>
          <w:szCs w:val="28"/>
        </w:rPr>
        <w:t>на основание чл. 30, ал. 5, т. 7 от ЗСВ,</w:t>
      </w:r>
      <w:r>
        <w:rPr>
          <w:sz w:val="28"/>
          <w:szCs w:val="28"/>
        </w:rPr>
        <w:t xml:space="preserve"> </w:t>
      </w:r>
      <w:r>
        <w:rPr>
          <w:b/>
          <w:bCs/>
          <w:iCs/>
          <w:sz w:val="28"/>
          <w:szCs w:val="28"/>
        </w:rPr>
        <w:t xml:space="preserve">ДА ПРЕДЛОЖИ НА </w:t>
      </w:r>
      <w:r>
        <w:rPr>
          <w:b/>
          <w:bCs/>
          <w:iCs/>
          <w:sz w:val="28"/>
          <w:szCs w:val="28"/>
        </w:rPr>
        <w:lastRenderedPageBreak/>
        <w:t xml:space="preserve">ПЛЕНУМА НА ВИСШИЯ СЪДЕБЕН СЪВЕТ </w:t>
      </w:r>
      <w:r>
        <w:rPr>
          <w:b/>
          <w:sz w:val="28"/>
          <w:szCs w:val="28"/>
        </w:rPr>
        <w:t xml:space="preserve">ДА </w:t>
      </w:r>
      <w:r>
        <w:rPr>
          <w:b/>
          <w:bCs/>
          <w:sz w:val="28"/>
          <w:szCs w:val="28"/>
        </w:rPr>
        <w:t xml:space="preserve">РАЗКРИЕ, </w:t>
      </w:r>
      <w:r>
        <w:rPr>
          <w:bCs/>
          <w:sz w:val="28"/>
          <w:szCs w:val="28"/>
        </w:rPr>
        <w:t>на основание чл. 30, ал. 2, т. 8 от ЗСВ,</w:t>
      </w:r>
      <w:r>
        <w:rPr>
          <w:sz w:val="28"/>
          <w:szCs w:val="28"/>
        </w:rPr>
        <w:t xml:space="preserve"> 7 (седем) щатни длъжности „прокурор“ в Софийска районна прокуратура, </w:t>
      </w:r>
      <w:r>
        <w:rPr>
          <w:bCs/>
          <w:sz w:val="28"/>
          <w:szCs w:val="28"/>
        </w:rPr>
        <w:t>считано от датата на вземане на решението.</w:t>
      </w:r>
    </w:p>
    <w:p w:rsidR="00F75B22" w:rsidRDefault="00F75B22" w:rsidP="00F75B22">
      <w:pPr>
        <w:jc w:val="both"/>
        <w:rPr>
          <w:rFonts w:eastAsia="Calibri"/>
          <w:b/>
          <w:sz w:val="28"/>
          <w:szCs w:val="28"/>
        </w:rPr>
      </w:pPr>
    </w:p>
    <w:p w:rsidR="00F75B22" w:rsidRDefault="00F75B22" w:rsidP="00F75B22">
      <w:pPr>
        <w:jc w:val="both"/>
        <w:rPr>
          <w:bCs/>
          <w:sz w:val="28"/>
          <w:szCs w:val="28"/>
        </w:rPr>
      </w:pPr>
      <w:r>
        <w:rPr>
          <w:rFonts w:eastAsia="Calibri"/>
          <w:b/>
          <w:sz w:val="28"/>
          <w:szCs w:val="28"/>
        </w:rPr>
        <w:t xml:space="preserve">3.6.1.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bCs/>
          <w:sz w:val="28"/>
          <w:szCs w:val="28"/>
        </w:rPr>
        <w:t>на основание чл. 30, ал. 5, т. 7 от ЗСВ,</w:t>
      </w:r>
      <w:r>
        <w:rPr>
          <w:sz w:val="28"/>
          <w:szCs w:val="28"/>
        </w:rPr>
        <w:t xml:space="preserve"> </w:t>
      </w:r>
      <w:r>
        <w:rPr>
          <w:b/>
          <w:bCs/>
          <w:iCs/>
          <w:sz w:val="28"/>
          <w:szCs w:val="28"/>
        </w:rPr>
        <w:t xml:space="preserve">ДА ПРЕДЛОЖИ НА ПЛЕНУМА НА ВИСШИЯ СЪДЕБЕН СЪВЕТ </w:t>
      </w:r>
      <w:r>
        <w:rPr>
          <w:b/>
          <w:sz w:val="28"/>
          <w:szCs w:val="28"/>
        </w:rPr>
        <w:t xml:space="preserve">ДА </w:t>
      </w:r>
      <w:r>
        <w:rPr>
          <w:b/>
          <w:bCs/>
          <w:sz w:val="28"/>
          <w:szCs w:val="28"/>
        </w:rPr>
        <w:t xml:space="preserve">СЪКРАТИ, </w:t>
      </w:r>
      <w:r>
        <w:rPr>
          <w:bCs/>
          <w:sz w:val="28"/>
          <w:szCs w:val="28"/>
        </w:rPr>
        <w:t>на основание чл. 30, ал. 2, т. 8 от ЗСВ,</w:t>
      </w:r>
      <w:r>
        <w:rPr>
          <w:sz w:val="28"/>
          <w:szCs w:val="28"/>
        </w:rPr>
        <w:t xml:space="preserve"> </w:t>
      </w:r>
      <w:r>
        <w:rPr>
          <w:bCs/>
          <w:sz w:val="28"/>
          <w:szCs w:val="28"/>
        </w:rPr>
        <w:t>щатната численост на</w:t>
      </w:r>
      <w:r>
        <w:rPr>
          <w:sz w:val="28"/>
          <w:szCs w:val="28"/>
        </w:rPr>
        <w:t xml:space="preserve"> Районна прокуратура – Варна с 1 (една) свободна длъжност „младши прокурор“, </w:t>
      </w:r>
      <w:r>
        <w:rPr>
          <w:bCs/>
          <w:sz w:val="28"/>
          <w:szCs w:val="28"/>
        </w:rPr>
        <w:t>считано от датата на вземане на решението.</w:t>
      </w:r>
    </w:p>
    <w:p w:rsidR="00F75B22" w:rsidRDefault="00F75B22" w:rsidP="00F75B22">
      <w:pPr>
        <w:jc w:val="both"/>
        <w:rPr>
          <w:bCs/>
          <w:sz w:val="28"/>
          <w:szCs w:val="28"/>
        </w:rPr>
      </w:pPr>
      <w:r>
        <w:rPr>
          <w:rFonts w:eastAsia="Calibri"/>
          <w:b/>
          <w:sz w:val="28"/>
          <w:szCs w:val="28"/>
        </w:rPr>
        <w:t xml:space="preserve">3.6.2. ПРЕДЛАГА НА ПРОКУРОРСКАТА КОЛЕГИЯ </w:t>
      </w:r>
      <w:r>
        <w:rPr>
          <w:b/>
          <w:bCs/>
          <w:sz w:val="28"/>
          <w:szCs w:val="28"/>
        </w:rPr>
        <w:t>НА ВИСШИЯ СЪДЕБЕН СЪВЕТ</w:t>
      </w:r>
      <w:r>
        <w:rPr>
          <w:rFonts w:eastAsia="Calibri"/>
          <w:b/>
          <w:sz w:val="28"/>
          <w:szCs w:val="28"/>
        </w:rPr>
        <w:t xml:space="preserve">, </w:t>
      </w:r>
      <w:r>
        <w:rPr>
          <w:rFonts w:eastAsia="Calibri"/>
          <w:bCs/>
          <w:sz w:val="28"/>
          <w:szCs w:val="28"/>
        </w:rPr>
        <w:t>на основание чл. 30, ал. 5, т. 7 от ЗСВ,</w:t>
      </w:r>
      <w:r>
        <w:rPr>
          <w:sz w:val="28"/>
          <w:szCs w:val="28"/>
        </w:rPr>
        <w:t xml:space="preserve"> </w:t>
      </w:r>
      <w:r>
        <w:rPr>
          <w:b/>
          <w:bCs/>
          <w:iCs/>
          <w:sz w:val="28"/>
          <w:szCs w:val="28"/>
        </w:rPr>
        <w:t xml:space="preserve">ДА ПРЕДЛОЖИ НА ПЛЕНУМА НА ВИСШИЯ СЪДЕБЕН СЪВЕТ </w:t>
      </w:r>
      <w:r>
        <w:rPr>
          <w:b/>
          <w:sz w:val="28"/>
          <w:szCs w:val="28"/>
        </w:rPr>
        <w:t xml:space="preserve">ДА </w:t>
      </w:r>
      <w:r>
        <w:rPr>
          <w:b/>
          <w:bCs/>
          <w:sz w:val="28"/>
          <w:szCs w:val="28"/>
        </w:rPr>
        <w:t xml:space="preserve">РАЗКРИЕ, </w:t>
      </w:r>
      <w:r>
        <w:rPr>
          <w:bCs/>
          <w:sz w:val="28"/>
          <w:szCs w:val="28"/>
        </w:rPr>
        <w:t>на основание чл. 30, ал. 2, т. 8 от ЗСВ,</w:t>
      </w:r>
      <w:r>
        <w:rPr>
          <w:sz w:val="28"/>
          <w:szCs w:val="28"/>
        </w:rPr>
        <w:t xml:space="preserve"> 1 (една) щатна длъжност „прокурор“ в Районна прокуратура – Варна, </w:t>
      </w:r>
      <w:r>
        <w:rPr>
          <w:bCs/>
          <w:sz w:val="28"/>
          <w:szCs w:val="28"/>
        </w:rPr>
        <w:t>считано от датата на вземане на решението.</w:t>
      </w:r>
    </w:p>
    <w:p w:rsidR="00F75B22" w:rsidRDefault="00F75B22" w:rsidP="00F75B22">
      <w:pPr>
        <w:jc w:val="both"/>
        <w:rPr>
          <w:rFonts w:eastAsia="Calibri"/>
          <w:b/>
          <w:sz w:val="28"/>
          <w:szCs w:val="28"/>
        </w:rPr>
      </w:pPr>
    </w:p>
    <w:p w:rsidR="00F75B22" w:rsidRDefault="00F75B22" w:rsidP="00F75B22">
      <w:pPr>
        <w:ind w:firstLine="708"/>
        <w:jc w:val="both"/>
        <w:rPr>
          <w:bCs/>
          <w:sz w:val="28"/>
          <w:szCs w:val="28"/>
          <w:highlight w:val="green"/>
        </w:rPr>
      </w:pPr>
      <w:r>
        <w:rPr>
          <w:bCs/>
          <w:i/>
          <w:sz w:val="28"/>
          <w:szCs w:val="28"/>
        </w:rPr>
        <w:t>Мотиви:</w:t>
      </w:r>
      <w:r>
        <w:rPr>
          <w:bCs/>
          <w:sz w:val="28"/>
          <w:szCs w:val="28"/>
        </w:rPr>
        <w:t xml:space="preserve"> </w:t>
      </w:r>
      <w:r>
        <w:rPr>
          <w:i/>
          <w:iCs/>
          <w:sz w:val="28"/>
          <w:szCs w:val="28"/>
        </w:rPr>
        <w:t>С решение на Прокурорската колегия на Висшия съдебен съвет по протокол № 25/26.06.2024 г., считано от 01.07.2024 г., след успешно завършване на обучение в Националния институт на правосъдието, са назначени и встъпили в длъжност 18 (осемнадесет) младши прокурори и 15 (петнадесет) младши следователи от конкурс, обявен с решение на Прокурорската колегия на Висшия съдебен съвет (Колегията) по протокол № 2/25.01.2023 г. За тези младши магистрати е налице необходимост от устройване, съгласно разпоредбата на чл. 243, ал. 1 от ЗСВ, на прокурорски длъжности в районните прокуратури и следователски длъжности в окръжните следствени отдели, с оглед изтичане на двугодишният срок на назначението им по чл. 240 от ЗСВ на 02.07.2026 г. Във връзка с това, чрез временно изпълняващия функциите „главен прокурор“ в Прокурорската колегия са постъпили предложения от административните ръководители на съответните органи на съдебната власт относно тяхното устройване.</w:t>
      </w:r>
    </w:p>
    <w:p w:rsidR="00F75B22" w:rsidRDefault="00F75B22" w:rsidP="00F75B22">
      <w:pPr>
        <w:autoSpaceDE w:val="0"/>
        <w:autoSpaceDN w:val="0"/>
        <w:adjustRightInd w:val="0"/>
        <w:ind w:firstLine="708"/>
        <w:jc w:val="both"/>
        <w:rPr>
          <w:i/>
          <w:iCs/>
          <w:sz w:val="28"/>
          <w:szCs w:val="28"/>
        </w:rPr>
      </w:pPr>
      <w:r>
        <w:rPr>
          <w:i/>
          <w:iCs/>
          <w:sz w:val="28"/>
          <w:szCs w:val="28"/>
        </w:rPr>
        <w:t xml:space="preserve">Комисията по атестирането и конкурсите към Прокурорската колегия на Висшия съдебен съвет (Комисията) извърши анализ на възможността за преразпределение на длъжностите в районните прокуратури и окръжните следствени отдели в окръжните прокуратури с оглед обезпечаването на младшите прокурори и младшите следователи, на които през 2026 г. изтича срокът по чл. 240, ал. 1 от ЗСВ и в съответните прокуратури няма свободни длъжности за тяхното устройване, както и в други прокуратури, с констатирана необходимост от кадрово укрепване. При преценката към кои прокуратури да се пренасочат длъжностите, Комисията приоритетно се ръководи от задължението на Прокурорската колегия на Висшия съдебен съвет да обезпечи назначаването на младшите магистрати от конкурсите през 2023 г. след изтичане на срока им по чл. 240 от ЗСВ. За целта са съобразени наличните свободни длъжности „следовател“ и „прокурор“, данните за натовареност, както и длъжностите, които предстоят да се овакантят, на основанието на чл. 165, ал. 1, т. 1 от ЗСВ, за периода от 2026 г. до 2028 г., становищата на временно изпълняващия функциите „главен прокурор“ и административните ръководители на прокуратурите, както и заявленията на младшите магистрати. </w:t>
      </w:r>
    </w:p>
    <w:p w:rsidR="00F75B22" w:rsidRDefault="00F75B22" w:rsidP="00F75B22">
      <w:pPr>
        <w:autoSpaceDE w:val="0"/>
        <w:autoSpaceDN w:val="0"/>
        <w:adjustRightInd w:val="0"/>
        <w:ind w:firstLine="360"/>
        <w:jc w:val="both"/>
        <w:rPr>
          <w:i/>
          <w:iCs/>
          <w:sz w:val="28"/>
          <w:szCs w:val="28"/>
        </w:rPr>
      </w:pPr>
      <w:r>
        <w:rPr>
          <w:i/>
          <w:iCs/>
          <w:sz w:val="28"/>
          <w:szCs w:val="28"/>
        </w:rPr>
        <w:lastRenderedPageBreak/>
        <w:t>Въз основа на извършения анализ, се откроиха 6 (шест) орана, чието състояние обуславя необходимостта от предприемане на мерки за оптимизиране щатната им численост, както следва:</w:t>
      </w:r>
    </w:p>
    <w:p w:rsidR="00F75B22" w:rsidRDefault="00F75B22" w:rsidP="00F75B22">
      <w:pPr>
        <w:autoSpaceDE w:val="0"/>
        <w:autoSpaceDN w:val="0"/>
        <w:adjustRightInd w:val="0"/>
        <w:ind w:firstLine="360"/>
        <w:jc w:val="both"/>
        <w:rPr>
          <w:i/>
          <w:iCs/>
          <w:sz w:val="28"/>
          <w:szCs w:val="28"/>
        </w:rPr>
      </w:pPr>
    </w:p>
    <w:p w:rsidR="00F75B22" w:rsidRDefault="00F75B22" w:rsidP="00F75B22">
      <w:pPr>
        <w:pStyle w:val="a3"/>
        <w:numPr>
          <w:ilvl w:val="0"/>
          <w:numId w:val="4"/>
        </w:numPr>
        <w:autoSpaceDE w:val="0"/>
        <w:autoSpaceDN w:val="0"/>
        <w:adjustRightInd w:val="0"/>
        <w:jc w:val="both"/>
        <w:rPr>
          <w:b/>
          <w:i/>
          <w:sz w:val="28"/>
          <w:szCs w:val="28"/>
          <w:u w:val="single"/>
        </w:rPr>
      </w:pPr>
      <w:r>
        <w:rPr>
          <w:b/>
          <w:i/>
          <w:sz w:val="28"/>
          <w:szCs w:val="28"/>
          <w:u w:val="single"/>
        </w:rPr>
        <w:t>Следствен отдел в Софийска градска прокуратура</w:t>
      </w:r>
    </w:p>
    <w:p w:rsidR="00F75B22" w:rsidRDefault="00F75B22" w:rsidP="009B6D1F">
      <w:pPr>
        <w:autoSpaceDE w:val="0"/>
        <w:autoSpaceDN w:val="0"/>
        <w:adjustRightInd w:val="0"/>
        <w:ind w:firstLine="709"/>
        <w:jc w:val="both"/>
        <w:rPr>
          <w:i/>
          <w:sz w:val="28"/>
          <w:szCs w:val="28"/>
        </w:rPr>
      </w:pPr>
      <w:r>
        <w:rPr>
          <w:i/>
          <w:sz w:val="28"/>
          <w:szCs w:val="28"/>
        </w:rPr>
        <w:t>Съгласно актуалното щатно разписание на Софийска градска прокуратура, в следствения отдел са налице 1</w:t>
      </w:r>
      <w:r>
        <w:rPr>
          <w:i/>
          <w:sz w:val="28"/>
          <w:szCs w:val="28"/>
          <w:lang w:val="en-US"/>
        </w:rPr>
        <w:t>14</w:t>
      </w:r>
      <w:r>
        <w:rPr>
          <w:i/>
          <w:sz w:val="28"/>
          <w:szCs w:val="28"/>
        </w:rPr>
        <w:t xml:space="preserve"> (сто и четиринадесет) щатни длъжности за следователи, разпределени както следва:</w:t>
      </w:r>
    </w:p>
    <w:p w:rsidR="00F75B22" w:rsidRDefault="00F75B22" w:rsidP="00F75B22">
      <w:pPr>
        <w:numPr>
          <w:ilvl w:val="0"/>
          <w:numId w:val="5"/>
        </w:numPr>
        <w:tabs>
          <w:tab w:val="left" w:pos="284"/>
        </w:tabs>
        <w:autoSpaceDE w:val="0"/>
        <w:autoSpaceDN w:val="0"/>
        <w:adjustRightInd w:val="0"/>
        <w:ind w:left="0" w:firstLine="142"/>
        <w:contextualSpacing/>
        <w:jc w:val="both"/>
        <w:rPr>
          <w:bCs/>
          <w:i/>
          <w:iCs/>
          <w:sz w:val="28"/>
          <w:szCs w:val="28"/>
        </w:rPr>
      </w:pPr>
      <w:r>
        <w:rPr>
          <w:bCs/>
          <w:i/>
          <w:iCs/>
          <w:sz w:val="28"/>
          <w:szCs w:val="28"/>
        </w:rPr>
        <w:t>1 (една) заета длъжност „завеждащ следствен отдел“;</w:t>
      </w:r>
    </w:p>
    <w:p w:rsidR="00F75B22" w:rsidRDefault="00F75B22" w:rsidP="00F75B22">
      <w:pPr>
        <w:numPr>
          <w:ilvl w:val="0"/>
          <w:numId w:val="5"/>
        </w:numPr>
        <w:tabs>
          <w:tab w:val="left" w:pos="284"/>
        </w:tabs>
        <w:autoSpaceDE w:val="0"/>
        <w:autoSpaceDN w:val="0"/>
        <w:adjustRightInd w:val="0"/>
        <w:ind w:left="0" w:firstLine="142"/>
        <w:contextualSpacing/>
        <w:jc w:val="both"/>
        <w:rPr>
          <w:bCs/>
          <w:i/>
          <w:iCs/>
          <w:sz w:val="28"/>
          <w:szCs w:val="28"/>
        </w:rPr>
      </w:pPr>
      <w:r>
        <w:rPr>
          <w:bCs/>
          <w:i/>
          <w:iCs/>
          <w:sz w:val="28"/>
          <w:szCs w:val="28"/>
        </w:rPr>
        <w:t>106 (сто</w:t>
      </w:r>
      <w:r w:rsidR="009B6D1F">
        <w:rPr>
          <w:bCs/>
          <w:i/>
          <w:iCs/>
          <w:sz w:val="28"/>
          <w:szCs w:val="28"/>
        </w:rPr>
        <w:t xml:space="preserve"> </w:t>
      </w:r>
      <w:r>
        <w:rPr>
          <w:bCs/>
          <w:i/>
          <w:iCs/>
          <w:sz w:val="28"/>
          <w:szCs w:val="28"/>
        </w:rPr>
        <w:t xml:space="preserve">и шест) длъжности „следовател“, една от които е вакантна и може да послужи за обезпечаване на един от четиримата младши следователи с изтичащ срок по чл. 240 от ЗСВ; </w:t>
      </w:r>
    </w:p>
    <w:p w:rsidR="00F75B22" w:rsidRDefault="00F75B22" w:rsidP="00F75B22">
      <w:pPr>
        <w:numPr>
          <w:ilvl w:val="0"/>
          <w:numId w:val="5"/>
        </w:numPr>
        <w:tabs>
          <w:tab w:val="left" w:pos="284"/>
        </w:tabs>
        <w:autoSpaceDE w:val="0"/>
        <w:autoSpaceDN w:val="0"/>
        <w:adjustRightInd w:val="0"/>
        <w:ind w:left="0" w:firstLine="142"/>
        <w:contextualSpacing/>
        <w:jc w:val="both"/>
        <w:rPr>
          <w:rFonts w:ascii="Times New Roman CYR" w:eastAsia="Calibri" w:hAnsi="Times New Roman CYR" w:cs="Times New Roman CYR"/>
          <w:i/>
          <w:iCs/>
          <w:sz w:val="28"/>
          <w:szCs w:val="28"/>
          <w:lang w:eastAsia="en-US"/>
        </w:rPr>
      </w:pPr>
      <w:r>
        <w:rPr>
          <w:bCs/>
          <w:i/>
          <w:iCs/>
          <w:sz w:val="28"/>
          <w:szCs w:val="28"/>
        </w:rPr>
        <w:t>7 (седем) длъжности „младши следовател“, 2 (две) от които са свободни и обявени на конкурс през 2025 г. Още 3 (три) длъжности, които се освобождават юли 2026 г. от младшите следователи с изтичащ срок по чл. 240 от ЗСВ през 2026 г., са обявени на централизиран конкурс през същата година.</w:t>
      </w:r>
    </w:p>
    <w:p w:rsidR="00F75B22" w:rsidRDefault="00F75B22" w:rsidP="00F75B22">
      <w:pPr>
        <w:autoSpaceDE w:val="0"/>
        <w:autoSpaceDN w:val="0"/>
        <w:adjustRightInd w:val="0"/>
        <w:ind w:firstLine="360"/>
        <w:jc w:val="both"/>
        <w:rPr>
          <w:i/>
          <w:sz w:val="28"/>
          <w:szCs w:val="28"/>
        </w:rPr>
      </w:pPr>
      <w:r>
        <w:rPr>
          <w:i/>
          <w:sz w:val="28"/>
          <w:szCs w:val="28"/>
        </w:rPr>
        <w:t>Анализирани са данните за периода 2022 г. – 2025 г., касаещи натовареността на следователите по щат, действителна натовареност и средно дневната натовареност на един следовател. Отчетените стойности са с показатели по-високи от средната за страната, както и устойчива тенденция за тяхното увеличаване. За осигуряване на натоварване около средната за страната и за ефективно изпълнение на възложените им функции, както и за обезпечаване на младшите следователи с изтичащ срок по чл. 240 от ЗСВ през 2026 г., Комисията счита, че това може да бъде постигнато чрез разкриването на 3 (три) щатни длъжности „следовател“ в Следствения отдел в Софийска градска прокуратура, чрез пренасочване на свободни длъжности „следовател“ от следствените отдели в:</w:t>
      </w:r>
    </w:p>
    <w:p w:rsidR="00F75B22" w:rsidRDefault="00F75B22" w:rsidP="00F75B22">
      <w:pPr>
        <w:pStyle w:val="a3"/>
        <w:numPr>
          <w:ilvl w:val="0"/>
          <w:numId w:val="6"/>
        </w:numPr>
        <w:autoSpaceDE w:val="0"/>
        <w:autoSpaceDN w:val="0"/>
        <w:adjustRightInd w:val="0"/>
        <w:jc w:val="both"/>
        <w:rPr>
          <w:i/>
          <w:sz w:val="28"/>
          <w:szCs w:val="28"/>
        </w:rPr>
      </w:pPr>
      <w:r>
        <w:rPr>
          <w:i/>
          <w:sz w:val="28"/>
          <w:szCs w:val="28"/>
        </w:rPr>
        <w:t>Окръжна прокуратура – Враца – 1 (една) свободна длъжност „следовател“;</w:t>
      </w:r>
    </w:p>
    <w:p w:rsidR="00F75B22" w:rsidRDefault="00F75B22" w:rsidP="00F75B22">
      <w:pPr>
        <w:pStyle w:val="a3"/>
        <w:numPr>
          <w:ilvl w:val="0"/>
          <w:numId w:val="6"/>
        </w:numPr>
        <w:autoSpaceDE w:val="0"/>
        <w:autoSpaceDN w:val="0"/>
        <w:adjustRightInd w:val="0"/>
        <w:jc w:val="both"/>
        <w:rPr>
          <w:i/>
          <w:sz w:val="28"/>
          <w:szCs w:val="28"/>
        </w:rPr>
      </w:pPr>
      <w:r>
        <w:rPr>
          <w:i/>
          <w:sz w:val="28"/>
          <w:szCs w:val="28"/>
        </w:rPr>
        <w:t>Окръжна прокуратура – Кюстендил – 1 (една) свободна длъжност „следовател“;</w:t>
      </w:r>
    </w:p>
    <w:p w:rsidR="00F75B22" w:rsidRDefault="00F75B22" w:rsidP="00F75B22">
      <w:pPr>
        <w:pStyle w:val="a3"/>
        <w:numPr>
          <w:ilvl w:val="0"/>
          <w:numId w:val="6"/>
        </w:numPr>
        <w:autoSpaceDE w:val="0"/>
        <w:autoSpaceDN w:val="0"/>
        <w:adjustRightInd w:val="0"/>
        <w:jc w:val="both"/>
        <w:rPr>
          <w:i/>
          <w:sz w:val="28"/>
          <w:szCs w:val="28"/>
        </w:rPr>
      </w:pPr>
      <w:r>
        <w:rPr>
          <w:i/>
          <w:sz w:val="28"/>
          <w:szCs w:val="28"/>
        </w:rPr>
        <w:t>Окръжна прокуратура – София – 1 (една) свободна длъжност „следовател“;</w:t>
      </w:r>
    </w:p>
    <w:p w:rsidR="00F75B22" w:rsidRDefault="00F75B22" w:rsidP="00F75B22">
      <w:pPr>
        <w:autoSpaceDE w:val="0"/>
        <w:autoSpaceDN w:val="0"/>
        <w:adjustRightInd w:val="0"/>
        <w:jc w:val="both"/>
        <w:rPr>
          <w:i/>
          <w:sz w:val="28"/>
          <w:szCs w:val="28"/>
          <w:u w:val="single"/>
        </w:rPr>
      </w:pPr>
    </w:p>
    <w:p w:rsidR="00F75B22" w:rsidRDefault="00F75B22" w:rsidP="00F75B22">
      <w:pPr>
        <w:pStyle w:val="a3"/>
        <w:numPr>
          <w:ilvl w:val="0"/>
          <w:numId w:val="4"/>
        </w:numPr>
        <w:jc w:val="both"/>
        <w:rPr>
          <w:b/>
          <w:bCs/>
          <w:i/>
          <w:sz w:val="28"/>
          <w:szCs w:val="28"/>
          <w:u w:val="single"/>
        </w:rPr>
      </w:pPr>
      <w:r>
        <w:rPr>
          <w:b/>
          <w:i/>
          <w:sz w:val="28"/>
          <w:szCs w:val="28"/>
          <w:u w:val="single"/>
        </w:rPr>
        <w:t>Окръжна прокуратура – Варна</w:t>
      </w:r>
    </w:p>
    <w:p w:rsidR="00F75B22" w:rsidRDefault="00F75B22" w:rsidP="00F75B22">
      <w:pPr>
        <w:autoSpaceDE w:val="0"/>
        <w:autoSpaceDN w:val="0"/>
        <w:adjustRightInd w:val="0"/>
        <w:ind w:firstLine="708"/>
        <w:jc w:val="both"/>
        <w:rPr>
          <w:i/>
          <w:iCs/>
          <w:sz w:val="28"/>
          <w:szCs w:val="28"/>
        </w:rPr>
      </w:pPr>
      <w:r>
        <w:rPr>
          <w:i/>
          <w:iCs/>
          <w:sz w:val="28"/>
          <w:szCs w:val="28"/>
        </w:rPr>
        <w:t>В Окръжния следствен отдел в Окръжна прокуратура – Варна няма  свободна длъжност „следовател“, при предстоящо обезпечаване на 1 (един) младши следовател с изтичащ през 2026 г. срок по чл. 240 от ЗСВ. Не са налице и длъжности, които да се овакантят на основание чл. 165, ал. 1, т. 1 от ЗСВ през 2026 г. В същото време показателите за натовареност на 1 (</w:t>
      </w:r>
      <w:r>
        <w:rPr>
          <w:i/>
          <w:iCs/>
          <w:sz w:val="28"/>
          <w:szCs w:val="28"/>
          <w:lang w:val="en-US"/>
        </w:rPr>
        <w:t>e</w:t>
      </w:r>
      <w:r>
        <w:rPr>
          <w:i/>
          <w:iCs/>
          <w:sz w:val="28"/>
          <w:szCs w:val="28"/>
        </w:rPr>
        <w:t>дин) следовател в органа през 2025 г., обосновават извод за високата му натовареност.</w:t>
      </w:r>
    </w:p>
    <w:p w:rsidR="00F75B22" w:rsidRDefault="00F75B22" w:rsidP="00F75B22">
      <w:pPr>
        <w:autoSpaceDE w:val="0"/>
        <w:autoSpaceDN w:val="0"/>
        <w:adjustRightInd w:val="0"/>
        <w:ind w:firstLine="708"/>
        <w:jc w:val="both"/>
        <w:rPr>
          <w:i/>
          <w:iCs/>
          <w:sz w:val="28"/>
          <w:szCs w:val="28"/>
        </w:rPr>
      </w:pPr>
      <w:r>
        <w:rPr>
          <w:i/>
          <w:iCs/>
          <w:sz w:val="28"/>
          <w:szCs w:val="28"/>
        </w:rPr>
        <w:t xml:space="preserve">С оглед изложеното, Комисията счита за необходимо разкриване на 1 (една) длъжност „следовател“ в </w:t>
      </w:r>
      <w:r>
        <w:rPr>
          <w:i/>
          <w:sz w:val="28"/>
          <w:szCs w:val="28"/>
        </w:rPr>
        <w:t>Окръжен следствен отдел в Окръжна прокуратура – Варна</w:t>
      </w:r>
      <w:r>
        <w:rPr>
          <w:i/>
          <w:iCs/>
          <w:sz w:val="28"/>
          <w:szCs w:val="28"/>
        </w:rPr>
        <w:t xml:space="preserve">, с цел подсигуряване назначаването на младшия следовател в органа, след изтичане на срока му по чл. 240, ал. 1 от ЗСВ през 2026 г., чрез пренасочването на 1 (една) свободна длъжност „следовател“ от щата на Окръжен следствен отдел в Окръжна прокуратура – Габрово. </w:t>
      </w:r>
    </w:p>
    <w:p w:rsidR="00F75B22" w:rsidRDefault="00F75B22" w:rsidP="00F75B22">
      <w:pPr>
        <w:autoSpaceDE w:val="0"/>
        <w:autoSpaceDN w:val="0"/>
        <w:adjustRightInd w:val="0"/>
        <w:ind w:firstLine="708"/>
        <w:jc w:val="both"/>
        <w:rPr>
          <w:i/>
          <w:iCs/>
          <w:sz w:val="28"/>
          <w:szCs w:val="28"/>
        </w:rPr>
      </w:pPr>
    </w:p>
    <w:p w:rsidR="00F75B22" w:rsidRDefault="00F75B22" w:rsidP="00F75B22">
      <w:pPr>
        <w:pStyle w:val="a3"/>
        <w:numPr>
          <w:ilvl w:val="0"/>
          <w:numId w:val="4"/>
        </w:numPr>
        <w:jc w:val="both"/>
        <w:rPr>
          <w:b/>
          <w:bCs/>
          <w:i/>
          <w:sz w:val="28"/>
          <w:szCs w:val="28"/>
          <w:u w:val="single"/>
        </w:rPr>
      </w:pPr>
      <w:r>
        <w:rPr>
          <w:b/>
          <w:i/>
          <w:sz w:val="28"/>
          <w:szCs w:val="28"/>
          <w:u w:val="single"/>
        </w:rPr>
        <w:t>Окръжна прокуратура – София</w:t>
      </w:r>
    </w:p>
    <w:p w:rsidR="00F75B22" w:rsidRDefault="00F75B22" w:rsidP="009B6D1F">
      <w:pPr>
        <w:autoSpaceDE w:val="0"/>
        <w:autoSpaceDN w:val="0"/>
        <w:adjustRightInd w:val="0"/>
        <w:ind w:firstLine="709"/>
        <w:jc w:val="both"/>
        <w:rPr>
          <w:rFonts w:ascii="Times New Roman CYR" w:hAnsi="Times New Roman CYR" w:cs="Times New Roman CYR"/>
          <w:bCs/>
          <w:i/>
          <w:iCs/>
          <w:sz w:val="28"/>
          <w:szCs w:val="28"/>
        </w:rPr>
      </w:pPr>
      <w:r>
        <w:rPr>
          <w:i/>
          <w:sz w:val="28"/>
          <w:szCs w:val="28"/>
        </w:rPr>
        <w:t>През 2026 г. изтича двугодишния срок на назначение по чл. 240 от ЗСВ на 1 (един) младши следовател в Окръжна прокуратура – София</w:t>
      </w:r>
      <w:r>
        <w:rPr>
          <w:i/>
          <w:iCs/>
          <w:sz w:val="28"/>
          <w:szCs w:val="28"/>
        </w:rPr>
        <w:t xml:space="preserve"> </w:t>
      </w:r>
      <w:r>
        <w:rPr>
          <w:i/>
          <w:sz w:val="28"/>
          <w:szCs w:val="28"/>
        </w:rPr>
        <w:t xml:space="preserve">от конкурс 2023 г. Видно от актуалното кадрово състояние на органа, не е налице свободна длъжност „следовател”, която да обезпечи назначаването на младшия магистрат. </w:t>
      </w:r>
      <w:r>
        <w:rPr>
          <w:i/>
          <w:iCs/>
          <w:sz w:val="28"/>
          <w:szCs w:val="28"/>
        </w:rPr>
        <w:t xml:space="preserve">С оглед </w:t>
      </w:r>
      <w:r>
        <w:rPr>
          <w:i/>
          <w:sz w:val="28"/>
          <w:szCs w:val="28"/>
        </w:rPr>
        <w:t xml:space="preserve">така очертаната фактическа обстановка, </w:t>
      </w:r>
      <w:r>
        <w:rPr>
          <w:rFonts w:ascii="Times New Roman CYR" w:hAnsi="Times New Roman CYR" w:cs="Times New Roman CYR"/>
          <w:bCs/>
          <w:i/>
          <w:iCs/>
          <w:sz w:val="28"/>
          <w:szCs w:val="28"/>
        </w:rPr>
        <w:t>Комисията предлага, на основание чл. 177, ал. 3 от ЗСВ, трансформирането на длъжността „младши следовател“, която предстои да се оваканти на 02.07.2026 г., в длъжност „следовател“ в О</w:t>
      </w:r>
      <w:r>
        <w:rPr>
          <w:i/>
          <w:sz w:val="28"/>
          <w:szCs w:val="28"/>
        </w:rPr>
        <w:t>кръжна прокуратура – София</w:t>
      </w:r>
      <w:r>
        <w:rPr>
          <w:rFonts w:ascii="Times New Roman CYR" w:hAnsi="Times New Roman CYR" w:cs="Times New Roman CYR"/>
          <w:bCs/>
          <w:i/>
          <w:iCs/>
          <w:sz w:val="28"/>
          <w:szCs w:val="28"/>
        </w:rPr>
        <w:t xml:space="preserve"> и </w:t>
      </w:r>
      <w:proofErr w:type="spellStart"/>
      <w:r>
        <w:rPr>
          <w:rFonts w:ascii="Times New Roman CYR" w:hAnsi="Times New Roman CYR" w:cs="Times New Roman CYR"/>
          <w:bCs/>
          <w:i/>
          <w:iCs/>
          <w:sz w:val="28"/>
          <w:szCs w:val="28"/>
        </w:rPr>
        <w:t>последващо</w:t>
      </w:r>
      <w:proofErr w:type="spellEnd"/>
      <w:r>
        <w:rPr>
          <w:rFonts w:ascii="Times New Roman CYR" w:hAnsi="Times New Roman CYR" w:cs="Times New Roman CYR"/>
          <w:bCs/>
          <w:i/>
          <w:iCs/>
          <w:sz w:val="28"/>
          <w:szCs w:val="28"/>
        </w:rPr>
        <w:t xml:space="preserve"> назначаване, на основание чл. 243 от ЗСВ, на младшия следовател  с изтичащ срок по чл. 240 от ЗСВ през 2026 г.</w:t>
      </w:r>
    </w:p>
    <w:p w:rsidR="00F75B22" w:rsidRDefault="00F75B22" w:rsidP="00F75B22">
      <w:pPr>
        <w:autoSpaceDE w:val="0"/>
        <w:autoSpaceDN w:val="0"/>
        <w:adjustRightInd w:val="0"/>
        <w:jc w:val="both"/>
        <w:rPr>
          <w:i/>
          <w:iCs/>
          <w:sz w:val="28"/>
          <w:szCs w:val="28"/>
          <w:highlight w:val="cyan"/>
        </w:rPr>
      </w:pPr>
    </w:p>
    <w:p w:rsidR="00F75B22" w:rsidRDefault="00F75B22" w:rsidP="00F75B22">
      <w:pPr>
        <w:pStyle w:val="a3"/>
        <w:numPr>
          <w:ilvl w:val="0"/>
          <w:numId w:val="4"/>
        </w:numPr>
        <w:autoSpaceDE w:val="0"/>
        <w:autoSpaceDN w:val="0"/>
        <w:adjustRightInd w:val="0"/>
        <w:jc w:val="both"/>
        <w:rPr>
          <w:b/>
          <w:i/>
          <w:sz w:val="28"/>
          <w:szCs w:val="28"/>
          <w:u w:val="single"/>
        </w:rPr>
      </w:pPr>
      <w:r>
        <w:rPr>
          <w:b/>
          <w:i/>
          <w:sz w:val="28"/>
          <w:szCs w:val="28"/>
          <w:u w:val="single"/>
        </w:rPr>
        <w:t>Окръжна прокуратура – Велико Търново</w:t>
      </w:r>
    </w:p>
    <w:p w:rsidR="00F75B22" w:rsidRDefault="00F75B22" w:rsidP="009B6D1F">
      <w:pPr>
        <w:pStyle w:val="1"/>
        <w:spacing w:line="240" w:lineRule="auto"/>
        <w:ind w:firstLine="709"/>
        <w:jc w:val="both"/>
        <w:rPr>
          <w:bCs/>
          <w:i/>
          <w:iCs/>
          <w:sz w:val="28"/>
          <w:szCs w:val="28"/>
        </w:rPr>
      </w:pPr>
      <w:r>
        <w:rPr>
          <w:i/>
          <w:iCs/>
          <w:sz w:val="28"/>
          <w:szCs w:val="28"/>
        </w:rPr>
        <w:t xml:space="preserve">По отношение на Окръжна прокуратура – Велико Търново не е налице свободна длъжност „следовател“, която да послужи за обезпечаване младшия следовател с изтичащ срок по чл. 240 от ЗСВ през 2026 г. в органа. В същото време, следствието се отличава с високи показатели за </w:t>
      </w:r>
      <w:proofErr w:type="spellStart"/>
      <w:r>
        <w:rPr>
          <w:i/>
          <w:iCs/>
          <w:sz w:val="28"/>
          <w:szCs w:val="28"/>
        </w:rPr>
        <w:t>среднодневна</w:t>
      </w:r>
      <w:proofErr w:type="spellEnd"/>
      <w:r>
        <w:rPr>
          <w:i/>
          <w:iCs/>
          <w:sz w:val="28"/>
          <w:szCs w:val="28"/>
        </w:rPr>
        <w:t xml:space="preserve"> натовареност на 1 (един) следовател в органа. Именно поради високата натовареност, Комисията </w:t>
      </w:r>
      <w:r>
        <w:rPr>
          <w:bCs/>
          <w:i/>
          <w:iCs/>
          <w:sz w:val="28"/>
          <w:szCs w:val="28"/>
        </w:rPr>
        <w:t>предлага, на основание чл. 177, ал. 3 от ЗСВ, трансформирането на длъжността „младши следовател“, която предстои да се оваканти на 02.07.2026 г., в длъжност „следовател“ в О</w:t>
      </w:r>
      <w:r>
        <w:rPr>
          <w:i/>
          <w:iCs/>
          <w:sz w:val="28"/>
          <w:szCs w:val="28"/>
        </w:rPr>
        <w:t>кръжна прокуратура – Велико Търново</w:t>
      </w:r>
      <w:r>
        <w:rPr>
          <w:bCs/>
          <w:i/>
          <w:iCs/>
          <w:sz w:val="28"/>
          <w:szCs w:val="28"/>
        </w:rPr>
        <w:t>.</w:t>
      </w:r>
    </w:p>
    <w:p w:rsidR="00F75B22" w:rsidRDefault="00F75B22" w:rsidP="00F75B22">
      <w:pPr>
        <w:pStyle w:val="a3"/>
        <w:autoSpaceDE w:val="0"/>
        <w:autoSpaceDN w:val="0"/>
        <w:adjustRightInd w:val="0"/>
        <w:jc w:val="both"/>
        <w:rPr>
          <w:b/>
          <w:i/>
          <w:sz w:val="28"/>
          <w:szCs w:val="28"/>
          <w:u w:val="single"/>
        </w:rPr>
      </w:pPr>
    </w:p>
    <w:p w:rsidR="00F75B22" w:rsidRDefault="00F75B22" w:rsidP="00F75B22">
      <w:pPr>
        <w:pStyle w:val="a3"/>
        <w:numPr>
          <w:ilvl w:val="0"/>
          <w:numId w:val="4"/>
        </w:numPr>
        <w:autoSpaceDE w:val="0"/>
        <w:autoSpaceDN w:val="0"/>
        <w:adjustRightInd w:val="0"/>
        <w:jc w:val="both"/>
        <w:rPr>
          <w:b/>
          <w:i/>
          <w:sz w:val="28"/>
          <w:szCs w:val="28"/>
          <w:u w:val="single"/>
        </w:rPr>
      </w:pPr>
      <w:r>
        <w:rPr>
          <w:b/>
          <w:i/>
          <w:sz w:val="28"/>
          <w:szCs w:val="28"/>
          <w:u w:val="single"/>
        </w:rPr>
        <w:t>Софийска районна прокуратура</w:t>
      </w:r>
    </w:p>
    <w:p w:rsidR="00F75B22" w:rsidRDefault="00F75B22" w:rsidP="009B6D1F">
      <w:pPr>
        <w:autoSpaceDE w:val="0"/>
        <w:autoSpaceDN w:val="0"/>
        <w:adjustRightInd w:val="0"/>
        <w:ind w:firstLine="709"/>
        <w:jc w:val="both"/>
        <w:rPr>
          <w:bCs/>
          <w:i/>
          <w:iCs/>
          <w:sz w:val="28"/>
          <w:szCs w:val="28"/>
        </w:rPr>
      </w:pPr>
      <w:r>
        <w:rPr>
          <w:i/>
          <w:sz w:val="28"/>
          <w:szCs w:val="28"/>
        </w:rPr>
        <w:t xml:space="preserve">В Софийска районна прокуратура са налице 5 (петима) младши прокурори, с изтичащ срокове по чл. 240 от ЗСВ през 2026 г., заявили желание за органа, при невъзможност за устройване всичките. Още трима младши прокурори от други районни прокуратури са изразили желание за назначаване на длъжност „прокурор“ в Софийска районна прокуратура. В същото време е постъпило заявление от Лилия Ангелова </w:t>
      </w:r>
      <w:proofErr w:type="spellStart"/>
      <w:r>
        <w:rPr>
          <w:i/>
          <w:sz w:val="28"/>
          <w:szCs w:val="28"/>
        </w:rPr>
        <w:t>Кариева</w:t>
      </w:r>
      <w:proofErr w:type="spellEnd"/>
      <w:r>
        <w:rPr>
          <w:i/>
          <w:sz w:val="28"/>
          <w:szCs w:val="28"/>
        </w:rPr>
        <w:t xml:space="preserve"> – заместник на административния ръководител – заместник-районен прокурор на Софийска районна прокуратура за освобождаване от длъжност, на основание чл. 165, ал. 1, т. 2 от ЗСВ, и преназначаване, на основание чл. 169, ал. 5 от ЗСВ, на длъжност „прокурор“ в Софийска районна прокуратура. </w:t>
      </w:r>
      <w:r>
        <w:rPr>
          <w:bCs/>
          <w:i/>
          <w:iCs/>
          <w:sz w:val="28"/>
          <w:szCs w:val="28"/>
        </w:rPr>
        <w:t xml:space="preserve">Задължението на Колегията да преназначи магистрата на заеманата преди избора или на равна по степен длъжност, както и изрично заявеното от нея желание за преназначаване в Софийска районна прокуратура, налага необходимостта от увеличаване щатната численост на органа с още 1 (една) щатна длъжност „прокурор". </w:t>
      </w:r>
    </w:p>
    <w:p w:rsidR="00F75B22" w:rsidRDefault="00F75B22" w:rsidP="009B6D1F">
      <w:pPr>
        <w:autoSpaceDE w:val="0"/>
        <w:autoSpaceDN w:val="0"/>
        <w:adjustRightInd w:val="0"/>
        <w:ind w:firstLine="709"/>
        <w:jc w:val="both"/>
        <w:rPr>
          <w:i/>
          <w:sz w:val="28"/>
          <w:szCs w:val="28"/>
        </w:rPr>
      </w:pPr>
      <w:r>
        <w:rPr>
          <w:i/>
          <w:sz w:val="28"/>
          <w:szCs w:val="28"/>
        </w:rPr>
        <w:t xml:space="preserve">Не са установени данни за предстоящо овакантяване на прокурорски длъжности, на основание чл. 165, ал. 1, т. 1 от ЗСВ през 2026 г. Констатирана е и висока натовареност на прокурорите в органа за 2025 г. </w:t>
      </w:r>
      <w:r>
        <w:rPr>
          <w:bCs/>
          <w:i/>
          <w:iCs/>
          <w:sz w:val="28"/>
          <w:szCs w:val="28"/>
        </w:rPr>
        <w:t>Комисията по атестирането и конкурсите към Прокурорската колегия на Висшия съдебен съвет (Комисията)</w:t>
      </w:r>
      <w:r w:rsidR="009B6D1F">
        <w:rPr>
          <w:bCs/>
          <w:i/>
          <w:iCs/>
          <w:sz w:val="28"/>
          <w:szCs w:val="28"/>
        </w:rPr>
        <w:t xml:space="preserve"> </w:t>
      </w:r>
      <w:r>
        <w:rPr>
          <w:bCs/>
          <w:i/>
          <w:iCs/>
          <w:sz w:val="28"/>
          <w:szCs w:val="28"/>
        </w:rPr>
        <w:t xml:space="preserve">извърши анализ на кадровото състояние на Софийска районна прокуратура и установи, че органът разполага само с три свободни длъжности „прокурор“, една от които е блокирана за инспектор от Инспектората на Висшия съдебен съвет, възстановен с решение на Прокурорската колегия на </w:t>
      </w:r>
      <w:r>
        <w:rPr>
          <w:bCs/>
          <w:i/>
          <w:iCs/>
          <w:sz w:val="28"/>
          <w:szCs w:val="28"/>
        </w:rPr>
        <w:lastRenderedPageBreak/>
        <w:t xml:space="preserve">Висшия съдебен съвет по протокол № 49/22.12.2023 г., на основание чл. 50, ал. 1 от ЗСВ, </w:t>
      </w:r>
      <w:r>
        <w:rPr>
          <w:i/>
          <w:sz w:val="28"/>
          <w:szCs w:val="28"/>
        </w:rPr>
        <w:t xml:space="preserve"> на заеманата длъжност преди избора длъжност – прокурор в Софийска районна прокуратура. Постъпило е предложение от за административен ръководител – заместник-районен прокурор на Софийска районна прокуратура за трансформиране на 5 (пет) незаети щатни длъжности „младши прокурор“ в 5 (пет) щатни длъжности „прокурор“, мотивирано с двойно по-високата натовареност от средната за страната на магистратите в органа, както и  необходимостта за обезпечаване на петимата младши прокурори с изтичащ срок по чл. 240 от ЗСВ през 2026 г. В Софийска районна прокуратура са налице 20 (двадесет) щатни длъжности „младши прокурор“, от които 13 </w:t>
      </w:r>
      <w:r>
        <w:rPr>
          <w:i/>
          <w:sz w:val="28"/>
          <w:szCs w:val="28"/>
          <w:lang w:val="ru-RU"/>
        </w:rPr>
        <w:t>(</w:t>
      </w:r>
      <w:r>
        <w:rPr>
          <w:i/>
          <w:sz w:val="28"/>
          <w:szCs w:val="28"/>
        </w:rPr>
        <w:t>тринадесет</w:t>
      </w:r>
      <w:r>
        <w:rPr>
          <w:i/>
          <w:sz w:val="28"/>
          <w:szCs w:val="28"/>
          <w:lang w:val="ru-RU"/>
        </w:rPr>
        <w:t>)</w:t>
      </w:r>
      <w:r>
        <w:rPr>
          <w:i/>
          <w:sz w:val="28"/>
          <w:szCs w:val="28"/>
        </w:rPr>
        <w:t xml:space="preserve"> длъжности са вакантни. От тях 10 (десет) са обявени на конкурс през 2025 г. Остават реално свободни 3 (три) длъжности младши прокурор. При планирането на длъжности за младши прокурори за календарните 2025 и 2026 години, с оглед кадровата ситуация в органа, не се е </w:t>
      </w:r>
      <w:r>
        <w:rPr>
          <w:i/>
          <w:iCs/>
          <w:sz w:val="28"/>
          <w:szCs w:val="28"/>
        </w:rPr>
        <w:t xml:space="preserve">установило обоснована необходимост от тяхното планиране и обявяването им на конкурс по реда на чл. 176, ал. 1 от ЗСВ. През 2026 г. на конкурс са обявени 5 (петте) длъжности „младши прокурор“, които предстои да се освободят юли месец 2026 г. от  петимата младши прокурори с изтичащ срок по чл. 240 от ЗСВ. </w:t>
      </w:r>
    </w:p>
    <w:p w:rsidR="00F75B22" w:rsidRDefault="00F75B22" w:rsidP="009B6D1F">
      <w:pPr>
        <w:autoSpaceDE w:val="0"/>
        <w:autoSpaceDN w:val="0"/>
        <w:adjustRightInd w:val="0"/>
        <w:ind w:firstLine="709"/>
        <w:jc w:val="both"/>
        <w:rPr>
          <w:i/>
          <w:sz w:val="28"/>
          <w:szCs w:val="28"/>
        </w:rPr>
      </w:pPr>
      <w:r>
        <w:rPr>
          <w:i/>
          <w:sz w:val="28"/>
          <w:szCs w:val="28"/>
        </w:rPr>
        <w:t>С оглед изложеното, Комисията счита за наложително разкриването на 7 (седем) длъжности „прокурор” в Софийска районна прокуратура, чрез съкращаване на длъжности „младши прокурор“, които не са били планирани и обявени на конкурси, от щата на следните органи:</w:t>
      </w:r>
    </w:p>
    <w:p w:rsidR="00F75B22" w:rsidRDefault="00F75B22" w:rsidP="00F75B22">
      <w:pPr>
        <w:pStyle w:val="a3"/>
        <w:numPr>
          <w:ilvl w:val="0"/>
          <w:numId w:val="7"/>
        </w:numPr>
        <w:autoSpaceDE w:val="0"/>
        <w:autoSpaceDN w:val="0"/>
        <w:adjustRightInd w:val="0"/>
        <w:jc w:val="both"/>
        <w:rPr>
          <w:i/>
          <w:sz w:val="28"/>
          <w:szCs w:val="28"/>
        </w:rPr>
      </w:pPr>
      <w:r>
        <w:rPr>
          <w:i/>
          <w:sz w:val="28"/>
          <w:szCs w:val="28"/>
        </w:rPr>
        <w:t>Софийска районна прокуратура – 3(три) длъжности „младши прокурор“, необявени на конкурси през 2025 и 2026 г.;</w:t>
      </w:r>
    </w:p>
    <w:p w:rsidR="00F75B22" w:rsidRDefault="00F75B22" w:rsidP="00F75B22">
      <w:pPr>
        <w:pStyle w:val="a3"/>
        <w:numPr>
          <w:ilvl w:val="0"/>
          <w:numId w:val="7"/>
        </w:numPr>
        <w:autoSpaceDE w:val="0"/>
        <w:autoSpaceDN w:val="0"/>
        <w:adjustRightInd w:val="0"/>
        <w:jc w:val="both"/>
        <w:rPr>
          <w:i/>
          <w:sz w:val="28"/>
          <w:szCs w:val="28"/>
        </w:rPr>
      </w:pPr>
      <w:r>
        <w:rPr>
          <w:i/>
          <w:sz w:val="28"/>
          <w:szCs w:val="28"/>
        </w:rPr>
        <w:t>Районна прокуратура – Благоевград – 1 (една) длъжност „младши прокурор“, необявена на конкурси през 2025 и 2026 г.;</w:t>
      </w:r>
    </w:p>
    <w:p w:rsidR="00F75B22" w:rsidRDefault="00F75B22" w:rsidP="00F75B22">
      <w:pPr>
        <w:pStyle w:val="a3"/>
        <w:numPr>
          <w:ilvl w:val="0"/>
          <w:numId w:val="7"/>
        </w:numPr>
        <w:autoSpaceDE w:val="0"/>
        <w:autoSpaceDN w:val="0"/>
        <w:adjustRightInd w:val="0"/>
        <w:jc w:val="both"/>
        <w:rPr>
          <w:i/>
          <w:sz w:val="28"/>
          <w:szCs w:val="28"/>
        </w:rPr>
      </w:pPr>
      <w:r>
        <w:rPr>
          <w:i/>
          <w:sz w:val="28"/>
          <w:szCs w:val="28"/>
        </w:rPr>
        <w:t>Районна прокуратура – Кюстендил – 1 (една) длъжност „младши прокурор“, необявена на конкурси през 2024, 2025 и 2026 г.;</w:t>
      </w:r>
    </w:p>
    <w:p w:rsidR="00F75B22" w:rsidRDefault="00F75B22" w:rsidP="00F75B22">
      <w:pPr>
        <w:pStyle w:val="a3"/>
        <w:numPr>
          <w:ilvl w:val="0"/>
          <w:numId w:val="7"/>
        </w:numPr>
        <w:autoSpaceDE w:val="0"/>
        <w:autoSpaceDN w:val="0"/>
        <w:adjustRightInd w:val="0"/>
        <w:jc w:val="both"/>
        <w:rPr>
          <w:i/>
          <w:sz w:val="28"/>
          <w:szCs w:val="28"/>
        </w:rPr>
      </w:pPr>
      <w:r>
        <w:rPr>
          <w:i/>
          <w:sz w:val="28"/>
          <w:szCs w:val="28"/>
        </w:rPr>
        <w:t>Районна прокуратура – Хасково – 1 (една) длъжност „младши прокурор“, необявена на конкурси през 2023, 2024, 2025 и 2026 г.;</w:t>
      </w:r>
    </w:p>
    <w:p w:rsidR="00F75B22" w:rsidRDefault="00F75B22" w:rsidP="00F75B22">
      <w:pPr>
        <w:pStyle w:val="a3"/>
        <w:numPr>
          <w:ilvl w:val="0"/>
          <w:numId w:val="7"/>
        </w:numPr>
        <w:autoSpaceDE w:val="0"/>
        <w:autoSpaceDN w:val="0"/>
        <w:adjustRightInd w:val="0"/>
        <w:jc w:val="both"/>
        <w:rPr>
          <w:i/>
          <w:sz w:val="28"/>
          <w:szCs w:val="28"/>
        </w:rPr>
      </w:pPr>
      <w:r>
        <w:rPr>
          <w:i/>
          <w:sz w:val="28"/>
          <w:szCs w:val="28"/>
        </w:rPr>
        <w:t>Районна прокуратура – Велико Търново – 1 (една) длъжност „младши прокурор“, необявена на конкурси през 2025 и 2026 г.;</w:t>
      </w:r>
    </w:p>
    <w:p w:rsidR="00F75B22" w:rsidRDefault="00F75B22" w:rsidP="00F75B22">
      <w:pPr>
        <w:pStyle w:val="a3"/>
        <w:autoSpaceDE w:val="0"/>
        <w:autoSpaceDN w:val="0"/>
        <w:adjustRightInd w:val="0"/>
        <w:ind w:left="1080"/>
        <w:jc w:val="both"/>
        <w:rPr>
          <w:i/>
          <w:sz w:val="28"/>
          <w:szCs w:val="28"/>
        </w:rPr>
      </w:pPr>
    </w:p>
    <w:p w:rsidR="00F75B22" w:rsidRDefault="00F75B22" w:rsidP="00F75B22">
      <w:pPr>
        <w:pStyle w:val="a3"/>
        <w:numPr>
          <w:ilvl w:val="0"/>
          <w:numId w:val="4"/>
        </w:numPr>
        <w:autoSpaceDE w:val="0"/>
        <w:autoSpaceDN w:val="0"/>
        <w:adjustRightInd w:val="0"/>
        <w:jc w:val="both"/>
        <w:rPr>
          <w:b/>
          <w:i/>
          <w:sz w:val="28"/>
          <w:szCs w:val="28"/>
          <w:u w:val="single"/>
        </w:rPr>
      </w:pPr>
      <w:r>
        <w:rPr>
          <w:b/>
          <w:i/>
          <w:sz w:val="28"/>
          <w:szCs w:val="28"/>
          <w:u w:val="single"/>
        </w:rPr>
        <w:t>Районна прокуратура – Варна</w:t>
      </w:r>
    </w:p>
    <w:p w:rsidR="00F75B22" w:rsidRDefault="00F75B22" w:rsidP="00182296">
      <w:pPr>
        <w:autoSpaceDE w:val="0"/>
        <w:autoSpaceDN w:val="0"/>
        <w:adjustRightInd w:val="0"/>
        <w:ind w:firstLine="709"/>
        <w:jc w:val="both"/>
        <w:rPr>
          <w:rFonts w:ascii="Times New Roman CYR" w:hAnsi="Times New Roman CYR" w:cs="Times New Roman CYR"/>
          <w:bCs/>
          <w:i/>
          <w:iCs/>
          <w:sz w:val="28"/>
          <w:szCs w:val="28"/>
        </w:rPr>
      </w:pPr>
      <w:r>
        <w:rPr>
          <w:i/>
          <w:sz w:val="28"/>
          <w:szCs w:val="28"/>
        </w:rPr>
        <w:t>През 2026 г. изтича двугодишния срок на назначение по чл. 240 от ЗСВ на 1 (един) младши прокурор в Районна прокуратура – Варна</w:t>
      </w:r>
      <w:r>
        <w:rPr>
          <w:i/>
          <w:iCs/>
          <w:sz w:val="28"/>
          <w:szCs w:val="28"/>
        </w:rPr>
        <w:t xml:space="preserve"> </w:t>
      </w:r>
      <w:r>
        <w:rPr>
          <w:i/>
          <w:sz w:val="28"/>
          <w:szCs w:val="28"/>
        </w:rPr>
        <w:t xml:space="preserve">от конкурс 2023 г. Видно от актуалното кадрово състояние на органа, не е налице свободна длъжност „прокурор”, която да обезпечи назначаването на младшия магистрат. </w:t>
      </w:r>
      <w:r>
        <w:rPr>
          <w:i/>
          <w:iCs/>
          <w:sz w:val="28"/>
          <w:szCs w:val="28"/>
        </w:rPr>
        <w:t xml:space="preserve">В същото време показателите за натовареност на магистратите е над средната за страната, С оглед </w:t>
      </w:r>
      <w:r>
        <w:rPr>
          <w:i/>
          <w:sz w:val="28"/>
          <w:szCs w:val="28"/>
        </w:rPr>
        <w:t xml:space="preserve">така очертаната фактическа обстановка, </w:t>
      </w:r>
      <w:r>
        <w:rPr>
          <w:rFonts w:ascii="Times New Roman CYR" w:hAnsi="Times New Roman CYR" w:cs="Times New Roman CYR"/>
          <w:bCs/>
          <w:i/>
          <w:iCs/>
          <w:sz w:val="28"/>
          <w:szCs w:val="28"/>
        </w:rPr>
        <w:t xml:space="preserve">Комисията предлага, разкриване на 1 (една) длъжност „прокурор“ чрез съкращаване  на 1 (една) длъжност „младши прокурор“ от щата на Районна прокуратура – Варна и </w:t>
      </w:r>
      <w:proofErr w:type="spellStart"/>
      <w:r>
        <w:rPr>
          <w:rFonts w:ascii="Times New Roman CYR" w:hAnsi="Times New Roman CYR" w:cs="Times New Roman CYR"/>
          <w:bCs/>
          <w:i/>
          <w:iCs/>
          <w:sz w:val="28"/>
          <w:szCs w:val="28"/>
        </w:rPr>
        <w:t>последващо</w:t>
      </w:r>
      <w:proofErr w:type="spellEnd"/>
      <w:r>
        <w:rPr>
          <w:rFonts w:ascii="Times New Roman CYR" w:hAnsi="Times New Roman CYR" w:cs="Times New Roman CYR"/>
          <w:bCs/>
          <w:i/>
          <w:iCs/>
          <w:sz w:val="28"/>
          <w:szCs w:val="28"/>
        </w:rPr>
        <w:t xml:space="preserve"> назначаване, на основание чл. 243 от ЗСВ, на младшия прокурор с изтичащ срок по чл. 240 от ЗСВ през 2026 г.</w:t>
      </w:r>
    </w:p>
    <w:p w:rsidR="00F75B22" w:rsidRDefault="00F75B22" w:rsidP="00F75B22">
      <w:pPr>
        <w:autoSpaceDE w:val="0"/>
        <w:autoSpaceDN w:val="0"/>
        <w:adjustRightInd w:val="0"/>
        <w:ind w:firstLine="708"/>
        <w:jc w:val="both"/>
        <w:rPr>
          <w:i/>
          <w:sz w:val="28"/>
          <w:szCs w:val="28"/>
          <w:highlight w:val="cyan"/>
        </w:rPr>
      </w:pPr>
    </w:p>
    <w:p w:rsidR="00F75B22" w:rsidRDefault="00F75B22" w:rsidP="00F75B22">
      <w:pPr>
        <w:jc w:val="both"/>
        <w:rPr>
          <w:bCs/>
          <w:sz w:val="28"/>
          <w:szCs w:val="28"/>
        </w:rPr>
      </w:pPr>
      <w:r>
        <w:rPr>
          <w:b/>
          <w:bCs/>
          <w:sz w:val="28"/>
          <w:szCs w:val="28"/>
        </w:rPr>
        <w:t>3.7.1.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w:t>
      </w:r>
      <w:r>
        <w:rPr>
          <w:b/>
          <w:bCs/>
          <w:sz w:val="28"/>
          <w:szCs w:val="28"/>
        </w:rPr>
        <w:lastRenderedPageBreak/>
        <w:t xml:space="preserve">ПЛЕНУМА НА ВИСШИЯ СЪДЕБЕН СЪВЕТ ДА СЪКРАТИ, </w:t>
      </w:r>
      <w:r>
        <w:rPr>
          <w:bCs/>
          <w:sz w:val="28"/>
          <w:szCs w:val="28"/>
        </w:rPr>
        <w:t>на основание чл. 30, ал. 2, т. 8 от ЗСВ, щатната численост на Военно-окръжна прокуратура – София с 1 (една) свободна длъжност „следовател“, считано от датата на вземане на решението.</w:t>
      </w:r>
    </w:p>
    <w:p w:rsidR="00F75B22" w:rsidRDefault="00F75B22" w:rsidP="00F75B22">
      <w:pPr>
        <w:jc w:val="both"/>
        <w:rPr>
          <w:bCs/>
          <w:sz w:val="28"/>
          <w:szCs w:val="28"/>
        </w:rPr>
      </w:pPr>
      <w:r>
        <w:rPr>
          <w:b/>
          <w:bCs/>
          <w:sz w:val="28"/>
          <w:szCs w:val="28"/>
        </w:rPr>
        <w:t>3.7.2.</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1 (една) щатна длъжност „прокурор“ във Военно-окръжна прокуратура – София, считано от датата на вземане на решението.</w:t>
      </w:r>
    </w:p>
    <w:p w:rsidR="00F75B22" w:rsidRDefault="00F75B22" w:rsidP="00F75B22">
      <w:pPr>
        <w:jc w:val="both"/>
        <w:rPr>
          <w:bCs/>
          <w:sz w:val="28"/>
          <w:szCs w:val="28"/>
          <w:highlight w:val="cyan"/>
        </w:rPr>
      </w:pPr>
    </w:p>
    <w:p w:rsidR="00F75B22" w:rsidRDefault="00F75B22" w:rsidP="00182296">
      <w:pPr>
        <w:ind w:firstLine="709"/>
        <w:jc w:val="both"/>
        <w:rPr>
          <w:i/>
          <w:sz w:val="28"/>
          <w:szCs w:val="28"/>
        </w:rPr>
      </w:pPr>
      <w:r>
        <w:rPr>
          <w:i/>
          <w:sz w:val="28"/>
          <w:szCs w:val="28"/>
        </w:rPr>
        <w:t>Мотиви</w:t>
      </w:r>
      <w:r w:rsidR="00CF0807">
        <w:rPr>
          <w:i/>
          <w:sz w:val="28"/>
          <w:szCs w:val="28"/>
        </w:rPr>
        <w:t>:</w:t>
      </w:r>
      <w:r>
        <w:rPr>
          <w:i/>
          <w:sz w:val="28"/>
          <w:szCs w:val="28"/>
        </w:rPr>
        <w:t xml:space="preserve"> В Прокурорската колегия на Висшия съдебен съвет (Колегията) </w:t>
      </w:r>
      <w:r>
        <w:rPr>
          <w:i/>
          <w:sz w:val="28"/>
          <w:szCs w:val="28"/>
          <w:lang w:val="en-US"/>
        </w:rPr>
        <w:t>e</w:t>
      </w:r>
      <w:r>
        <w:rPr>
          <w:i/>
          <w:sz w:val="28"/>
          <w:szCs w:val="28"/>
        </w:rPr>
        <w:t xml:space="preserve"> постъпило предложение от административния ръководител на Военно-окръжна прокуратура – София за освобождаване, на основание чл. 175, ал. 8 от ЗСВ,  от длъжност на Яна Миткова Николова – </w:t>
      </w:r>
      <w:proofErr w:type="spellStart"/>
      <w:r>
        <w:rPr>
          <w:i/>
          <w:sz w:val="28"/>
          <w:szCs w:val="28"/>
        </w:rPr>
        <w:t>Шостак</w:t>
      </w:r>
      <w:proofErr w:type="spellEnd"/>
      <w:r>
        <w:rPr>
          <w:i/>
          <w:sz w:val="28"/>
          <w:szCs w:val="28"/>
        </w:rPr>
        <w:t xml:space="preserve"> – заместник на административния ръководител – заместник-военно-окръжен прокурор на Военно-окръжна прокуратура – София, както и молба от същата за преназначаване, на основание чл. 169, ал. 5 от ЗСВ, на длъжност „прокурор“ във Военно-окръжна прокуратура – София. </w:t>
      </w:r>
    </w:p>
    <w:p w:rsidR="00F75B22" w:rsidRDefault="00F75B22" w:rsidP="00182296">
      <w:pPr>
        <w:ind w:firstLine="709"/>
        <w:jc w:val="both"/>
        <w:rPr>
          <w:bCs/>
          <w:i/>
          <w:iCs/>
          <w:sz w:val="28"/>
          <w:szCs w:val="28"/>
        </w:rPr>
      </w:pPr>
      <w:proofErr w:type="spellStart"/>
      <w:r>
        <w:rPr>
          <w:bCs/>
          <w:i/>
          <w:iCs/>
          <w:sz w:val="28"/>
          <w:szCs w:val="28"/>
        </w:rPr>
        <w:t>Aнализът</w:t>
      </w:r>
      <w:proofErr w:type="spellEnd"/>
      <w:r>
        <w:rPr>
          <w:bCs/>
          <w:i/>
          <w:iCs/>
          <w:sz w:val="28"/>
          <w:szCs w:val="28"/>
        </w:rPr>
        <w:t xml:space="preserve"> на кадровото състояние на </w:t>
      </w:r>
      <w:r>
        <w:rPr>
          <w:i/>
          <w:sz w:val="28"/>
          <w:szCs w:val="28"/>
        </w:rPr>
        <w:t>Военно-окръжна прокуратура – София</w:t>
      </w:r>
      <w:r>
        <w:rPr>
          <w:bCs/>
          <w:i/>
          <w:iCs/>
          <w:sz w:val="28"/>
          <w:szCs w:val="28"/>
        </w:rPr>
        <w:t xml:space="preserve"> показва, че към настоящия момент в прокуратурата не е налице възможност за обезпечаване на </w:t>
      </w:r>
      <w:r>
        <w:rPr>
          <w:i/>
          <w:sz w:val="28"/>
          <w:szCs w:val="28"/>
        </w:rPr>
        <w:t xml:space="preserve">Яна Миткова Николова – </w:t>
      </w:r>
      <w:proofErr w:type="spellStart"/>
      <w:r>
        <w:rPr>
          <w:i/>
          <w:sz w:val="28"/>
          <w:szCs w:val="28"/>
        </w:rPr>
        <w:t>Шостак</w:t>
      </w:r>
      <w:proofErr w:type="spellEnd"/>
      <w:r>
        <w:rPr>
          <w:bCs/>
          <w:i/>
          <w:iCs/>
          <w:sz w:val="28"/>
          <w:szCs w:val="28"/>
        </w:rPr>
        <w:t xml:space="preserve">, тъй като няма свободни длъжности „прокурор“ в органа. </w:t>
      </w:r>
    </w:p>
    <w:p w:rsidR="00F75B22" w:rsidRDefault="00F75B22" w:rsidP="00182296">
      <w:pPr>
        <w:ind w:firstLine="709"/>
        <w:jc w:val="both"/>
        <w:rPr>
          <w:bCs/>
          <w:i/>
          <w:iCs/>
          <w:sz w:val="28"/>
          <w:szCs w:val="28"/>
        </w:rPr>
      </w:pPr>
      <w:r>
        <w:rPr>
          <w:bCs/>
          <w:i/>
          <w:iCs/>
          <w:sz w:val="28"/>
          <w:szCs w:val="28"/>
        </w:rPr>
        <w:t>Задължението на Колегията да преназначи магистрата на заеманата преди избора или на равна по степен длъжност, както и изрично заявеното от нея желание за преназначаване във Военно-окръжна прокуратура – София, налага необходимостта от увеличаване щатната численост на органа с 1 (една) щатна длъжност „прокурор".</w:t>
      </w:r>
    </w:p>
    <w:p w:rsidR="00F75B22" w:rsidRDefault="00F75B22" w:rsidP="00182296">
      <w:pPr>
        <w:ind w:firstLine="709"/>
        <w:jc w:val="both"/>
        <w:rPr>
          <w:bCs/>
          <w:i/>
          <w:iCs/>
          <w:sz w:val="28"/>
          <w:szCs w:val="28"/>
        </w:rPr>
      </w:pPr>
      <w:r>
        <w:rPr>
          <w:bCs/>
          <w:i/>
          <w:iCs/>
          <w:sz w:val="28"/>
          <w:szCs w:val="28"/>
        </w:rPr>
        <w:t xml:space="preserve">Съгласно актуалното щатно разписание, органът разполага с 2 (две) вакантни длъжности „следовател“. При налични 2 </w:t>
      </w:r>
      <w:r>
        <w:rPr>
          <w:bCs/>
          <w:i/>
          <w:iCs/>
          <w:sz w:val="28"/>
          <w:szCs w:val="28"/>
          <w:lang w:val="en-US"/>
        </w:rPr>
        <w:t>(</w:t>
      </w:r>
      <w:r>
        <w:rPr>
          <w:bCs/>
          <w:i/>
          <w:iCs/>
          <w:sz w:val="28"/>
          <w:szCs w:val="28"/>
        </w:rPr>
        <w:t>две</w:t>
      </w:r>
      <w:r>
        <w:rPr>
          <w:bCs/>
          <w:i/>
          <w:iCs/>
          <w:sz w:val="28"/>
          <w:szCs w:val="28"/>
          <w:lang w:val="en-US"/>
        </w:rPr>
        <w:t>)</w:t>
      </w:r>
      <w:r>
        <w:rPr>
          <w:bCs/>
          <w:i/>
          <w:iCs/>
          <w:sz w:val="28"/>
          <w:szCs w:val="28"/>
        </w:rPr>
        <w:t xml:space="preserve"> свободни длъжности „следовател“ във Военно-окръжна прокуратура – София, впечатление правят статистическите данни за натовареността по щат на 1 (един) следовател за 2025 г., които се отличават със стойности, значително по-ниски от средните за страната, а именно – 7,3, при средна за страната - 38,7. От прогнозната натовареност на органа след евентуалното оптимизиране на следователския щат, Комисията по атестирането и конкурсите към прокурорската колегия на Висшия съдебен съвет (Комисията) установи, че това няма да доведе до затруднения в дейността на органа, тъй като дори при съкращаване на 1 (една) щатна длъжности „следовател", стойностите на натовареността ще останат под средната за страната.</w:t>
      </w:r>
    </w:p>
    <w:p w:rsidR="00F75B22" w:rsidRDefault="00F75B22" w:rsidP="00182296">
      <w:pPr>
        <w:ind w:firstLine="709"/>
        <w:jc w:val="both"/>
        <w:rPr>
          <w:bCs/>
          <w:i/>
          <w:iCs/>
          <w:sz w:val="28"/>
          <w:szCs w:val="28"/>
        </w:rPr>
      </w:pPr>
      <w:r>
        <w:rPr>
          <w:bCs/>
          <w:i/>
          <w:iCs/>
          <w:sz w:val="28"/>
          <w:szCs w:val="28"/>
        </w:rPr>
        <w:t xml:space="preserve">Въз основа на гореизложеното и с цел устройване на Яна Миткова Николова – </w:t>
      </w:r>
      <w:proofErr w:type="spellStart"/>
      <w:r>
        <w:rPr>
          <w:bCs/>
          <w:i/>
          <w:iCs/>
          <w:sz w:val="28"/>
          <w:szCs w:val="28"/>
        </w:rPr>
        <w:t>Шостак</w:t>
      </w:r>
      <w:proofErr w:type="spellEnd"/>
      <w:r>
        <w:rPr>
          <w:bCs/>
          <w:i/>
          <w:iCs/>
          <w:sz w:val="28"/>
          <w:szCs w:val="28"/>
        </w:rPr>
        <w:t>, Комисията счита за целесъобразно съкращаването на 1 (една) свободна длъжност „следовател" във Военно-окръжна прокуратура – София и разкриването на 1 (една) длъжност „прокурор“ в същия орган.</w:t>
      </w:r>
    </w:p>
    <w:p w:rsidR="00F75B22" w:rsidRDefault="00F75B22" w:rsidP="00F75B22">
      <w:pPr>
        <w:autoSpaceDE w:val="0"/>
        <w:autoSpaceDN w:val="0"/>
        <w:adjustRightInd w:val="0"/>
        <w:jc w:val="both"/>
        <w:rPr>
          <w:bCs/>
          <w:sz w:val="28"/>
          <w:szCs w:val="28"/>
        </w:rPr>
      </w:pPr>
    </w:p>
    <w:p w:rsidR="00F75B22" w:rsidRDefault="00F75B22" w:rsidP="00F75B22">
      <w:pPr>
        <w:jc w:val="both"/>
        <w:rPr>
          <w:bCs/>
          <w:sz w:val="28"/>
          <w:szCs w:val="28"/>
        </w:rPr>
      </w:pPr>
      <w:r>
        <w:rPr>
          <w:b/>
          <w:bCs/>
          <w:sz w:val="28"/>
          <w:szCs w:val="28"/>
        </w:rPr>
        <w:t>3.8.1.</w:t>
      </w:r>
      <w:r>
        <w:rPr>
          <w:bCs/>
          <w:sz w:val="28"/>
          <w:szCs w:val="28"/>
        </w:rPr>
        <w:t xml:space="preserve"> Съгласно чл. 30, ал. 2, т. 8 от ЗСВ, изпраща решението по т. 3.1.</w:t>
      </w:r>
      <w:proofErr w:type="spellStart"/>
      <w:r>
        <w:rPr>
          <w:bCs/>
          <w:sz w:val="28"/>
          <w:szCs w:val="28"/>
        </w:rPr>
        <w:t>1</w:t>
      </w:r>
      <w:proofErr w:type="spellEnd"/>
      <w:r>
        <w:rPr>
          <w:bCs/>
          <w:sz w:val="28"/>
          <w:szCs w:val="28"/>
        </w:rPr>
        <w:t>. на административния ръководител на Окръжна прокуратура – Враца, за съгласуване.</w:t>
      </w:r>
    </w:p>
    <w:p w:rsidR="00F75B22" w:rsidRDefault="00F75B22" w:rsidP="00F75B22">
      <w:pPr>
        <w:jc w:val="both"/>
        <w:rPr>
          <w:bCs/>
          <w:sz w:val="28"/>
          <w:szCs w:val="28"/>
        </w:rPr>
      </w:pPr>
      <w:r>
        <w:rPr>
          <w:b/>
          <w:bCs/>
          <w:sz w:val="28"/>
          <w:szCs w:val="28"/>
        </w:rPr>
        <w:lastRenderedPageBreak/>
        <w:t>3.8.2.</w:t>
      </w:r>
      <w:r>
        <w:rPr>
          <w:bCs/>
          <w:sz w:val="28"/>
          <w:szCs w:val="28"/>
        </w:rPr>
        <w:t xml:space="preserve"> Съгласно чл. 30, ал. 2, т. 8 от ЗСВ, изпраща решението по т. 3.1.2. на административния ръководител на Окръжна прокуратура – Кюстендил, за с</w:t>
      </w:r>
      <w:r w:rsidR="00182296">
        <w:rPr>
          <w:bCs/>
          <w:sz w:val="28"/>
          <w:szCs w:val="28"/>
        </w:rPr>
        <w:t>ъ</w:t>
      </w:r>
      <w:r>
        <w:rPr>
          <w:bCs/>
          <w:sz w:val="28"/>
          <w:szCs w:val="28"/>
        </w:rPr>
        <w:t>гласуване.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3.8.3.</w:t>
      </w:r>
      <w:r>
        <w:rPr>
          <w:rFonts w:ascii="Times New Roman CYR" w:hAnsi="Times New Roman CYR" w:cs="Times New Roman CYR"/>
          <w:bCs/>
          <w:iCs/>
          <w:sz w:val="28"/>
          <w:szCs w:val="28"/>
          <w:lang w:eastAsia="en-US"/>
        </w:rPr>
        <w:t xml:space="preserve"> Съгласно чл. 30, ал. 2, т. 8 от ЗСВ, изпраща решението по т. 3.1.3. на административния ръководител на Окръжна прокуратура – София, за съгласуване.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3.8.4.</w:t>
      </w:r>
      <w:r>
        <w:rPr>
          <w:rFonts w:ascii="Times New Roman CYR" w:hAnsi="Times New Roman CYR" w:cs="Times New Roman CYR"/>
          <w:bCs/>
          <w:iCs/>
          <w:sz w:val="28"/>
          <w:szCs w:val="28"/>
          <w:lang w:eastAsia="en-US"/>
        </w:rPr>
        <w:t xml:space="preserve"> Съгласно чл. 30, ал. 2, т. 8 от ЗСВ, изпраща решението по т. 3.</w:t>
      </w:r>
      <w:proofErr w:type="spellStart"/>
      <w:r>
        <w:rPr>
          <w:rFonts w:ascii="Times New Roman CYR" w:hAnsi="Times New Roman CYR" w:cs="Times New Roman CYR"/>
          <w:bCs/>
          <w:iCs/>
          <w:sz w:val="28"/>
          <w:szCs w:val="28"/>
          <w:lang w:eastAsia="en-US"/>
        </w:rPr>
        <w:t>3</w:t>
      </w:r>
      <w:proofErr w:type="spellEnd"/>
      <w:r>
        <w:rPr>
          <w:rFonts w:ascii="Times New Roman CYR" w:hAnsi="Times New Roman CYR" w:cs="Times New Roman CYR"/>
          <w:bCs/>
          <w:iCs/>
          <w:sz w:val="28"/>
          <w:szCs w:val="28"/>
          <w:lang w:eastAsia="en-US"/>
        </w:rPr>
        <w:t>. на административния ръководител на Окръжна прокуратура – София, за сведение.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3.8.5.</w:t>
      </w:r>
      <w:r>
        <w:rPr>
          <w:rFonts w:ascii="Times New Roman CYR" w:hAnsi="Times New Roman CYR" w:cs="Times New Roman CYR"/>
          <w:bCs/>
          <w:iCs/>
          <w:sz w:val="28"/>
          <w:szCs w:val="28"/>
          <w:lang w:eastAsia="en-US"/>
        </w:rPr>
        <w:t xml:space="preserve"> Съгласно чл. 30, ал. 2, т. 8 от ЗСВ, изпраща решението по т. 3.4. на административния ръководител на </w:t>
      </w:r>
      <w:r>
        <w:rPr>
          <w:rFonts w:ascii="Times New Roman CYR" w:hAnsi="Times New Roman CYR" w:cs="Times New Roman CYR"/>
          <w:iCs/>
          <w:sz w:val="28"/>
          <w:szCs w:val="28"/>
          <w:lang w:eastAsia="en-US"/>
        </w:rPr>
        <w:t>Окръжна прокуратура – Велико Търново</w:t>
      </w:r>
      <w:r>
        <w:rPr>
          <w:rFonts w:ascii="Times New Roman CYR" w:hAnsi="Times New Roman CYR" w:cs="Times New Roman CYR"/>
          <w:bCs/>
          <w:iCs/>
          <w:sz w:val="28"/>
          <w:szCs w:val="28"/>
          <w:lang w:eastAsia="en-US"/>
        </w:rPr>
        <w:t>, за сведение.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3.8.6.</w:t>
      </w:r>
      <w:r>
        <w:rPr>
          <w:rFonts w:ascii="Times New Roman CYR" w:hAnsi="Times New Roman CYR" w:cs="Times New Roman CYR"/>
          <w:bCs/>
          <w:iCs/>
          <w:sz w:val="28"/>
          <w:szCs w:val="28"/>
          <w:lang w:eastAsia="en-US"/>
        </w:rPr>
        <w:t xml:space="preserve"> Съгласно чл. 30, ал. 2, т. 8 от ЗСВ, изпраща решението по т. 3.2.1. на административния ръководител на Окръжна прокуратура – Габрово, за съгласуване.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3.8.7.</w:t>
      </w:r>
      <w:r>
        <w:rPr>
          <w:rFonts w:ascii="Times New Roman CYR" w:hAnsi="Times New Roman CYR" w:cs="Times New Roman CYR"/>
          <w:bCs/>
          <w:iCs/>
          <w:sz w:val="28"/>
          <w:szCs w:val="28"/>
          <w:lang w:eastAsia="en-US"/>
        </w:rPr>
        <w:t xml:space="preserve"> Съгласно чл. 30, ал. 2, т. 8 от ЗСВ, изпраща решението по т. 3.5.2. на административния ръководител на Районна прокуратура – Благоевград, за съгласуване.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w:t>
      </w:r>
      <w:proofErr w:type="spellStart"/>
      <w:r>
        <w:rPr>
          <w:rFonts w:ascii="Times New Roman CYR" w:hAnsi="Times New Roman CYR" w:cs="Times New Roman CYR"/>
          <w:b/>
          <w:bCs/>
          <w:iCs/>
          <w:sz w:val="28"/>
          <w:szCs w:val="28"/>
          <w:lang w:eastAsia="en-US"/>
        </w:rPr>
        <w:t>8</w:t>
      </w:r>
      <w:proofErr w:type="spellEnd"/>
      <w:r>
        <w:rPr>
          <w:rFonts w:ascii="Times New Roman CYR" w:hAnsi="Times New Roman CYR" w:cs="Times New Roman CYR"/>
          <w:b/>
          <w:bCs/>
          <w:iCs/>
          <w:sz w:val="28"/>
          <w:szCs w:val="28"/>
          <w:lang w:eastAsia="en-US"/>
        </w:rPr>
        <w:t>.</w:t>
      </w:r>
      <w:r>
        <w:rPr>
          <w:rFonts w:ascii="Times New Roman CYR" w:hAnsi="Times New Roman CYR" w:cs="Times New Roman CYR"/>
          <w:bCs/>
          <w:iCs/>
          <w:sz w:val="28"/>
          <w:szCs w:val="28"/>
          <w:lang w:eastAsia="en-US"/>
        </w:rPr>
        <w:t xml:space="preserve"> Съгласно чл. 30, ал. 2, т. 8 от ЗСВ, изпраща решението по т. 3.5.3. на административния ръководител на Районна прокуратура – Кюстендил, за съгласуване.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3.8.9.</w:t>
      </w:r>
      <w:r>
        <w:rPr>
          <w:rFonts w:ascii="Times New Roman CYR" w:hAnsi="Times New Roman CYR" w:cs="Times New Roman CYR"/>
          <w:bCs/>
          <w:iCs/>
          <w:sz w:val="28"/>
          <w:szCs w:val="28"/>
          <w:lang w:eastAsia="en-US"/>
        </w:rPr>
        <w:t xml:space="preserve"> Съгласно чл. 30, ал. 2, т. 8 от ЗСВ, изпраща решението по т. 3.5.4. на административния ръководител на Районна прокуратура – Хасково, за съгласуване.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3.8.10.</w:t>
      </w:r>
      <w:r>
        <w:rPr>
          <w:rFonts w:ascii="Times New Roman CYR" w:hAnsi="Times New Roman CYR" w:cs="Times New Roman CYR"/>
          <w:bCs/>
          <w:iCs/>
          <w:sz w:val="28"/>
          <w:szCs w:val="28"/>
          <w:lang w:eastAsia="en-US"/>
        </w:rPr>
        <w:t xml:space="preserve"> Съгласно чл. 30, ал. 2, т. 8 от ЗСВ, изпраща решението по т. 3.5.</w:t>
      </w:r>
      <w:proofErr w:type="spellStart"/>
      <w:r>
        <w:rPr>
          <w:rFonts w:ascii="Times New Roman CYR" w:hAnsi="Times New Roman CYR" w:cs="Times New Roman CYR"/>
          <w:bCs/>
          <w:iCs/>
          <w:sz w:val="28"/>
          <w:szCs w:val="28"/>
          <w:lang w:eastAsia="en-US"/>
        </w:rPr>
        <w:t>5</w:t>
      </w:r>
      <w:proofErr w:type="spellEnd"/>
      <w:r>
        <w:rPr>
          <w:rFonts w:ascii="Times New Roman CYR" w:hAnsi="Times New Roman CYR" w:cs="Times New Roman CYR"/>
          <w:bCs/>
          <w:iCs/>
          <w:sz w:val="28"/>
          <w:szCs w:val="28"/>
          <w:lang w:eastAsia="en-US"/>
        </w:rPr>
        <w:t>. на административния ръководител на Районна прокуратура – Велико Търново, за съгласуване.</w:t>
      </w:r>
    </w:p>
    <w:p w:rsidR="00F75B22" w:rsidRDefault="00F75B22" w:rsidP="00F75B22">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
          <w:bCs/>
          <w:iCs/>
          <w:sz w:val="28"/>
          <w:szCs w:val="28"/>
          <w:lang w:eastAsia="en-US"/>
        </w:rPr>
        <w:t>3.8.11.</w:t>
      </w:r>
      <w:r>
        <w:rPr>
          <w:rFonts w:ascii="Times New Roman CYR" w:hAnsi="Times New Roman CYR" w:cs="Times New Roman CYR"/>
          <w:bCs/>
          <w:iCs/>
          <w:sz w:val="28"/>
          <w:szCs w:val="28"/>
          <w:lang w:eastAsia="en-US"/>
        </w:rPr>
        <w:t xml:space="preserve"> Съгласно чл. 30, ал. 2, т. 8 от ЗСВ, изпраща решенията по т. 3.6.1. и т. 3.6.2. на административния ръководител на Районна прокуратура – Варна, за съгласуване.</w:t>
      </w:r>
    </w:p>
    <w:p w:rsidR="00F75B22" w:rsidRDefault="00F75B22" w:rsidP="00F75B22">
      <w:pPr>
        <w:autoSpaceDE w:val="0"/>
        <w:autoSpaceDN w:val="0"/>
        <w:adjustRightInd w:val="0"/>
        <w:jc w:val="both"/>
        <w:rPr>
          <w:rFonts w:ascii="Times New Roman CYR" w:hAnsi="Times New Roman CYR" w:cs="Times New Roman CYR"/>
          <w:b/>
          <w:bCs/>
          <w:iCs/>
          <w:sz w:val="28"/>
          <w:szCs w:val="28"/>
          <w:lang w:eastAsia="en-US"/>
        </w:rPr>
      </w:pPr>
      <w:r>
        <w:rPr>
          <w:rFonts w:ascii="Times New Roman CYR" w:hAnsi="Times New Roman CYR" w:cs="Times New Roman CYR"/>
          <w:b/>
          <w:bCs/>
          <w:iCs/>
          <w:sz w:val="28"/>
          <w:szCs w:val="28"/>
          <w:lang w:eastAsia="en-US"/>
        </w:rPr>
        <w:t>3.8.12.</w:t>
      </w:r>
      <w:r>
        <w:rPr>
          <w:rFonts w:ascii="Times New Roman CYR" w:hAnsi="Times New Roman CYR" w:cs="Times New Roman CYR"/>
          <w:bCs/>
          <w:iCs/>
          <w:sz w:val="28"/>
          <w:szCs w:val="28"/>
          <w:lang w:eastAsia="en-US"/>
        </w:rPr>
        <w:t xml:space="preserve"> Съгласно чл. 30, ал. 2, т. 8 от ЗСВ, изпраща решенията по т. 3.7.1. и т. 3.7.2. на административния ръководител на Военно-окръжна прокуратура – София, за съгласуване.</w:t>
      </w:r>
    </w:p>
    <w:p w:rsidR="00F75B22" w:rsidRDefault="00F75B22" w:rsidP="00F75B22">
      <w:pPr>
        <w:jc w:val="both"/>
        <w:rPr>
          <w:b/>
          <w:bCs/>
          <w:sz w:val="28"/>
          <w:szCs w:val="28"/>
        </w:rPr>
      </w:pPr>
    </w:p>
    <w:p w:rsidR="00F75B22" w:rsidRDefault="00F75B22" w:rsidP="00F75B22">
      <w:pPr>
        <w:jc w:val="both"/>
        <w:rPr>
          <w:bCs/>
          <w:sz w:val="28"/>
          <w:szCs w:val="28"/>
        </w:rPr>
      </w:pPr>
      <w:r>
        <w:rPr>
          <w:b/>
          <w:bCs/>
          <w:sz w:val="28"/>
          <w:szCs w:val="28"/>
        </w:rPr>
        <w:t>3.9.</w:t>
      </w:r>
      <w:r>
        <w:rPr>
          <w:bCs/>
          <w:sz w:val="28"/>
          <w:szCs w:val="28"/>
        </w:rPr>
        <w:t xml:space="preserve"> </w:t>
      </w:r>
      <w:r>
        <w:rPr>
          <w:b/>
          <w:bCs/>
          <w:sz w:val="28"/>
          <w:szCs w:val="28"/>
        </w:rPr>
        <w:t>ВНАСЯ</w:t>
      </w:r>
      <w:r>
        <w:rPr>
          <w:bCs/>
          <w:sz w:val="28"/>
          <w:szCs w:val="28"/>
        </w:rPr>
        <w:t xml:space="preserve"> предложенията в заседанието на Прокурорската колегия на Висшия съдебен съвет, насрочено на 27.05.2026 г., за разглеждане и произнасяне.</w:t>
      </w:r>
    </w:p>
    <w:p w:rsidR="00F75B22" w:rsidRDefault="00F75B22" w:rsidP="00F75B22">
      <w:pPr>
        <w:rPr>
          <w:sz w:val="28"/>
          <w:szCs w:val="28"/>
        </w:rPr>
      </w:pPr>
    </w:p>
    <w:p w:rsidR="00BF35AF" w:rsidRPr="00BA0C5E" w:rsidRDefault="003F6697" w:rsidP="00BF35AF">
      <w:pPr>
        <w:autoSpaceDE w:val="0"/>
        <w:autoSpaceDN w:val="0"/>
        <w:adjustRightInd w:val="0"/>
        <w:ind w:firstLine="284"/>
        <w:jc w:val="both"/>
        <w:rPr>
          <w:sz w:val="28"/>
          <w:szCs w:val="28"/>
          <w:lang w:val="en-US"/>
        </w:rPr>
      </w:pPr>
      <w:r w:rsidRPr="00BA0C5E">
        <w:rPr>
          <w:sz w:val="28"/>
          <w:szCs w:val="28"/>
          <w:lang w:val="en-US"/>
        </w:rPr>
        <w:t>4</w:t>
      </w:r>
      <w:r w:rsidR="00BF35AF" w:rsidRPr="00BA0C5E">
        <w:rPr>
          <w:sz w:val="28"/>
          <w:szCs w:val="28"/>
        </w:rPr>
        <w:t xml:space="preserve">. Предложение от административния ръководител на Софийска районна прокуратура за оптимизиране щатната численост на органа и назначаване на Нора </w:t>
      </w:r>
      <w:proofErr w:type="spellStart"/>
      <w:r w:rsidR="00BF35AF" w:rsidRPr="00BA0C5E">
        <w:rPr>
          <w:sz w:val="28"/>
          <w:szCs w:val="28"/>
        </w:rPr>
        <w:t>Венциславова</w:t>
      </w:r>
      <w:proofErr w:type="spellEnd"/>
      <w:r w:rsidR="00BF35AF" w:rsidRPr="00BA0C5E">
        <w:rPr>
          <w:sz w:val="28"/>
          <w:szCs w:val="28"/>
        </w:rPr>
        <w:t xml:space="preserve"> Манолова – прокурор в Софийска районна прокуратура, на длъжност „заместник на административния ръководите</w:t>
      </w:r>
      <w:r w:rsidR="00182296">
        <w:rPr>
          <w:sz w:val="28"/>
          <w:szCs w:val="28"/>
        </w:rPr>
        <w:t>л – заместник-районен прокурор</w:t>
      </w:r>
      <w:proofErr w:type="gramStart"/>
      <w:r w:rsidR="00182296">
        <w:rPr>
          <w:sz w:val="28"/>
          <w:szCs w:val="28"/>
        </w:rPr>
        <w:t xml:space="preserve">“ </w:t>
      </w:r>
      <w:r w:rsidR="00BF35AF" w:rsidRPr="00BA0C5E">
        <w:rPr>
          <w:sz w:val="28"/>
          <w:szCs w:val="28"/>
        </w:rPr>
        <w:t>на</w:t>
      </w:r>
      <w:proofErr w:type="gramEnd"/>
      <w:r w:rsidR="00BF35AF" w:rsidRPr="00BA0C5E">
        <w:rPr>
          <w:sz w:val="28"/>
          <w:szCs w:val="28"/>
        </w:rPr>
        <w:t xml:space="preserve"> Софийска районна прокуратура. </w:t>
      </w:r>
    </w:p>
    <w:p w:rsidR="003E657F" w:rsidRPr="00BA0C5E" w:rsidRDefault="003E657F" w:rsidP="003E657F">
      <w:pPr>
        <w:pStyle w:val="a3"/>
        <w:ind w:left="0" w:firstLine="284"/>
        <w:jc w:val="both"/>
        <w:rPr>
          <w:i/>
          <w:sz w:val="28"/>
          <w:szCs w:val="28"/>
        </w:rPr>
      </w:pPr>
      <w:r w:rsidRPr="00BA0C5E">
        <w:rPr>
          <w:i/>
          <w:sz w:val="28"/>
          <w:szCs w:val="28"/>
        </w:rPr>
        <w:t>След проведено гласуване с вдигане на ръка и при обявения резултат 11 гласа „за“ и 0 гласа „против“</w:t>
      </w:r>
    </w:p>
    <w:p w:rsidR="003E657F" w:rsidRPr="00BA0C5E" w:rsidRDefault="003E657F" w:rsidP="003E657F">
      <w:pPr>
        <w:autoSpaceDE w:val="0"/>
        <w:autoSpaceDN w:val="0"/>
        <w:adjustRightInd w:val="0"/>
        <w:ind w:firstLine="284"/>
        <w:jc w:val="both"/>
        <w:rPr>
          <w:sz w:val="20"/>
          <w:szCs w:val="20"/>
        </w:rPr>
      </w:pPr>
    </w:p>
    <w:p w:rsidR="003E657F" w:rsidRPr="00BA0C5E" w:rsidRDefault="003E657F" w:rsidP="003E657F">
      <w:pPr>
        <w:jc w:val="center"/>
        <w:rPr>
          <w:bCs/>
          <w:sz w:val="28"/>
          <w:szCs w:val="28"/>
        </w:rPr>
      </w:pPr>
      <w:r w:rsidRPr="00BA0C5E">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sidRPr="00BA0C5E">
        <w:rPr>
          <w:bCs/>
          <w:sz w:val="28"/>
          <w:szCs w:val="28"/>
        </w:rPr>
        <w:t>Р  Е  Ш  И:</w:t>
      </w:r>
    </w:p>
    <w:p w:rsidR="00F75B22" w:rsidRDefault="00F75B22" w:rsidP="00BF35AF">
      <w:pPr>
        <w:autoSpaceDE w:val="0"/>
        <w:autoSpaceDN w:val="0"/>
        <w:adjustRightInd w:val="0"/>
        <w:ind w:firstLine="284"/>
        <w:jc w:val="both"/>
        <w:rPr>
          <w:i/>
          <w:u w:val="single"/>
          <w:lang w:val="en-US"/>
        </w:rPr>
      </w:pPr>
    </w:p>
    <w:p w:rsidR="00BA0C5E" w:rsidRDefault="00BA0C5E" w:rsidP="00BA0C5E">
      <w:pPr>
        <w:jc w:val="both"/>
        <w:rPr>
          <w:sz w:val="28"/>
          <w:szCs w:val="28"/>
        </w:rPr>
      </w:pPr>
      <w:r>
        <w:rPr>
          <w:b/>
          <w:sz w:val="28"/>
          <w:szCs w:val="28"/>
        </w:rPr>
        <w:t>4.1. ПРЕДЛАГА НА ПРОКУРОРСКАТА КОЛЕГИЯ НА ВИСШИЯ СЪДЕБЕН СЪВЕТ</w:t>
      </w:r>
      <w:r>
        <w:rPr>
          <w:sz w:val="28"/>
          <w:szCs w:val="28"/>
        </w:rPr>
        <w:t xml:space="preserve"> </w:t>
      </w:r>
      <w:r>
        <w:rPr>
          <w:b/>
          <w:sz w:val="28"/>
          <w:szCs w:val="28"/>
        </w:rPr>
        <w:t>ДА ОПРЕДЕЛИ</w:t>
      </w:r>
      <w:r>
        <w:rPr>
          <w:sz w:val="28"/>
          <w:szCs w:val="28"/>
        </w:rPr>
        <w:t xml:space="preserve">, на основание чл. 30, ал. 5, т. 4 от ЗСВ, шеста щатна длъжност "заместник на административния ръководител - заместник-районен </w:t>
      </w:r>
      <w:r>
        <w:rPr>
          <w:sz w:val="28"/>
          <w:szCs w:val="28"/>
        </w:rPr>
        <w:lastRenderedPageBreak/>
        <w:t xml:space="preserve">прокурор" на Софийска районна прокуратура чрез трансформиране на 1 (една) длъжност „прокурор" от щата на органа в 1 (една) щатна длъжност "заместник на административния ръководител </w:t>
      </w:r>
      <w:r w:rsidR="00182296">
        <w:rPr>
          <w:sz w:val="28"/>
          <w:szCs w:val="28"/>
        </w:rPr>
        <w:t>–</w:t>
      </w:r>
      <w:r>
        <w:rPr>
          <w:sz w:val="28"/>
          <w:szCs w:val="28"/>
        </w:rPr>
        <w:t xml:space="preserve"> заместник-районен прокурор" на Софийска районна прокуратура, считано от датата на встъпване на Нора </w:t>
      </w:r>
      <w:proofErr w:type="spellStart"/>
      <w:r>
        <w:rPr>
          <w:sz w:val="28"/>
          <w:szCs w:val="28"/>
        </w:rPr>
        <w:t>Венциславова</w:t>
      </w:r>
      <w:proofErr w:type="spellEnd"/>
      <w:r>
        <w:rPr>
          <w:sz w:val="28"/>
          <w:szCs w:val="28"/>
        </w:rPr>
        <w:t xml:space="preserve"> Манолова – прокурор в Софийска районна прокуратура, в длъжност „заместник на административния ръководител – заместник-районен прокурор“ на Софийска районна прокуратура.</w:t>
      </w:r>
    </w:p>
    <w:p w:rsidR="00BA0C5E" w:rsidRDefault="00BA0C5E" w:rsidP="00BA0C5E">
      <w:pPr>
        <w:jc w:val="both"/>
        <w:rPr>
          <w:sz w:val="28"/>
          <w:szCs w:val="28"/>
        </w:rPr>
      </w:pPr>
    </w:p>
    <w:p w:rsidR="00BA0C5E" w:rsidRDefault="00BA0C5E" w:rsidP="00BA0C5E">
      <w:pPr>
        <w:jc w:val="both"/>
        <w:rPr>
          <w:sz w:val="28"/>
          <w:szCs w:val="28"/>
        </w:rPr>
      </w:pPr>
      <w:r>
        <w:rPr>
          <w:b/>
          <w:bCs/>
          <w:sz w:val="28"/>
          <w:szCs w:val="28"/>
          <w:lang w:val="ru-RU"/>
        </w:rPr>
        <w:t>4.2.</w:t>
      </w:r>
      <w:r>
        <w:rPr>
          <w:sz w:val="28"/>
          <w:szCs w:val="28"/>
          <w:lang w:val="ru-RU"/>
        </w:rPr>
        <w:t xml:space="preserve"> </w:t>
      </w:r>
      <w:r>
        <w:rPr>
          <w:b/>
          <w:sz w:val="28"/>
          <w:szCs w:val="28"/>
        </w:rPr>
        <w:t>ПРЕДЛАГА НА ПРОКУРОРСКАТА КОЛЕГИЯ НА ВИСШИЯ СЪДЕБЕН СЪВЕТ</w:t>
      </w:r>
      <w:r>
        <w:rPr>
          <w:sz w:val="28"/>
          <w:szCs w:val="28"/>
        </w:rPr>
        <w:t xml:space="preserve"> </w:t>
      </w:r>
      <w:r>
        <w:rPr>
          <w:b/>
          <w:sz w:val="28"/>
          <w:szCs w:val="28"/>
        </w:rPr>
        <w:t>ДА</w:t>
      </w:r>
      <w:r>
        <w:rPr>
          <w:b/>
          <w:bCs/>
          <w:sz w:val="28"/>
          <w:szCs w:val="28"/>
        </w:rPr>
        <w:t xml:space="preserve"> НАЗНАЧИ</w:t>
      </w:r>
      <w:r>
        <w:rPr>
          <w:sz w:val="28"/>
          <w:szCs w:val="28"/>
        </w:rPr>
        <w:t xml:space="preserve">, на основание чл. 160, във връзка с чл. 168, ал. 3 от ЗСВ, Нора </w:t>
      </w:r>
      <w:proofErr w:type="spellStart"/>
      <w:r>
        <w:rPr>
          <w:sz w:val="28"/>
          <w:szCs w:val="28"/>
        </w:rPr>
        <w:t>Венциславова</w:t>
      </w:r>
      <w:proofErr w:type="spellEnd"/>
      <w:r>
        <w:rPr>
          <w:sz w:val="28"/>
          <w:szCs w:val="28"/>
        </w:rPr>
        <w:t xml:space="preserve"> Манолова – прокурор в Софийска районна прокуратура, на длъжност „заместник на административния ръководител – заместник-районен прокурор“ на Софийска районна прокуратура,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BA0C5E" w:rsidRDefault="00BA0C5E" w:rsidP="00BA0C5E">
      <w:pPr>
        <w:jc w:val="both"/>
        <w:rPr>
          <w:sz w:val="28"/>
          <w:szCs w:val="28"/>
        </w:rPr>
      </w:pPr>
    </w:p>
    <w:p w:rsidR="00BA0C5E" w:rsidRDefault="00BA0C5E" w:rsidP="00BA0C5E">
      <w:pPr>
        <w:jc w:val="both"/>
        <w:rPr>
          <w:sz w:val="28"/>
          <w:szCs w:val="28"/>
        </w:rPr>
      </w:pPr>
      <w:r>
        <w:rPr>
          <w:b/>
          <w:sz w:val="28"/>
          <w:szCs w:val="28"/>
        </w:rPr>
        <w:t>4.3. ВНАСЯ</w:t>
      </w:r>
      <w:r>
        <w:rPr>
          <w:sz w:val="28"/>
          <w:szCs w:val="28"/>
        </w:rPr>
        <w:t xml:space="preserve"> предложенията в заседанието на Прокурорската колегия на Висшия съдебен</w:t>
      </w:r>
      <w:r>
        <w:rPr>
          <w:bCs/>
          <w:sz w:val="28"/>
          <w:szCs w:val="28"/>
        </w:rPr>
        <w:t xml:space="preserve"> съвет,</w:t>
      </w:r>
      <w:r>
        <w:rPr>
          <w:sz w:val="28"/>
          <w:szCs w:val="28"/>
        </w:rPr>
        <w:t xml:space="preserve"> насрочено на 27.05.2026 г., за разглеждане и произнасяне.</w:t>
      </w:r>
    </w:p>
    <w:p w:rsidR="00BF35AF" w:rsidRDefault="00BF35AF" w:rsidP="00BF35AF">
      <w:pPr>
        <w:autoSpaceDE w:val="0"/>
        <w:autoSpaceDN w:val="0"/>
        <w:adjustRightInd w:val="0"/>
        <w:ind w:firstLine="284"/>
        <w:jc w:val="both"/>
        <w:rPr>
          <w:i/>
          <w:u w:val="single"/>
        </w:rPr>
      </w:pPr>
    </w:p>
    <w:p w:rsidR="00BF35AF" w:rsidRPr="00C65B7A" w:rsidRDefault="003F6697" w:rsidP="00BF35AF">
      <w:pPr>
        <w:autoSpaceDE w:val="0"/>
        <w:autoSpaceDN w:val="0"/>
        <w:adjustRightInd w:val="0"/>
        <w:ind w:firstLine="284"/>
        <w:jc w:val="both"/>
        <w:rPr>
          <w:sz w:val="28"/>
          <w:szCs w:val="28"/>
        </w:rPr>
      </w:pPr>
      <w:r w:rsidRPr="00C65B7A">
        <w:rPr>
          <w:sz w:val="28"/>
          <w:szCs w:val="28"/>
          <w:lang w:val="en-US"/>
        </w:rPr>
        <w:t>5</w:t>
      </w:r>
      <w:r w:rsidR="00BF35AF" w:rsidRPr="00C65B7A">
        <w:rPr>
          <w:sz w:val="28"/>
          <w:szCs w:val="28"/>
        </w:rPr>
        <w:t>. Заявление от Любомир Манолов Георгиев – административен ръководител на Районна прокуратура – Шумен, за преназначаване на основание чл. 169, ал. 5 от ЗСВ.</w:t>
      </w:r>
    </w:p>
    <w:p w:rsidR="003E657F" w:rsidRPr="00C65B7A" w:rsidRDefault="003E657F" w:rsidP="003E657F">
      <w:pPr>
        <w:pStyle w:val="a3"/>
        <w:ind w:left="0" w:firstLine="284"/>
        <w:jc w:val="both"/>
        <w:rPr>
          <w:i/>
          <w:sz w:val="28"/>
          <w:szCs w:val="28"/>
        </w:rPr>
      </w:pPr>
      <w:r w:rsidRPr="00C65B7A">
        <w:rPr>
          <w:i/>
          <w:sz w:val="28"/>
          <w:szCs w:val="28"/>
        </w:rPr>
        <w:t>След проведено гласуване с вдигане на ръка и при обявения резултат 11 гласа „за“ и 0 гласа „против“</w:t>
      </w:r>
    </w:p>
    <w:p w:rsidR="003E657F" w:rsidRPr="00C65B7A" w:rsidRDefault="003E657F" w:rsidP="003E657F">
      <w:pPr>
        <w:autoSpaceDE w:val="0"/>
        <w:autoSpaceDN w:val="0"/>
        <w:adjustRightInd w:val="0"/>
        <w:ind w:firstLine="284"/>
        <w:jc w:val="both"/>
        <w:rPr>
          <w:sz w:val="20"/>
          <w:szCs w:val="20"/>
        </w:rPr>
      </w:pPr>
    </w:p>
    <w:p w:rsidR="003E657F" w:rsidRPr="00C65B7A" w:rsidRDefault="003E657F" w:rsidP="003E657F">
      <w:pPr>
        <w:jc w:val="center"/>
        <w:rPr>
          <w:bCs/>
          <w:sz w:val="28"/>
          <w:szCs w:val="28"/>
        </w:rPr>
      </w:pPr>
      <w:r w:rsidRPr="00C65B7A">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sidRPr="00C65B7A">
        <w:rPr>
          <w:bCs/>
          <w:sz w:val="28"/>
          <w:szCs w:val="28"/>
        </w:rPr>
        <w:t>Р  Е  Ш  И:</w:t>
      </w:r>
    </w:p>
    <w:p w:rsidR="003E657F" w:rsidRDefault="003E657F" w:rsidP="00BF35AF">
      <w:pPr>
        <w:autoSpaceDE w:val="0"/>
        <w:autoSpaceDN w:val="0"/>
        <w:adjustRightInd w:val="0"/>
        <w:ind w:firstLine="284"/>
        <w:jc w:val="both"/>
        <w:rPr>
          <w:sz w:val="28"/>
          <w:szCs w:val="28"/>
          <w:lang w:val="en-US"/>
        </w:rPr>
      </w:pPr>
    </w:p>
    <w:p w:rsidR="00C65B7A" w:rsidRPr="00C65B7A" w:rsidRDefault="00C65B7A" w:rsidP="00C65B7A">
      <w:pPr>
        <w:spacing w:line="276" w:lineRule="auto"/>
        <w:jc w:val="both"/>
        <w:rPr>
          <w:b/>
          <w:sz w:val="28"/>
          <w:szCs w:val="28"/>
        </w:rPr>
      </w:pPr>
      <w:r w:rsidRPr="00C65B7A">
        <w:rPr>
          <w:b/>
          <w:sz w:val="28"/>
          <w:szCs w:val="28"/>
        </w:rPr>
        <w:t xml:space="preserve">5.1. УВЕДОМЯВА </w:t>
      </w:r>
      <w:r w:rsidRPr="00C65B7A">
        <w:rPr>
          <w:sz w:val="28"/>
          <w:szCs w:val="28"/>
        </w:rPr>
        <w:t xml:space="preserve">Любомир Манолов Георгиев – административен ръководител на Районна прокуратура – Шумен, че </w:t>
      </w:r>
      <w:r w:rsidRPr="00C65B7A">
        <w:rPr>
          <w:rFonts w:eastAsiaTheme="minorHAnsi"/>
          <w:iCs/>
          <w:color w:val="222222"/>
          <w:sz w:val="28"/>
          <w:szCs w:val="28"/>
          <w:lang w:eastAsia="en-US"/>
        </w:rPr>
        <w:t xml:space="preserve">със ЗИД ЗСВ, </w:t>
      </w:r>
      <w:proofErr w:type="spellStart"/>
      <w:r w:rsidRPr="00C65B7A">
        <w:rPr>
          <w:rFonts w:eastAsiaTheme="minorHAnsi"/>
          <w:iCs/>
          <w:color w:val="222222"/>
          <w:sz w:val="28"/>
          <w:szCs w:val="28"/>
          <w:lang w:eastAsia="en-US"/>
        </w:rPr>
        <w:t>обн</w:t>
      </w:r>
      <w:proofErr w:type="spellEnd"/>
      <w:r w:rsidRPr="00C65B7A">
        <w:rPr>
          <w:rFonts w:eastAsiaTheme="minorHAnsi"/>
          <w:iCs/>
          <w:color w:val="222222"/>
          <w:sz w:val="28"/>
          <w:szCs w:val="28"/>
          <w:lang w:eastAsia="en-US"/>
        </w:rPr>
        <w:t>. ДВ. бр. 32 от 26.04.2022 г. разпоредбата на чл. 169, ал. 5 от ЗСВ не се предвижда възможност след освобождаване от длъжността административен ръководител и заместник на административен ръководител тази категория магистрати по тяхно искане да бъдат преназначени на „равна по степен длъжност", т.е към настоящия момент не е налице хипотезата за назначаване в орган, различен от предвидените в настоящата редакция на чл. 169, ал. 5 от ЗСВ.</w:t>
      </w:r>
    </w:p>
    <w:p w:rsidR="00C65B7A" w:rsidRPr="00C65B7A" w:rsidRDefault="00C65B7A" w:rsidP="00C65B7A">
      <w:pPr>
        <w:autoSpaceDE w:val="0"/>
        <w:autoSpaceDN w:val="0"/>
        <w:adjustRightInd w:val="0"/>
        <w:ind w:firstLine="284"/>
        <w:jc w:val="both"/>
        <w:rPr>
          <w:i/>
          <w:sz w:val="28"/>
          <w:szCs w:val="28"/>
        </w:rPr>
      </w:pPr>
      <w:r w:rsidRPr="00C65B7A">
        <w:rPr>
          <w:i/>
          <w:sz w:val="28"/>
          <w:szCs w:val="28"/>
        </w:rPr>
        <w:t>Мотиви:</w:t>
      </w:r>
    </w:p>
    <w:p w:rsidR="00C65B7A" w:rsidRPr="00C65B7A" w:rsidRDefault="00C65B7A" w:rsidP="00C65B7A">
      <w:pPr>
        <w:autoSpaceDE w:val="0"/>
        <w:autoSpaceDN w:val="0"/>
        <w:adjustRightInd w:val="0"/>
        <w:ind w:firstLine="708"/>
        <w:jc w:val="both"/>
        <w:rPr>
          <w:rFonts w:eastAsiaTheme="minorHAnsi"/>
          <w:i/>
          <w:iCs/>
          <w:color w:val="222222"/>
          <w:sz w:val="28"/>
          <w:szCs w:val="28"/>
          <w:lang w:eastAsia="en-US"/>
        </w:rPr>
      </w:pPr>
      <w:r w:rsidRPr="00C65B7A">
        <w:rPr>
          <w:rFonts w:eastAsiaTheme="minorHAnsi"/>
          <w:i/>
          <w:iCs/>
          <w:color w:val="222222"/>
          <w:sz w:val="28"/>
          <w:szCs w:val="28"/>
          <w:lang w:eastAsia="en-US"/>
        </w:rPr>
        <w:t xml:space="preserve">Видно от административната преписка и данните по кадровото дело на магистрата, с решение на Прокурорската колегия на Висшия съдебен съвет по протокол № 19 от 26.05.2021г. </w:t>
      </w:r>
      <w:r w:rsidRPr="00C65B7A">
        <w:rPr>
          <w:i/>
          <w:sz w:val="28"/>
          <w:szCs w:val="28"/>
        </w:rPr>
        <w:t>Любомир Георгиев</w:t>
      </w:r>
      <w:r w:rsidRPr="00C65B7A">
        <w:rPr>
          <w:sz w:val="28"/>
          <w:szCs w:val="28"/>
        </w:rPr>
        <w:t xml:space="preserve"> </w:t>
      </w:r>
      <w:r w:rsidRPr="00C65B7A">
        <w:rPr>
          <w:rFonts w:eastAsiaTheme="minorHAnsi"/>
          <w:i/>
          <w:iCs/>
          <w:color w:val="222222"/>
          <w:sz w:val="28"/>
          <w:szCs w:val="28"/>
          <w:lang w:eastAsia="en-US"/>
        </w:rPr>
        <w:t xml:space="preserve">е преназначен, на основание чл. 169, ал. 5 от ЗСВ, на длъжност „прокурор" в Районна прокуратура - Шумен, на която длъжност е встъпил на 04.06.2021 г. На 23.06.2021 г. с решение по Протокол № 23 на Прокурорската колегия на Висшия съдебен съвет </w:t>
      </w:r>
      <w:r w:rsidRPr="00C65B7A">
        <w:rPr>
          <w:i/>
          <w:sz w:val="28"/>
          <w:szCs w:val="28"/>
        </w:rPr>
        <w:t xml:space="preserve">Любомир Георгиев – прокурор </w:t>
      </w:r>
      <w:r w:rsidRPr="00C65B7A">
        <w:rPr>
          <w:rFonts w:eastAsiaTheme="minorHAnsi"/>
          <w:i/>
          <w:iCs/>
          <w:color w:val="222222"/>
          <w:sz w:val="28"/>
          <w:szCs w:val="28"/>
          <w:lang w:eastAsia="en-US"/>
        </w:rPr>
        <w:t xml:space="preserve">в Районна прокуратура - Шумен, е назначен на длъжност „административния ръководител" на </w:t>
      </w:r>
      <w:r w:rsidRPr="00C65B7A">
        <w:rPr>
          <w:i/>
          <w:sz w:val="28"/>
          <w:szCs w:val="28"/>
        </w:rPr>
        <w:t>Районна прокуратура – Шумен, като на 14.07.2021 г</w:t>
      </w:r>
      <w:r w:rsidRPr="00C65B7A">
        <w:rPr>
          <w:rFonts w:eastAsiaTheme="minorHAnsi"/>
          <w:i/>
          <w:iCs/>
          <w:color w:val="222222"/>
          <w:sz w:val="28"/>
          <w:szCs w:val="28"/>
          <w:lang w:eastAsia="en-US"/>
        </w:rPr>
        <w:t xml:space="preserve">. магистратът </w:t>
      </w:r>
      <w:r w:rsidRPr="00C65B7A">
        <w:rPr>
          <w:i/>
          <w:sz w:val="28"/>
          <w:szCs w:val="28"/>
        </w:rPr>
        <w:t>встъпва в тази административна длъжност</w:t>
      </w:r>
      <w:r w:rsidRPr="00C65B7A">
        <w:rPr>
          <w:rFonts w:eastAsiaTheme="minorHAnsi"/>
          <w:i/>
          <w:iCs/>
          <w:color w:val="222222"/>
          <w:sz w:val="28"/>
          <w:szCs w:val="28"/>
          <w:lang w:eastAsia="en-US"/>
        </w:rPr>
        <w:t>.</w:t>
      </w:r>
    </w:p>
    <w:p w:rsidR="00C65B7A" w:rsidRPr="00C65B7A" w:rsidRDefault="00C65B7A" w:rsidP="00C65B7A">
      <w:pPr>
        <w:autoSpaceDE w:val="0"/>
        <w:autoSpaceDN w:val="0"/>
        <w:adjustRightInd w:val="0"/>
        <w:ind w:firstLine="708"/>
        <w:jc w:val="both"/>
        <w:rPr>
          <w:rFonts w:eastAsiaTheme="minorHAnsi"/>
          <w:i/>
          <w:iCs/>
          <w:color w:val="222222"/>
          <w:sz w:val="28"/>
          <w:szCs w:val="28"/>
          <w:lang w:eastAsia="en-US"/>
        </w:rPr>
      </w:pPr>
      <w:r w:rsidRPr="00C65B7A">
        <w:rPr>
          <w:rFonts w:eastAsiaTheme="minorHAnsi"/>
          <w:i/>
          <w:iCs/>
          <w:color w:val="222222"/>
          <w:sz w:val="28"/>
          <w:szCs w:val="28"/>
          <w:lang w:eastAsia="en-US"/>
        </w:rPr>
        <w:lastRenderedPageBreak/>
        <w:t xml:space="preserve">Със ЗИД ЗСВ, </w:t>
      </w:r>
      <w:proofErr w:type="spellStart"/>
      <w:r w:rsidRPr="00C65B7A">
        <w:rPr>
          <w:rFonts w:eastAsiaTheme="minorHAnsi"/>
          <w:i/>
          <w:iCs/>
          <w:color w:val="222222"/>
          <w:sz w:val="28"/>
          <w:szCs w:val="28"/>
          <w:lang w:eastAsia="en-US"/>
        </w:rPr>
        <w:t>обн</w:t>
      </w:r>
      <w:proofErr w:type="spellEnd"/>
      <w:r w:rsidRPr="00C65B7A">
        <w:rPr>
          <w:rFonts w:eastAsiaTheme="minorHAnsi"/>
          <w:i/>
          <w:iCs/>
          <w:color w:val="222222"/>
          <w:sz w:val="28"/>
          <w:szCs w:val="28"/>
          <w:lang w:eastAsia="en-US"/>
        </w:rPr>
        <w:t>. ДВ. бр. 32 от 26.04.2022 г. разпоредбата на чл. 169, ал. 5 е променена като е премахнат изразът „или равна по степен длъжност, освен в случаите, когато са били назначени от по-ниско ниво на орган на съдебната власт". Следователно отпада съществуващата до изменението възможност след освобождаване от длъжността административен ръководител и заместник на административен ръководител тази категория магистрати по тяхно искане да бъдат преназначени на „равна по степен длъжност", т.е вече не е налице хипотезата за назначаване в предпочитан от лицата орган, различен от предвидените в новата редакция на чл. 169, ал. 5 ЗСВ, който след изменението има следния текст: „след освобождаване от длъжност административен ръководител и заместник административен ръководител лицата по тяхно искане се връщат на заеманата преди избора длъжност на съдия, прокурор или следовател или остават на длъжност съдия, прокурор или следовател в органа на съдебна власт, в който са заемали длъжността административен ръководител, съответно заместник на административен ръководител".</w:t>
      </w:r>
    </w:p>
    <w:p w:rsidR="00C65B7A" w:rsidRPr="00C65B7A" w:rsidRDefault="00C65B7A" w:rsidP="00C65B7A">
      <w:pPr>
        <w:autoSpaceDE w:val="0"/>
        <w:autoSpaceDN w:val="0"/>
        <w:adjustRightInd w:val="0"/>
        <w:ind w:firstLine="708"/>
        <w:jc w:val="both"/>
        <w:rPr>
          <w:rFonts w:eastAsiaTheme="minorHAnsi"/>
          <w:sz w:val="28"/>
          <w:szCs w:val="28"/>
          <w:lang w:eastAsia="en-US"/>
        </w:rPr>
      </w:pPr>
      <w:r w:rsidRPr="00C65B7A">
        <w:rPr>
          <w:rFonts w:eastAsiaTheme="minorHAnsi"/>
          <w:i/>
          <w:iCs/>
          <w:color w:val="222222"/>
          <w:sz w:val="28"/>
          <w:szCs w:val="28"/>
          <w:lang w:eastAsia="en-US"/>
        </w:rPr>
        <w:t xml:space="preserve">С оглед гореизложеното, Комисията по атестирането и конкурсите към Прокурорската колегия на Висшия съдебен съвет счита, че следва да бъде приложен действащият към момента на настоящото произнасяне с административен акт материален закон и спрямо прокурор </w:t>
      </w:r>
      <w:r w:rsidRPr="00C65B7A">
        <w:rPr>
          <w:i/>
          <w:sz w:val="28"/>
          <w:szCs w:val="28"/>
        </w:rPr>
        <w:t>Любомир Георгиев</w:t>
      </w:r>
      <w:r w:rsidRPr="00C65B7A">
        <w:rPr>
          <w:sz w:val="28"/>
          <w:szCs w:val="28"/>
        </w:rPr>
        <w:t xml:space="preserve"> </w:t>
      </w:r>
      <w:r w:rsidRPr="00C65B7A">
        <w:rPr>
          <w:rFonts w:eastAsiaTheme="minorHAnsi"/>
          <w:i/>
          <w:iCs/>
          <w:color w:val="222222"/>
          <w:sz w:val="28"/>
          <w:szCs w:val="28"/>
          <w:lang w:eastAsia="en-US"/>
        </w:rPr>
        <w:t>не са налице материално-правните предпоставки за преназна</w:t>
      </w:r>
      <w:r w:rsidR="00C87A7F">
        <w:rPr>
          <w:rFonts w:eastAsiaTheme="minorHAnsi"/>
          <w:i/>
          <w:iCs/>
          <w:color w:val="222222"/>
          <w:sz w:val="28"/>
          <w:szCs w:val="28"/>
          <w:lang w:eastAsia="en-US"/>
        </w:rPr>
        <w:t>ч</w:t>
      </w:r>
      <w:r w:rsidRPr="00C65B7A">
        <w:rPr>
          <w:rFonts w:eastAsiaTheme="minorHAnsi"/>
          <w:i/>
          <w:iCs/>
          <w:color w:val="222222"/>
          <w:sz w:val="28"/>
          <w:szCs w:val="28"/>
          <w:lang w:eastAsia="en-US"/>
        </w:rPr>
        <w:t>а</w:t>
      </w:r>
      <w:r w:rsidR="00C87A7F">
        <w:rPr>
          <w:rFonts w:eastAsiaTheme="minorHAnsi"/>
          <w:i/>
          <w:iCs/>
          <w:color w:val="222222"/>
          <w:sz w:val="28"/>
          <w:szCs w:val="28"/>
          <w:lang w:eastAsia="en-US"/>
        </w:rPr>
        <w:t>ването</w:t>
      </w:r>
      <w:r w:rsidRPr="00C65B7A">
        <w:rPr>
          <w:rFonts w:eastAsiaTheme="minorHAnsi"/>
          <w:i/>
          <w:iCs/>
          <w:color w:val="222222"/>
          <w:sz w:val="28"/>
          <w:szCs w:val="28"/>
          <w:lang w:eastAsia="en-US"/>
        </w:rPr>
        <w:t xml:space="preserve"> му на длъжност „прокурор“ в Районна прокуратура – Разград.</w:t>
      </w:r>
    </w:p>
    <w:p w:rsidR="00BF35AF" w:rsidRDefault="00BF35AF" w:rsidP="00BF35AF">
      <w:pPr>
        <w:autoSpaceDE w:val="0"/>
        <w:autoSpaceDN w:val="0"/>
        <w:adjustRightInd w:val="0"/>
        <w:ind w:firstLine="284"/>
        <w:jc w:val="both"/>
        <w:rPr>
          <w:sz w:val="28"/>
          <w:szCs w:val="28"/>
        </w:rPr>
      </w:pPr>
    </w:p>
    <w:p w:rsidR="00BF35AF" w:rsidRPr="00BA0C5E" w:rsidRDefault="003F6697" w:rsidP="00BF35AF">
      <w:pPr>
        <w:autoSpaceDE w:val="0"/>
        <w:autoSpaceDN w:val="0"/>
        <w:adjustRightInd w:val="0"/>
        <w:ind w:firstLine="284"/>
        <w:jc w:val="both"/>
        <w:rPr>
          <w:sz w:val="28"/>
          <w:szCs w:val="28"/>
        </w:rPr>
      </w:pPr>
      <w:r w:rsidRPr="00BA0C5E">
        <w:rPr>
          <w:sz w:val="28"/>
          <w:szCs w:val="28"/>
          <w:lang w:val="en-US"/>
        </w:rPr>
        <w:t>6</w:t>
      </w:r>
      <w:r w:rsidR="00BF35AF" w:rsidRPr="00BA0C5E">
        <w:rPr>
          <w:sz w:val="28"/>
          <w:szCs w:val="28"/>
        </w:rPr>
        <w:t xml:space="preserve">. Молба от Симона Евгениева Николаева – следовател в Окръжен следствен отдел в Окръжна прокуратура – Перник, за преназначаване на основание чл. 194, ал. 1 от ЗСВ. </w:t>
      </w:r>
    </w:p>
    <w:p w:rsidR="003E657F" w:rsidRPr="00BA0C5E" w:rsidRDefault="003E657F" w:rsidP="003E657F">
      <w:pPr>
        <w:pStyle w:val="a3"/>
        <w:ind w:left="0" w:firstLine="284"/>
        <w:jc w:val="both"/>
        <w:rPr>
          <w:i/>
          <w:sz w:val="28"/>
          <w:szCs w:val="28"/>
        </w:rPr>
      </w:pPr>
      <w:r w:rsidRPr="00BA0C5E">
        <w:rPr>
          <w:i/>
          <w:sz w:val="28"/>
          <w:szCs w:val="28"/>
        </w:rPr>
        <w:t>След проведено гласуване с вдигане на ръка и при обявения резултат 11 гласа „за“ и 0 гласа „против“</w:t>
      </w:r>
    </w:p>
    <w:p w:rsidR="003E657F" w:rsidRPr="00BA0C5E" w:rsidRDefault="003E657F" w:rsidP="003E657F">
      <w:pPr>
        <w:autoSpaceDE w:val="0"/>
        <w:autoSpaceDN w:val="0"/>
        <w:adjustRightInd w:val="0"/>
        <w:ind w:firstLine="284"/>
        <w:jc w:val="both"/>
        <w:rPr>
          <w:sz w:val="20"/>
          <w:szCs w:val="20"/>
        </w:rPr>
      </w:pPr>
    </w:p>
    <w:p w:rsidR="003E657F" w:rsidRPr="00BA0C5E" w:rsidRDefault="003E657F" w:rsidP="003E657F">
      <w:pPr>
        <w:jc w:val="center"/>
        <w:rPr>
          <w:bCs/>
          <w:sz w:val="28"/>
          <w:szCs w:val="28"/>
        </w:rPr>
      </w:pPr>
      <w:r w:rsidRPr="00BA0C5E">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sidRPr="00BA0C5E">
        <w:rPr>
          <w:bCs/>
          <w:sz w:val="28"/>
          <w:szCs w:val="28"/>
        </w:rPr>
        <w:t>Р  Е  Ш  И:</w:t>
      </w:r>
    </w:p>
    <w:p w:rsidR="003E657F" w:rsidRPr="00930953" w:rsidRDefault="003E657F" w:rsidP="00BF35AF">
      <w:pPr>
        <w:autoSpaceDE w:val="0"/>
        <w:autoSpaceDN w:val="0"/>
        <w:adjustRightInd w:val="0"/>
        <w:ind w:firstLine="284"/>
        <w:jc w:val="both"/>
        <w:rPr>
          <w:sz w:val="28"/>
          <w:szCs w:val="28"/>
        </w:rPr>
      </w:pPr>
    </w:p>
    <w:p w:rsidR="00BA0C5E" w:rsidRDefault="00BA0C5E" w:rsidP="00BA0C5E">
      <w:pPr>
        <w:jc w:val="both"/>
        <w:rPr>
          <w:b/>
          <w:sz w:val="28"/>
          <w:szCs w:val="28"/>
        </w:rPr>
      </w:pPr>
      <w:r>
        <w:rPr>
          <w:b/>
          <w:sz w:val="28"/>
          <w:szCs w:val="28"/>
        </w:rPr>
        <w:t>6.1. ИЗПРАЩА</w:t>
      </w:r>
      <w:r>
        <w:rPr>
          <w:sz w:val="28"/>
          <w:szCs w:val="28"/>
        </w:rPr>
        <w:t xml:space="preserve"> копие на молба от Симона Евгениева Николаева – следовател в Окръжен следствен отдел в Окръжна прокуратура – Перник, за преназначаване на основание чл. 194, ал. 1 от ЗСВ, на Комисията по професионална етика към Прокурорската колегия на Висшия съдебен съвет, по компетентност.</w:t>
      </w:r>
    </w:p>
    <w:p w:rsidR="00BA0C5E" w:rsidRDefault="00BA0C5E" w:rsidP="00BA0C5E">
      <w:pPr>
        <w:jc w:val="both"/>
        <w:rPr>
          <w:b/>
          <w:sz w:val="28"/>
          <w:szCs w:val="28"/>
        </w:rPr>
      </w:pPr>
    </w:p>
    <w:p w:rsidR="003B4EEF" w:rsidRDefault="007B3DD6" w:rsidP="009B28CD">
      <w:pPr>
        <w:ind w:firstLine="284"/>
        <w:jc w:val="both"/>
        <w:rPr>
          <w:sz w:val="28"/>
          <w:szCs w:val="28"/>
        </w:rPr>
      </w:pPr>
      <w:r w:rsidRPr="00C5163E">
        <w:rPr>
          <w:sz w:val="28"/>
          <w:szCs w:val="28"/>
        </w:rPr>
        <w:t>ЕДИН</w:t>
      </w:r>
      <w:r w:rsidR="003B4EEF" w:rsidRPr="00C5163E">
        <w:rPr>
          <w:sz w:val="28"/>
          <w:szCs w:val="28"/>
        </w:rPr>
        <w:t>Н</w:t>
      </w:r>
      <w:r w:rsidRPr="00C5163E">
        <w:rPr>
          <w:sz w:val="28"/>
          <w:szCs w:val="28"/>
        </w:rPr>
        <w:t>И</w:t>
      </w:r>
      <w:r w:rsidR="003B4EEF" w:rsidRPr="00C5163E">
        <w:rPr>
          <w:sz w:val="28"/>
          <w:szCs w:val="28"/>
        </w:rPr>
        <w:t xml:space="preserve"> ФОРМУЛЯР</w:t>
      </w:r>
      <w:r w:rsidRPr="00C5163E">
        <w:rPr>
          <w:sz w:val="28"/>
          <w:szCs w:val="28"/>
        </w:rPr>
        <w:t>И</w:t>
      </w:r>
    </w:p>
    <w:p w:rsidR="00570581" w:rsidRDefault="00570581" w:rsidP="009B28CD">
      <w:pPr>
        <w:ind w:firstLine="284"/>
        <w:jc w:val="both"/>
        <w:rPr>
          <w:sz w:val="28"/>
          <w:szCs w:val="28"/>
        </w:rPr>
      </w:pPr>
    </w:p>
    <w:p w:rsidR="00BC52A8" w:rsidRPr="00F34173" w:rsidRDefault="003F6697" w:rsidP="00BC52A8">
      <w:pPr>
        <w:ind w:firstLine="284"/>
        <w:jc w:val="both"/>
        <w:rPr>
          <w:bCs/>
          <w:sz w:val="28"/>
          <w:szCs w:val="28"/>
        </w:rPr>
      </w:pPr>
      <w:r>
        <w:rPr>
          <w:bCs/>
          <w:sz w:val="28"/>
          <w:szCs w:val="28"/>
          <w:lang w:val="en-US"/>
        </w:rPr>
        <w:t>7</w:t>
      </w:r>
      <w:r w:rsidR="00E11862">
        <w:rPr>
          <w:bCs/>
          <w:sz w:val="28"/>
          <w:szCs w:val="28"/>
        </w:rPr>
        <w:t xml:space="preserve">. </w:t>
      </w:r>
      <w:r w:rsidR="00BC52A8">
        <w:rPr>
          <w:bCs/>
          <w:sz w:val="28"/>
          <w:szCs w:val="28"/>
        </w:rPr>
        <w:t>Извънредно</w:t>
      </w:r>
      <w:r w:rsidR="00BC52A8" w:rsidRPr="00F34173">
        <w:rPr>
          <w:bCs/>
          <w:sz w:val="28"/>
          <w:szCs w:val="28"/>
        </w:rPr>
        <w:t xml:space="preserve"> атестиране на </w:t>
      </w:r>
      <w:r w:rsidR="00BC52A8">
        <w:rPr>
          <w:bCs/>
          <w:sz w:val="28"/>
          <w:szCs w:val="28"/>
        </w:rPr>
        <w:t>Росен Петков Русинов</w:t>
      </w:r>
      <w:r w:rsidR="00BC52A8" w:rsidRPr="00F34173">
        <w:rPr>
          <w:bCs/>
          <w:sz w:val="28"/>
          <w:szCs w:val="28"/>
        </w:rPr>
        <w:t xml:space="preserve"> – </w:t>
      </w:r>
      <w:r w:rsidR="00BC52A8">
        <w:rPr>
          <w:bCs/>
          <w:sz w:val="28"/>
          <w:szCs w:val="28"/>
        </w:rPr>
        <w:t>изпълняващ функциите „административен ръководител</w:t>
      </w:r>
      <w:r w:rsidR="003251D3">
        <w:rPr>
          <w:bCs/>
          <w:sz w:val="28"/>
          <w:szCs w:val="28"/>
        </w:rPr>
        <w:t xml:space="preserve"> – окръжен прокурор</w:t>
      </w:r>
      <w:proofErr w:type="gramStart"/>
      <w:r w:rsidR="006D3F59">
        <w:rPr>
          <w:bCs/>
          <w:sz w:val="28"/>
          <w:szCs w:val="28"/>
        </w:rPr>
        <w:t xml:space="preserve">“ </w:t>
      </w:r>
      <w:r w:rsidR="00BC52A8">
        <w:rPr>
          <w:bCs/>
          <w:sz w:val="28"/>
          <w:szCs w:val="28"/>
        </w:rPr>
        <w:t>на</w:t>
      </w:r>
      <w:proofErr w:type="gramEnd"/>
      <w:r w:rsidR="00BC52A8">
        <w:rPr>
          <w:bCs/>
          <w:sz w:val="28"/>
          <w:szCs w:val="28"/>
        </w:rPr>
        <w:t xml:space="preserve"> Окръжна прокуратура – Монтана.</w:t>
      </w:r>
    </w:p>
    <w:p w:rsidR="003E657F" w:rsidRDefault="003E657F" w:rsidP="003E657F">
      <w:pPr>
        <w:pStyle w:val="a3"/>
        <w:ind w:left="0"/>
        <w:jc w:val="both"/>
        <w:rPr>
          <w:i/>
          <w:sz w:val="28"/>
          <w:szCs w:val="28"/>
        </w:rPr>
      </w:pPr>
      <w:r>
        <w:rPr>
          <w:i/>
          <w:sz w:val="28"/>
          <w:szCs w:val="28"/>
        </w:rPr>
        <w:t xml:space="preserve">   След проведено гласуване с вдигане на ръка и при обявения резултат </w:t>
      </w:r>
      <w:r w:rsidR="0059686E">
        <w:rPr>
          <w:i/>
          <w:sz w:val="28"/>
          <w:szCs w:val="28"/>
        </w:rPr>
        <w:t>11</w:t>
      </w:r>
      <w:r>
        <w:rPr>
          <w:i/>
          <w:sz w:val="28"/>
          <w:szCs w:val="28"/>
        </w:rPr>
        <w:t xml:space="preserve"> гласа „за“ и </w:t>
      </w:r>
      <w:r w:rsidR="0059686E">
        <w:rPr>
          <w:i/>
          <w:sz w:val="28"/>
          <w:szCs w:val="28"/>
        </w:rPr>
        <w:t>0</w:t>
      </w:r>
      <w:r>
        <w:rPr>
          <w:i/>
          <w:sz w:val="28"/>
          <w:szCs w:val="28"/>
        </w:rPr>
        <w:t xml:space="preserve"> гласа „против“</w:t>
      </w:r>
    </w:p>
    <w:p w:rsidR="003E657F" w:rsidRDefault="003E657F" w:rsidP="003E657F">
      <w:pPr>
        <w:autoSpaceDE w:val="0"/>
        <w:autoSpaceDN w:val="0"/>
        <w:adjustRightInd w:val="0"/>
        <w:ind w:firstLine="284"/>
        <w:jc w:val="both"/>
        <w:rPr>
          <w:sz w:val="20"/>
          <w:szCs w:val="20"/>
        </w:rPr>
      </w:pPr>
    </w:p>
    <w:p w:rsidR="003E657F" w:rsidRDefault="003E657F" w:rsidP="003E657F">
      <w:pPr>
        <w:jc w:val="center"/>
        <w:rPr>
          <w:bCs/>
          <w:sz w:val="28"/>
          <w:szCs w:val="28"/>
        </w:rPr>
      </w:pPr>
      <w:r>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Pr>
          <w:bCs/>
          <w:sz w:val="28"/>
          <w:szCs w:val="28"/>
        </w:rPr>
        <w:t>Р  Е  Ш  И:</w:t>
      </w:r>
    </w:p>
    <w:p w:rsidR="003E657F" w:rsidRDefault="003E657F" w:rsidP="003E657F">
      <w:pPr>
        <w:ind w:firstLine="284"/>
        <w:jc w:val="both"/>
        <w:rPr>
          <w:bCs/>
          <w:sz w:val="28"/>
          <w:szCs w:val="28"/>
        </w:rPr>
      </w:pPr>
    </w:p>
    <w:p w:rsidR="003E657F" w:rsidRPr="00F34173" w:rsidRDefault="003E657F" w:rsidP="006D3F59">
      <w:pPr>
        <w:jc w:val="both"/>
        <w:rPr>
          <w:bCs/>
          <w:sz w:val="28"/>
          <w:szCs w:val="28"/>
        </w:rPr>
      </w:pPr>
      <w:r>
        <w:rPr>
          <w:rFonts w:ascii="Times New Roman CYR" w:hAnsi="Times New Roman CYR" w:cs="Times New Roman CYR"/>
          <w:b/>
          <w:bCs/>
          <w:sz w:val="28"/>
          <w:szCs w:val="28"/>
        </w:rPr>
        <w:lastRenderedPageBreak/>
        <w:t>7</w:t>
      </w:r>
      <w:r w:rsidRPr="0028119A">
        <w:rPr>
          <w:rFonts w:ascii="Times New Roman CYR" w:hAnsi="Times New Roman CYR" w:cs="Times New Roman CYR"/>
          <w:b/>
          <w:bCs/>
          <w:sz w:val="28"/>
          <w:szCs w:val="28"/>
        </w:rPr>
        <w:t xml:space="preserve">.1. </w:t>
      </w:r>
      <w:r w:rsidRPr="0028119A">
        <w:rPr>
          <w:b/>
          <w:bCs/>
          <w:sz w:val="28"/>
          <w:szCs w:val="28"/>
        </w:rPr>
        <w:t>ИЗГОТВЯ</w:t>
      </w:r>
      <w:r>
        <w:rPr>
          <w:bCs/>
          <w:sz w:val="28"/>
          <w:szCs w:val="28"/>
        </w:rPr>
        <w:t>, на основание чл. 204а, ал. 3, т. 3 от ЗСВ, комплексна оценка от извънредно атестиране „МНОГО</w:t>
      </w:r>
      <w:r>
        <w:rPr>
          <w:bCs/>
          <w:sz w:val="28"/>
          <w:szCs w:val="28"/>
          <w:lang w:val="en-US"/>
        </w:rPr>
        <w:t xml:space="preserve"> </w:t>
      </w:r>
      <w:r>
        <w:rPr>
          <w:bCs/>
          <w:sz w:val="28"/>
          <w:szCs w:val="28"/>
        </w:rPr>
        <w:t xml:space="preserve">ДОБРА“ на </w:t>
      </w:r>
      <w:r>
        <w:rPr>
          <w:rFonts w:ascii="Times New Roman CYR" w:hAnsi="Times New Roman CYR" w:cs="Times New Roman CYR"/>
          <w:bCs/>
          <w:color w:val="000000"/>
          <w:sz w:val="28"/>
          <w:szCs w:val="28"/>
        </w:rPr>
        <w:t xml:space="preserve"> </w:t>
      </w:r>
      <w:r>
        <w:rPr>
          <w:bCs/>
          <w:sz w:val="28"/>
          <w:szCs w:val="28"/>
        </w:rPr>
        <w:t>Росен Петков Русинов</w:t>
      </w:r>
      <w:r w:rsidRPr="00F34173">
        <w:rPr>
          <w:bCs/>
          <w:sz w:val="28"/>
          <w:szCs w:val="28"/>
        </w:rPr>
        <w:t xml:space="preserve"> – </w:t>
      </w:r>
      <w:r>
        <w:rPr>
          <w:bCs/>
          <w:sz w:val="28"/>
          <w:szCs w:val="28"/>
        </w:rPr>
        <w:t>изпълняващ функциите „административен ръководител – окръжен прокурор“ на Окръжна прокуратура – Монтана.</w:t>
      </w:r>
    </w:p>
    <w:p w:rsidR="003E657F" w:rsidRDefault="003E657F" w:rsidP="003E657F">
      <w:pPr>
        <w:autoSpaceDE w:val="0"/>
        <w:autoSpaceDN w:val="0"/>
        <w:adjustRightInd w:val="0"/>
        <w:jc w:val="both"/>
        <w:rPr>
          <w:bCs/>
          <w:sz w:val="28"/>
          <w:szCs w:val="28"/>
        </w:rPr>
      </w:pPr>
    </w:p>
    <w:p w:rsidR="004B25F0" w:rsidRPr="0038569A" w:rsidRDefault="003E657F" w:rsidP="006D3F59">
      <w:pPr>
        <w:autoSpaceDE w:val="0"/>
        <w:autoSpaceDN w:val="0"/>
        <w:adjustRightInd w:val="0"/>
        <w:jc w:val="both"/>
        <w:rPr>
          <w:i/>
          <w:sz w:val="16"/>
          <w:szCs w:val="16"/>
        </w:rPr>
      </w:pPr>
      <w:r>
        <w:rPr>
          <w:rFonts w:ascii="Times New Roman CYR" w:hAnsi="Times New Roman CYR" w:cs="Times New Roman CYR"/>
          <w:b/>
          <w:bCs/>
          <w:sz w:val="28"/>
          <w:szCs w:val="28"/>
        </w:rPr>
        <w:t>7</w:t>
      </w:r>
      <w:r w:rsidRPr="0028119A">
        <w:rPr>
          <w:b/>
          <w:bCs/>
          <w:sz w:val="28"/>
          <w:szCs w:val="28"/>
        </w:rPr>
        <w:t>.2. ПРЕДОСТАВЯ</w:t>
      </w:r>
      <w:r w:rsidRPr="00BE651B">
        <w:rPr>
          <w:bCs/>
          <w:sz w:val="28"/>
          <w:szCs w:val="28"/>
        </w:rPr>
        <w:t xml:space="preserve">, на основание чл. 205, ал. 1 от ЗСВ, </w:t>
      </w:r>
      <w:r w:rsidR="006D3F59">
        <w:rPr>
          <w:bCs/>
          <w:sz w:val="28"/>
          <w:szCs w:val="28"/>
        </w:rPr>
        <w:t xml:space="preserve">на </w:t>
      </w:r>
      <w:r>
        <w:rPr>
          <w:bCs/>
          <w:sz w:val="28"/>
          <w:szCs w:val="28"/>
        </w:rPr>
        <w:t>Росен Петков Русинов</w:t>
      </w:r>
      <w:r w:rsidRPr="00F34173">
        <w:rPr>
          <w:bCs/>
          <w:sz w:val="28"/>
          <w:szCs w:val="28"/>
        </w:rPr>
        <w:t xml:space="preserve"> – </w:t>
      </w:r>
      <w:r>
        <w:rPr>
          <w:bCs/>
          <w:sz w:val="28"/>
          <w:szCs w:val="28"/>
        </w:rPr>
        <w:t>изпълняващ функциите „административен ръководител – окръжен прокурор“ на Окръжна прокуратура – Монтана</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142FED" w:rsidRDefault="00142FED" w:rsidP="009B28CD">
      <w:pPr>
        <w:ind w:firstLine="284"/>
        <w:jc w:val="both"/>
        <w:rPr>
          <w:bCs/>
          <w:sz w:val="28"/>
          <w:szCs w:val="28"/>
        </w:rPr>
      </w:pPr>
    </w:p>
    <w:p w:rsidR="00572DD2" w:rsidRPr="00C62120" w:rsidRDefault="00572DD2" w:rsidP="009B28CD">
      <w:pPr>
        <w:ind w:firstLine="284"/>
        <w:jc w:val="both"/>
        <w:rPr>
          <w:bCs/>
          <w:sz w:val="28"/>
          <w:szCs w:val="28"/>
        </w:rPr>
      </w:pPr>
      <w:r w:rsidRPr="00C62120">
        <w:rPr>
          <w:bCs/>
          <w:sz w:val="28"/>
          <w:szCs w:val="28"/>
        </w:rPr>
        <w:t>ПРЕДЛОЖЕНИ</w:t>
      </w:r>
      <w:r w:rsidR="00725335">
        <w:rPr>
          <w:bCs/>
          <w:sz w:val="28"/>
          <w:szCs w:val="28"/>
        </w:rPr>
        <w:t>Я</w:t>
      </w:r>
      <w:r w:rsidRPr="00C62120">
        <w:rPr>
          <w:bCs/>
          <w:sz w:val="28"/>
          <w:szCs w:val="28"/>
        </w:rPr>
        <w:t xml:space="preserve"> ЗА ПОВИШАВАНЕ НА МЯСТО В ПО-ГОРЕН РАНГ</w:t>
      </w:r>
    </w:p>
    <w:p w:rsidR="00CB7278" w:rsidRDefault="00CB7278" w:rsidP="00887EF9">
      <w:pPr>
        <w:autoSpaceDE w:val="0"/>
        <w:autoSpaceDN w:val="0"/>
        <w:adjustRightInd w:val="0"/>
        <w:jc w:val="both"/>
        <w:rPr>
          <w:u w:val="single"/>
        </w:rPr>
      </w:pPr>
    </w:p>
    <w:p w:rsidR="006D5BAE" w:rsidRDefault="003F6697" w:rsidP="006D5BAE">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lang w:val="en-US"/>
        </w:rPr>
        <w:t>8</w:t>
      </w:r>
      <w:r w:rsidR="006D5BAE" w:rsidRPr="00887EF9">
        <w:rPr>
          <w:rFonts w:ascii="Times New Roman CYR" w:hAnsi="Times New Roman CYR" w:cs="Times New Roman CYR"/>
          <w:sz w:val="28"/>
          <w:szCs w:val="28"/>
        </w:rPr>
        <w:t>. Предложение от административния ръководител н</w:t>
      </w:r>
      <w:r w:rsidR="0017624E">
        <w:rPr>
          <w:rFonts w:ascii="Times New Roman CYR" w:hAnsi="Times New Roman CYR" w:cs="Times New Roman CYR"/>
          <w:sz w:val="28"/>
          <w:szCs w:val="28"/>
        </w:rPr>
        <w:t>а Районна прокуратура – Разград</w:t>
      </w:r>
      <w:r w:rsidR="006D5BAE" w:rsidRPr="00887EF9">
        <w:rPr>
          <w:rFonts w:ascii="Times New Roman CYR" w:hAnsi="Times New Roman CYR" w:cs="Times New Roman CYR"/>
          <w:sz w:val="28"/>
          <w:szCs w:val="28"/>
        </w:rPr>
        <w:t xml:space="preserve"> за повишаване на Веселка Илкова Събева –</w:t>
      </w:r>
      <w:r w:rsidR="006D5BAE" w:rsidRPr="00887EF9">
        <w:rPr>
          <w:rFonts w:ascii="Times New Roman CYR" w:eastAsiaTheme="minorHAnsi" w:hAnsi="Times New Roman CYR" w:cs="Times New Roman CYR"/>
          <w:bCs/>
          <w:sz w:val="28"/>
          <w:szCs w:val="28"/>
          <w:lang w:eastAsia="en-US"/>
        </w:rPr>
        <w:t xml:space="preserve"> </w:t>
      </w:r>
      <w:r w:rsidR="006D5BAE" w:rsidRPr="00887EF9">
        <w:rPr>
          <w:rFonts w:ascii="Times New Roman CYR" w:eastAsiaTheme="minorHAnsi" w:hAnsi="Times New Roman CYR" w:cs="Times New Roman CYR"/>
          <w:sz w:val="28"/>
          <w:szCs w:val="28"/>
          <w:lang w:eastAsia="en-US"/>
        </w:rPr>
        <w:t xml:space="preserve">прокурор </w:t>
      </w:r>
      <w:r w:rsidR="006D5BAE" w:rsidRPr="00887EF9">
        <w:rPr>
          <w:rFonts w:ascii="Times New Roman CYR" w:hAnsi="Times New Roman CYR" w:cs="Times New Roman CYR"/>
          <w:sz w:val="28"/>
          <w:szCs w:val="28"/>
        </w:rPr>
        <w:t>в Районна прокуратура – Разград, с ранг „прокурор в АП“, на място в по-горен ранг „прокурор във ВКП“.</w:t>
      </w:r>
    </w:p>
    <w:p w:rsidR="003E657F" w:rsidRDefault="003E657F" w:rsidP="003E657F">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59686E">
        <w:rPr>
          <w:i/>
          <w:sz w:val="28"/>
          <w:szCs w:val="28"/>
        </w:rPr>
        <w:t>11</w:t>
      </w:r>
      <w:r>
        <w:rPr>
          <w:i/>
          <w:sz w:val="28"/>
          <w:szCs w:val="28"/>
        </w:rPr>
        <w:t xml:space="preserve"> гласа „за“ и 0 гласа „против“</w:t>
      </w:r>
    </w:p>
    <w:p w:rsidR="003E657F" w:rsidRDefault="003E657F" w:rsidP="003E657F">
      <w:pPr>
        <w:autoSpaceDE w:val="0"/>
        <w:autoSpaceDN w:val="0"/>
        <w:adjustRightInd w:val="0"/>
        <w:ind w:firstLine="284"/>
        <w:jc w:val="both"/>
        <w:rPr>
          <w:sz w:val="20"/>
          <w:szCs w:val="20"/>
        </w:rPr>
      </w:pPr>
    </w:p>
    <w:p w:rsidR="003E657F" w:rsidRDefault="003E657F" w:rsidP="003E657F">
      <w:pPr>
        <w:jc w:val="center"/>
        <w:rPr>
          <w:bCs/>
          <w:sz w:val="28"/>
          <w:szCs w:val="28"/>
        </w:rPr>
      </w:pPr>
      <w:r>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Pr>
          <w:bCs/>
          <w:sz w:val="28"/>
          <w:szCs w:val="28"/>
        </w:rPr>
        <w:t>Р  Е  Ш  И:</w:t>
      </w:r>
    </w:p>
    <w:p w:rsidR="003E657F" w:rsidRDefault="003E657F" w:rsidP="003E657F">
      <w:pPr>
        <w:autoSpaceDE w:val="0"/>
        <w:autoSpaceDN w:val="0"/>
        <w:adjustRightInd w:val="0"/>
        <w:jc w:val="center"/>
        <w:rPr>
          <w:bCs/>
          <w:sz w:val="28"/>
          <w:szCs w:val="28"/>
        </w:rPr>
      </w:pPr>
    </w:p>
    <w:p w:rsidR="003E657F" w:rsidRPr="00CA3092" w:rsidRDefault="003E657F" w:rsidP="003E657F">
      <w:pPr>
        <w:jc w:val="both"/>
        <w:rPr>
          <w:bCs/>
          <w:sz w:val="28"/>
          <w:szCs w:val="28"/>
        </w:rPr>
      </w:pPr>
      <w:r>
        <w:rPr>
          <w:b/>
          <w:bCs/>
          <w:sz w:val="28"/>
          <w:szCs w:val="28"/>
        </w:rPr>
        <w:t>8.</w:t>
      </w:r>
      <w:r>
        <w:rPr>
          <w:b/>
          <w:bCs/>
          <w:sz w:val="28"/>
          <w:szCs w:val="28"/>
          <w:lang w:val="en-US"/>
        </w:rPr>
        <w:t>1.</w:t>
      </w:r>
      <w:r>
        <w:rPr>
          <w:bCs/>
          <w:sz w:val="28"/>
          <w:szCs w:val="28"/>
          <w:lang w:val="en-US"/>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rFonts w:ascii="Times New Roman CYR" w:hAnsi="Times New Roman CYR" w:cs="Times New Roman CYR"/>
          <w:b/>
          <w:sz w:val="28"/>
          <w:szCs w:val="28"/>
        </w:rPr>
        <w:t xml:space="preserve"> </w:t>
      </w:r>
      <w:r>
        <w:rPr>
          <w:b/>
          <w:bCs/>
          <w:sz w:val="28"/>
          <w:szCs w:val="28"/>
        </w:rPr>
        <w:t>ДА ПОВИШИ</w:t>
      </w:r>
      <w:r>
        <w:rPr>
          <w:bCs/>
          <w:sz w:val="28"/>
          <w:szCs w:val="28"/>
        </w:rPr>
        <w:t xml:space="preserve">, на основание чл. 234 от ЗСВ, </w:t>
      </w:r>
      <w:r w:rsidRPr="00887EF9">
        <w:rPr>
          <w:rFonts w:ascii="Times New Roman CYR" w:hAnsi="Times New Roman CYR" w:cs="Times New Roman CYR"/>
          <w:sz w:val="28"/>
          <w:szCs w:val="28"/>
        </w:rPr>
        <w:t>Веселка Илкова Събева –</w:t>
      </w:r>
      <w:r w:rsidRPr="00887EF9">
        <w:rPr>
          <w:rFonts w:ascii="Times New Roman CYR" w:eastAsiaTheme="minorHAnsi" w:hAnsi="Times New Roman CYR" w:cs="Times New Roman CYR"/>
          <w:bCs/>
          <w:sz w:val="28"/>
          <w:szCs w:val="28"/>
          <w:lang w:eastAsia="en-US"/>
        </w:rPr>
        <w:t xml:space="preserve"> </w:t>
      </w:r>
      <w:r w:rsidRPr="00887EF9">
        <w:rPr>
          <w:rFonts w:ascii="Times New Roman CYR" w:eastAsiaTheme="minorHAnsi" w:hAnsi="Times New Roman CYR" w:cs="Times New Roman CYR"/>
          <w:sz w:val="28"/>
          <w:szCs w:val="28"/>
          <w:lang w:eastAsia="en-US"/>
        </w:rPr>
        <w:t xml:space="preserve">прокурор </w:t>
      </w:r>
      <w:r w:rsidRPr="00887EF9">
        <w:rPr>
          <w:rFonts w:ascii="Times New Roman CYR" w:hAnsi="Times New Roman CYR" w:cs="Times New Roman CYR"/>
          <w:sz w:val="28"/>
          <w:szCs w:val="28"/>
        </w:rPr>
        <w:t>в Районна прокуратура – Разград, с ранг „прокурор в АП“, на място в по-горен ранг „прокурор във ВКП“</w:t>
      </w:r>
      <w:r>
        <w:rPr>
          <w:rFonts w:ascii="Times New Roman CYR" w:hAnsi="Times New Roman CYR" w:cs="Times New Roman CYR"/>
          <w:sz w:val="28"/>
          <w:szCs w:val="28"/>
        </w:rPr>
        <w:t xml:space="preserve">, </w:t>
      </w:r>
      <w:r>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Pr>
          <w:bCs/>
          <w:sz w:val="28"/>
          <w:szCs w:val="28"/>
        </w:rPr>
        <w:t>считано от датата на вземане на решението.</w:t>
      </w:r>
    </w:p>
    <w:p w:rsidR="003E657F" w:rsidRDefault="003E657F" w:rsidP="003E657F">
      <w:pPr>
        <w:autoSpaceDE w:val="0"/>
        <w:autoSpaceDN w:val="0"/>
        <w:adjustRightInd w:val="0"/>
        <w:jc w:val="both"/>
        <w:rPr>
          <w:bCs/>
          <w:sz w:val="28"/>
          <w:szCs w:val="28"/>
        </w:rPr>
      </w:pPr>
    </w:p>
    <w:p w:rsidR="003E657F" w:rsidRDefault="003E657F" w:rsidP="003E657F">
      <w:pPr>
        <w:jc w:val="both"/>
        <w:rPr>
          <w:rFonts w:ascii="Times New Roman CYR" w:hAnsi="Times New Roman CYR" w:cs="Times New Roman CYR"/>
          <w:sz w:val="28"/>
          <w:szCs w:val="28"/>
        </w:rPr>
      </w:pPr>
      <w:r>
        <w:rPr>
          <w:b/>
          <w:sz w:val="28"/>
          <w:szCs w:val="28"/>
        </w:rPr>
        <w:t>8.2.</w:t>
      </w:r>
      <w:r>
        <w:rPr>
          <w:sz w:val="28"/>
          <w:szCs w:val="28"/>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sz w:val="28"/>
          <w:szCs w:val="28"/>
        </w:rPr>
        <w:t xml:space="preserve"> решението по т. </w:t>
      </w:r>
      <w:r w:rsidR="006D3F59">
        <w:rPr>
          <w:sz w:val="28"/>
          <w:szCs w:val="28"/>
        </w:rPr>
        <w:t>8</w:t>
      </w:r>
      <w:r>
        <w:rPr>
          <w:sz w:val="28"/>
          <w:szCs w:val="28"/>
        </w:rPr>
        <w:t>.1., ведно с извлечение от решение на Пленума на Висшия съдебен съвет по протокол № 1/22.01.2026 г., т. 9, да се изпрати на</w:t>
      </w:r>
      <w:r w:rsidRPr="00F83ED6">
        <w:rPr>
          <w:bCs/>
          <w:sz w:val="28"/>
          <w:szCs w:val="28"/>
        </w:rPr>
        <w:t xml:space="preserve"> </w:t>
      </w:r>
      <w:r w:rsidRPr="00887EF9">
        <w:rPr>
          <w:rFonts w:ascii="Times New Roman CYR" w:hAnsi="Times New Roman CYR" w:cs="Times New Roman CYR"/>
          <w:sz w:val="28"/>
          <w:szCs w:val="28"/>
        </w:rPr>
        <w:t>Веселка Илкова Събева –</w:t>
      </w:r>
      <w:r w:rsidRPr="00887EF9">
        <w:rPr>
          <w:rFonts w:ascii="Times New Roman CYR" w:eastAsiaTheme="minorHAnsi" w:hAnsi="Times New Roman CYR" w:cs="Times New Roman CYR"/>
          <w:bCs/>
          <w:sz w:val="28"/>
          <w:szCs w:val="28"/>
          <w:lang w:eastAsia="en-US"/>
        </w:rPr>
        <w:t xml:space="preserve"> </w:t>
      </w:r>
      <w:r w:rsidRPr="00887EF9">
        <w:rPr>
          <w:rFonts w:ascii="Times New Roman CYR" w:eastAsiaTheme="minorHAnsi" w:hAnsi="Times New Roman CYR" w:cs="Times New Roman CYR"/>
          <w:sz w:val="28"/>
          <w:szCs w:val="28"/>
          <w:lang w:eastAsia="en-US"/>
        </w:rPr>
        <w:t xml:space="preserve">прокурор </w:t>
      </w:r>
      <w:r w:rsidRPr="00887EF9">
        <w:rPr>
          <w:rFonts w:ascii="Times New Roman CYR" w:hAnsi="Times New Roman CYR" w:cs="Times New Roman CYR"/>
          <w:sz w:val="28"/>
          <w:szCs w:val="28"/>
        </w:rPr>
        <w:t>в Районна прокуратура – Разград</w:t>
      </w:r>
      <w:r>
        <w:rPr>
          <w:rFonts w:ascii="Times New Roman CYR" w:hAnsi="Times New Roman CYR" w:cs="Times New Roman CYR"/>
          <w:sz w:val="28"/>
          <w:szCs w:val="28"/>
        </w:rPr>
        <w:t xml:space="preserve">. </w:t>
      </w:r>
    </w:p>
    <w:p w:rsidR="003E657F" w:rsidRPr="003A5847" w:rsidRDefault="003E657F" w:rsidP="003E657F">
      <w:pPr>
        <w:jc w:val="both"/>
        <w:rPr>
          <w:rFonts w:ascii="Times New Roman CYR" w:hAnsi="Times New Roman CYR" w:cs="Times New Roman CYR"/>
          <w:sz w:val="28"/>
          <w:szCs w:val="28"/>
        </w:rPr>
      </w:pPr>
    </w:p>
    <w:p w:rsidR="003E657F" w:rsidRDefault="003E657F" w:rsidP="003E657F">
      <w:pPr>
        <w:autoSpaceDE w:val="0"/>
        <w:autoSpaceDN w:val="0"/>
        <w:adjustRightInd w:val="0"/>
        <w:jc w:val="both"/>
        <w:rPr>
          <w:rFonts w:ascii="Times New Roman CYR" w:hAnsi="Times New Roman CYR" w:cs="Times New Roman CYR"/>
          <w:sz w:val="28"/>
          <w:szCs w:val="28"/>
        </w:rPr>
      </w:pPr>
      <w:r>
        <w:rPr>
          <w:b/>
          <w:bCs/>
          <w:sz w:val="28"/>
          <w:szCs w:val="28"/>
        </w:rPr>
        <w:t xml:space="preserve">8.3. </w:t>
      </w:r>
      <w:r>
        <w:rPr>
          <w:b/>
          <w:sz w:val="28"/>
          <w:szCs w:val="28"/>
        </w:rPr>
        <w:t>ВНАСЯ</w:t>
      </w:r>
      <w:r>
        <w:rPr>
          <w:sz w:val="28"/>
          <w:szCs w:val="28"/>
        </w:rPr>
        <w:t xml:space="preserve"> предложенията в заседанието на Прокурорската колегия на Висшия съдебен съвет, насрочено за 27.05.2026 г., за разглеждане и произнасяне.</w:t>
      </w:r>
    </w:p>
    <w:p w:rsidR="00327052" w:rsidRDefault="00327052" w:rsidP="00887EF9">
      <w:pPr>
        <w:jc w:val="both"/>
        <w:rPr>
          <w:rFonts w:ascii="Times New Roman CYR" w:hAnsi="Times New Roman CYR" w:cs="Times New Roman CYR"/>
          <w:sz w:val="28"/>
          <w:szCs w:val="28"/>
        </w:rPr>
      </w:pPr>
    </w:p>
    <w:p w:rsidR="006707AA" w:rsidRPr="00CC6618" w:rsidRDefault="006707AA" w:rsidP="009B28CD">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415D0D" w:rsidRDefault="00415D0D" w:rsidP="00415D0D">
      <w:pPr>
        <w:autoSpaceDE w:val="0"/>
        <w:autoSpaceDN w:val="0"/>
        <w:adjustRightInd w:val="0"/>
        <w:ind w:firstLine="284"/>
        <w:jc w:val="both"/>
        <w:rPr>
          <w:rFonts w:ascii="Times New Roman CYR" w:hAnsi="Times New Roman CYR" w:cs="Times New Roman CYR"/>
          <w:sz w:val="28"/>
          <w:szCs w:val="28"/>
        </w:rPr>
      </w:pPr>
    </w:p>
    <w:p w:rsidR="00415D0D" w:rsidRDefault="003F6697" w:rsidP="00415D0D">
      <w:pPr>
        <w:ind w:firstLine="284"/>
        <w:jc w:val="both"/>
        <w:rPr>
          <w:bCs/>
          <w:sz w:val="28"/>
          <w:szCs w:val="28"/>
        </w:rPr>
      </w:pPr>
      <w:r>
        <w:rPr>
          <w:bCs/>
          <w:sz w:val="28"/>
          <w:szCs w:val="28"/>
          <w:lang w:val="en-US"/>
        </w:rPr>
        <w:t>9</w:t>
      </w:r>
      <w:r w:rsidR="00415D0D">
        <w:rPr>
          <w:bCs/>
          <w:sz w:val="28"/>
          <w:szCs w:val="28"/>
        </w:rPr>
        <w:t xml:space="preserve">. Периодично атестиране на Николай Иванов </w:t>
      </w:r>
      <w:proofErr w:type="spellStart"/>
      <w:r w:rsidR="00415D0D">
        <w:rPr>
          <w:bCs/>
          <w:sz w:val="28"/>
          <w:szCs w:val="28"/>
        </w:rPr>
        <w:t>Гугушев</w:t>
      </w:r>
      <w:proofErr w:type="spellEnd"/>
      <w:r w:rsidR="00415D0D">
        <w:rPr>
          <w:bCs/>
          <w:sz w:val="28"/>
          <w:szCs w:val="28"/>
        </w:rPr>
        <w:t xml:space="preserve"> – прокурор в Софийска градска прокуратура.</w:t>
      </w:r>
    </w:p>
    <w:p w:rsidR="003E657F" w:rsidRDefault="003E657F" w:rsidP="00587E87">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59686E">
        <w:rPr>
          <w:i/>
          <w:sz w:val="28"/>
          <w:szCs w:val="28"/>
        </w:rPr>
        <w:t>11</w:t>
      </w:r>
      <w:r>
        <w:rPr>
          <w:i/>
          <w:sz w:val="28"/>
          <w:szCs w:val="28"/>
        </w:rPr>
        <w:t xml:space="preserve"> гласа „за“ и 0 гласа „против“</w:t>
      </w:r>
    </w:p>
    <w:p w:rsidR="003E657F" w:rsidRDefault="003E657F" w:rsidP="003E657F">
      <w:pPr>
        <w:autoSpaceDE w:val="0"/>
        <w:autoSpaceDN w:val="0"/>
        <w:adjustRightInd w:val="0"/>
        <w:ind w:firstLine="284"/>
        <w:jc w:val="both"/>
        <w:rPr>
          <w:sz w:val="20"/>
          <w:szCs w:val="20"/>
        </w:rPr>
      </w:pPr>
    </w:p>
    <w:p w:rsidR="003E657F" w:rsidRDefault="003E657F" w:rsidP="003E657F">
      <w:pPr>
        <w:jc w:val="center"/>
        <w:rPr>
          <w:bCs/>
          <w:sz w:val="28"/>
          <w:szCs w:val="28"/>
        </w:rPr>
      </w:pPr>
      <w:r>
        <w:rPr>
          <w:bCs/>
          <w:sz w:val="28"/>
          <w:szCs w:val="28"/>
        </w:rPr>
        <w:t xml:space="preserve">КОМИСИЯТА ПО АТЕСТИРАНЕТО И КОНКУРСИТЕ </w:t>
      </w:r>
    </w:p>
    <w:p w:rsidR="003E657F" w:rsidRDefault="003E657F" w:rsidP="003E657F">
      <w:pPr>
        <w:autoSpaceDE w:val="0"/>
        <w:autoSpaceDN w:val="0"/>
        <w:adjustRightInd w:val="0"/>
        <w:jc w:val="center"/>
        <w:rPr>
          <w:bCs/>
          <w:sz w:val="28"/>
          <w:szCs w:val="28"/>
        </w:rPr>
      </w:pPr>
      <w:r>
        <w:rPr>
          <w:bCs/>
          <w:sz w:val="28"/>
          <w:szCs w:val="28"/>
        </w:rPr>
        <w:t>Р  Е  Ш  И:</w:t>
      </w:r>
    </w:p>
    <w:p w:rsidR="003E657F" w:rsidRDefault="003E657F" w:rsidP="003E657F">
      <w:pPr>
        <w:autoSpaceDE w:val="0"/>
        <w:autoSpaceDN w:val="0"/>
        <w:adjustRightInd w:val="0"/>
        <w:jc w:val="center"/>
        <w:rPr>
          <w:bCs/>
          <w:sz w:val="28"/>
          <w:szCs w:val="28"/>
        </w:rPr>
      </w:pPr>
    </w:p>
    <w:p w:rsidR="003E657F" w:rsidRDefault="00F87F3D" w:rsidP="003E657F">
      <w:pPr>
        <w:jc w:val="both"/>
        <w:rPr>
          <w:sz w:val="28"/>
          <w:szCs w:val="28"/>
        </w:rPr>
      </w:pPr>
      <w:r>
        <w:rPr>
          <w:b/>
          <w:sz w:val="28"/>
          <w:szCs w:val="28"/>
        </w:rPr>
        <w:lastRenderedPageBreak/>
        <w:t>9</w:t>
      </w:r>
      <w:r w:rsidR="003E657F" w:rsidRPr="0028119A">
        <w:rPr>
          <w:b/>
          <w:sz w:val="28"/>
          <w:szCs w:val="28"/>
        </w:rPr>
        <w:t>.1.</w:t>
      </w:r>
      <w:r w:rsidR="003E657F" w:rsidRPr="00C31524">
        <w:rPr>
          <w:sz w:val="28"/>
          <w:szCs w:val="28"/>
        </w:rPr>
        <w:t xml:space="preserve"> </w:t>
      </w:r>
      <w:r w:rsidR="003E657F"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3E657F" w:rsidRPr="005356C8">
        <w:rPr>
          <w:b/>
          <w:bCs/>
          <w:sz w:val="28"/>
          <w:szCs w:val="28"/>
        </w:rPr>
        <w:t>ДА ПРОВЕДЕ</w:t>
      </w:r>
      <w:r w:rsidR="003E657F" w:rsidRPr="00C31524">
        <w:rPr>
          <w:sz w:val="28"/>
          <w:szCs w:val="28"/>
        </w:rPr>
        <w:t xml:space="preserve">, на основание чл. 196, ал. 1, т. 3 от ЗСВ, периодично атестиране на </w:t>
      </w:r>
      <w:r>
        <w:rPr>
          <w:bCs/>
          <w:sz w:val="28"/>
          <w:szCs w:val="28"/>
        </w:rPr>
        <w:t xml:space="preserve">Николай Иванов </w:t>
      </w:r>
      <w:proofErr w:type="spellStart"/>
      <w:r>
        <w:rPr>
          <w:bCs/>
          <w:sz w:val="28"/>
          <w:szCs w:val="28"/>
        </w:rPr>
        <w:t>Гугушев</w:t>
      </w:r>
      <w:proofErr w:type="spellEnd"/>
      <w:r>
        <w:rPr>
          <w:bCs/>
          <w:sz w:val="28"/>
          <w:szCs w:val="28"/>
        </w:rPr>
        <w:t xml:space="preserve"> – прокурор в Софийска градска прокуратура</w:t>
      </w:r>
      <w:r w:rsidR="003E657F">
        <w:rPr>
          <w:sz w:val="28"/>
          <w:szCs w:val="28"/>
        </w:rPr>
        <w:t>.</w:t>
      </w:r>
    </w:p>
    <w:p w:rsidR="003E657F" w:rsidRPr="00C31524" w:rsidRDefault="003E657F" w:rsidP="003E657F">
      <w:pPr>
        <w:tabs>
          <w:tab w:val="left" w:pos="0"/>
        </w:tabs>
        <w:autoSpaceDE w:val="0"/>
        <w:autoSpaceDN w:val="0"/>
        <w:adjustRightInd w:val="0"/>
        <w:jc w:val="both"/>
        <w:rPr>
          <w:sz w:val="28"/>
          <w:szCs w:val="28"/>
        </w:rPr>
      </w:pPr>
    </w:p>
    <w:p w:rsidR="003E657F" w:rsidRDefault="00F87F3D" w:rsidP="003E657F">
      <w:pPr>
        <w:jc w:val="both"/>
        <w:rPr>
          <w:sz w:val="28"/>
          <w:szCs w:val="28"/>
        </w:rPr>
      </w:pPr>
      <w:r>
        <w:rPr>
          <w:b/>
          <w:sz w:val="28"/>
          <w:szCs w:val="28"/>
        </w:rPr>
        <w:t>9</w:t>
      </w:r>
      <w:r w:rsidR="003E657F" w:rsidRPr="0028119A">
        <w:rPr>
          <w:b/>
          <w:sz w:val="28"/>
          <w:szCs w:val="28"/>
        </w:rPr>
        <w:t>.2.</w:t>
      </w:r>
      <w:r w:rsidR="003E657F" w:rsidRPr="00C31524">
        <w:rPr>
          <w:sz w:val="28"/>
          <w:szCs w:val="28"/>
        </w:rPr>
        <w:t xml:space="preserve"> </w:t>
      </w:r>
      <w:r w:rsidR="003E657F"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3E657F" w:rsidRPr="005356C8">
        <w:rPr>
          <w:b/>
          <w:bCs/>
          <w:sz w:val="28"/>
          <w:szCs w:val="28"/>
        </w:rPr>
        <w:t>ДА ПРИЕМЕ</w:t>
      </w:r>
      <w:r w:rsidR="003E657F" w:rsidRPr="00C31524">
        <w:rPr>
          <w:sz w:val="28"/>
          <w:szCs w:val="28"/>
        </w:rPr>
        <w:t xml:space="preserve">, на основание чл. 206, ал. 1 от ЗСВ, комплексна оценка от атестирането „МНОГО ДОБРА" на </w:t>
      </w:r>
      <w:r>
        <w:rPr>
          <w:bCs/>
          <w:sz w:val="28"/>
          <w:szCs w:val="28"/>
        </w:rPr>
        <w:t xml:space="preserve">Николай Иванов </w:t>
      </w:r>
      <w:proofErr w:type="spellStart"/>
      <w:r>
        <w:rPr>
          <w:bCs/>
          <w:sz w:val="28"/>
          <w:szCs w:val="28"/>
        </w:rPr>
        <w:t>Гугушев</w:t>
      </w:r>
      <w:proofErr w:type="spellEnd"/>
      <w:r>
        <w:rPr>
          <w:bCs/>
          <w:sz w:val="28"/>
          <w:szCs w:val="28"/>
        </w:rPr>
        <w:t xml:space="preserve"> – прокурор в Софийска градска прокуратура</w:t>
      </w:r>
      <w:r w:rsidR="003E657F">
        <w:rPr>
          <w:sz w:val="28"/>
          <w:szCs w:val="28"/>
        </w:rPr>
        <w:t>.</w:t>
      </w:r>
    </w:p>
    <w:p w:rsidR="003E657F" w:rsidRDefault="003E657F" w:rsidP="003E657F">
      <w:pPr>
        <w:tabs>
          <w:tab w:val="left" w:pos="0"/>
        </w:tabs>
        <w:autoSpaceDE w:val="0"/>
        <w:autoSpaceDN w:val="0"/>
        <w:adjustRightInd w:val="0"/>
        <w:jc w:val="both"/>
      </w:pPr>
    </w:p>
    <w:p w:rsidR="003E657F" w:rsidRDefault="00F87F3D" w:rsidP="003E657F">
      <w:pPr>
        <w:autoSpaceDE w:val="0"/>
        <w:autoSpaceDN w:val="0"/>
        <w:adjustRightInd w:val="0"/>
        <w:jc w:val="both"/>
      </w:pPr>
      <w:r>
        <w:rPr>
          <w:b/>
          <w:bCs/>
          <w:sz w:val="28"/>
          <w:szCs w:val="28"/>
        </w:rPr>
        <w:t>9</w:t>
      </w:r>
      <w:r w:rsidR="003E657F" w:rsidRPr="0028119A">
        <w:rPr>
          <w:b/>
          <w:bCs/>
          <w:sz w:val="28"/>
          <w:szCs w:val="28"/>
        </w:rPr>
        <w:t>.</w:t>
      </w:r>
      <w:r w:rsidR="003E657F" w:rsidRPr="0028119A">
        <w:rPr>
          <w:b/>
          <w:bCs/>
          <w:sz w:val="28"/>
          <w:szCs w:val="28"/>
          <w:lang w:val="en-GB"/>
        </w:rPr>
        <w:t>3</w:t>
      </w:r>
      <w:r w:rsidR="003E657F" w:rsidRPr="0028119A">
        <w:rPr>
          <w:b/>
          <w:bCs/>
          <w:sz w:val="28"/>
          <w:szCs w:val="28"/>
        </w:rPr>
        <w:t xml:space="preserve">. </w:t>
      </w:r>
      <w:r w:rsidR="003E657F" w:rsidRPr="0028119A">
        <w:rPr>
          <w:rFonts w:ascii="Times New Roman CYR" w:hAnsi="Times New Roman CYR" w:cs="Times New Roman CYR"/>
          <w:b/>
          <w:sz w:val="28"/>
          <w:szCs w:val="28"/>
        </w:rPr>
        <w:t>ВНАСЯ</w:t>
      </w:r>
      <w:r w:rsidR="003E657F">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Pr>
          <w:rFonts w:ascii="Times New Roman CYR" w:hAnsi="Times New Roman CYR" w:cs="Times New Roman CYR"/>
          <w:sz w:val="28"/>
          <w:szCs w:val="28"/>
        </w:rPr>
        <w:t>27</w:t>
      </w:r>
      <w:r w:rsidR="003E657F">
        <w:rPr>
          <w:rFonts w:ascii="Times New Roman CYR" w:hAnsi="Times New Roman CYR" w:cs="Times New Roman CYR"/>
          <w:sz w:val="28"/>
          <w:szCs w:val="28"/>
        </w:rPr>
        <w:t>.05.2026</w:t>
      </w:r>
      <w:r w:rsidR="003E657F" w:rsidRPr="0047661E">
        <w:rPr>
          <w:rFonts w:ascii="Times New Roman CYR" w:hAnsi="Times New Roman CYR" w:cs="Times New Roman CYR"/>
          <w:sz w:val="28"/>
          <w:szCs w:val="28"/>
        </w:rPr>
        <w:t xml:space="preserve"> г., </w:t>
      </w:r>
      <w:r w:rsidR="003E657F">
        <w:rPr>
          <w:rFonts w:ascii="Times New Roman CYR" w:hAnsi="Times New Roman CYR" w:cs="Times New Roman CYR"/>
          <w:sz w:val="28"/>
          <w:szCs w:val="28"/>
        </w:rPr>
        <w:t>за разглеждане и произнасяне.</w:t>
      </w:r>
    </w:p>
    <w:p w:rsidR="003E657F" w:rsidRDefault="003E657F" w:rsidP="00415D0D">
      <w:pPr>
        <w:tabs>
          <w:tab w:val="left" w:pos="284"/>
        </w:tabs>
        <w:autoSpaceDE w:val="0"/>
        <w:autoSpaceDN w:val="0"/>
        <w:adjustRightInd w:val="0"/>
        <w:jc w:val="both"/>
        <w:rPr>
          <w:rFonts w:ascii="Times New Roman CYR" w:eastAsiaTheme="minorHAnsi" w:hAnsi="Times New Roman CYR" w:cs="Times New Roman CYR"/>
          <w:sz w:val="28"/>
          <w:szCs w:val="28"/>
          <w:lang w:eastAsia="en-US"/>
        </w:rPr>
      </w:pPr>
    </w:p>
    <w:p w:rsidR="00702E1A" w:rsidRDefault="00702E1A" w:rsidP="00702E1A">
      <w:pPr>
        <w:tabs>
          <w:tab w:val="left" w:pos="284"/>
        </w:tab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РАЗПРЕДЕЛЯНЕ НА ПРЕПИСКИ</w:t>
      </w:r>
    </w:p>
    <w:p w:rsidR="00702E1A" w:rsidRDefault="00702E1A" w:rsidP="00702E1A">
      <w:pPr>
        <w:tabs>
          <w:tab w:val="left" w:pos="284"/>
        </w:tabs>
        <w:autoSpaceDE w:val="0"/>
        <w:autoSpaceDN w:val="0"/>
        <w:adjustRightInd w:val="0"/>
        <w:jc w:val="both"/>
        <w:rPr>
          <w:rFonts w:ascii="Times New Roman CYR" w:hAnsi="Times New Roman CYR" w:cs="Times New Roman CYR"/>
          <w:sz w:val="28"/>
          <w:szCs w:val="28"/>
        </w:rPr>
      </w:pPr>
    </w:p>
    <w:p w:rsidR="00702E1A" w:rsidRDefault="00702E1A" w:rsidP="00702E1A">
      <w:pPr>
        <w:tabs>
          <w:tab w:val="left" w:pos="284"/>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r>
      <w:r w:rsidR="003F6697">
        <w:rPr>
          <w:rFonts w:ascii="Times New Roman CYR" w:hAnsi="Times New Roman CYR" w:cs="Times New Roman CYR"/>
          <w:sz w:val="28"/>
          <w:szCs w:val="28"/>
          <w:lang w:val="en-US"/>
        </w:rPr>
        <w:t>10</w:t>
      </w:r>
      <w:r>
        <w:rPr>
          <w:rFonts w:ascii="Times New Roman CYR" w:hAnsi="Times New Roman CYR" w:cs="Times New Roman CYR"/>
          <w:sz w:val="28"/>
          <w:szCs w:val="28"/>
        </w:rPr>
        <w:t>. Разпределяне на преписки по открити процедури за атестиране по докладчици.</w:t>
      </w:r>
    </w:p>
    <w:p w:rsidR="00F87F3D" w:rsidRDefault="00F87F3D" w:rsidP="00F87F3D">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59686E">
        <w:rPr>
          <w:i/>
          <w:sz w:val="28"/>
          <w:szCs w:val="28"/>
        </w:rPr>
        <w:t>11</w:t>
      </w:r>
      <w:r>
        <w:rPr>
          <w:i/>
          <w:sz w:val="28"/>
          <w:szCs w:val="28"/>
        </w:rPr>
        <w:t xml:space="preserve"> гласа „за“ и 0 гласа „против“</w:t>
      </w:r>
    </w:p>
    <w:p w:rsidR="00F87F3D" w:rsidRDefault="00F87F3D" w:rsidP="00F87F3D">
      <w:pPr>
        <w:autoSpaceDE w:val="0"/>
        <w:autoSpaceDN w:val="0"/>
        <w:adjustRightInd w:val="0"/>
        <w:ind w:firstLine="284"/>
        <w:jc w:val="both"/>
        <w:rPr>
          <w:sz w:val="20"/>
          <w:szCs w:val="20"/>
        </w:rPr>
      </w:pPr>
    </w:p>
    <w:p w:rsidR="00F87F3D" w:rsidRDefault="00F87F3D" w:rsidP="00F87F3D">
      <w:pPr>
        <w:jc w:val="center"/>
        <w:rPr>
          <w:bCs/>
          <w:sz w:val="28"/>
          <w:szCs w:val="28"/>
        </w:rPr>
      </w:pPr>
      <w:r>
        <w:rPr>
          <w:bCs/>
          <w:sz w:val="28"/>
          <w:szCs w:val="28"/>
        </w:rPr>
        <w:t xml:space="preserve">КОМИСИЯТА ПО АТЕСТИРАНЕТО И КОНКУРСИТЕ </w:t>
      </w:r>
    </w:p>
    <w:p w:rsidR="00F87F3D" w:rsidRDefault="00F87F3D" w:rsidP="00F87F3D">
      <w:pPr>
        <w:autoSpaceDE w:val="0"/>
        <w:autoSpaceDN w:val="0"/>
        <w:adjustRightInd w:val="0"/>
        <w:jc w:val="center"/>
        <w:rPr>
          <w:bCs/>
          <w:sz w:val="28"/>
          <w:szCs w:val="28"/>
        </w:rPr>
      </w:pPr>
      <w:r>
        <w:rPr>
          <w:bCs/>
          <w:sz w:val="28"/>
          <w:szCs w:val="28"/>
        </w:rPr>
        <w:t>Р  Е  Ш  И:</w:t>
      </w:r>
    </w:p>
    <w:p w:rsidR="00F87F3D" w:rsidRDefault="00F87F3D" w:rsidP="00F87F3D">
      <w:pPr>
        <w:tabs>
          <w:tab w:val="left" w:pos="284"/>
        </w:tabs>
        <w:autoSpaceDE w:val="0"/>
        <w:autoSpaceDN w:val="0"/>
        <w:adjustRightInd w:val="0"/>
        <w:jc w:val="both"/>
        <w:rPr>
          <w:i/>
          <w:sz w:val="16"/>
          <w:szCs w:val="16"/>
        </w:rPr>
      </w:pPr>
    </w:p>
    <w:p w:rsidR="00F87F3D" w:rsidRDefault="00F87F3D" w:rsidP="00F87F3D">
      <w:pPr>
        <w:tabs>
          <w:tab w:val="left" w:pos="284"/>
        </w:tabs>
        <w:autoSpaceDE w:val="0"/>
        <w:autoSpaceDN w:val="0"/>
        <w:adjustRightInd w:val="0"/>
        <w:jc w:val="both"/>
        <w:rPr>
          <w:bCs/>
          <w:sz w:val="28"/>
          <w:szCs w:val="28"/>
        </w:rPr>
      </w:pPr>
      <w:r>
        <w:rPr>
          <w:b/>
          <w:sz w:val="28"/>
          <w:szCs w:val="28"/>
        </w:rPr>
        <w:t>10.1.</w:t>
      </w:r>
      <w:r>
        <w:rPr>
          <w:sz w:val="28"/>
          <w:szCs w:val="28"/>
        </w:rPr>
        <w:t xml:space="preserve"> При спазване принципа на случайния подбор</w:t>
      </w:r>
      <w:r>
        <w:rPr>
          <w:bCs/>
          <w:sz w:val="28"/>
          <w:szCs w:val="28"/>
        </w:rPr>
        <w:t>, разпределя по докладчици преписките по открити процедури за атестиране на магистрати, както следва:</w:t>
      </w:r>
    </w:p>
    <w:p w:rsidR="00F87F3D" w:rsidRDefault="00F87F3D" w:rsidP="00F87F3D">
      <w:pPr>
        <w:tabs>
          <w:tab w:val="left" w:pos="284"/>
        </w:tabs>
        <w:autoSpaceDE w:val="0"/>
        <w:autoSpaceDN w:val="0"/>
        <w:adjustRightInd w:val="0"/>
        <w:jc w:val="both"/>
        <w:rPr>
          <w:rFonts w:ascii="Times New Roman CYR" w:hAnsi="Times New Roman CYR" w:cs="Times New Roman CYR"/>
          <w:sz w:val="28"/>
          <w:szCs w:val="28"/>
        </w:rPr>
      </w:pPr>
    </w:p>
    <w:tbl>
      <w:tblPr>
        <w:tblW w:w="6980" w:type="dxa"/>
        <w:tblInd w:w="1466" w:type="dxa"/>
        <w:tblCellMar>
          <w:left w:w="70" w:type="dxa"/>
          <w:right w:w="70" w:type="dxa"/>
        </w:tblCellMar>
        <w:tblLook w:val="04A0" w:firstRow="1" w:lastRow="0" w:firstColumn="1" w:lastColumn="0" w:noHBand="0" w:noVBand="1"/>
      </w:tblPr>
      <w:tblGrid>
        <w:gridCol w:w="460"/>
        <w:gridCol w:w="1280"/>
        <w:gridCol w:w="1720"/>
        <w:gridCol w:w="1560"/>
        <w:gridCol w:w="1960"/>
      </w:tblGrid>
      <w:tr w:rsidR="00F87F3D" w:rsidRPr="00F87F3D" w:rsidTr="00F87F3D">
        <w:trPr>
          <w:trHeight w:val="900"/>
        </w:trPr>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87F3D" w:rsidRPr="00F87F3D" w:rsidRDefault="00F87F3D" w:rsidP="00F87F3D">
            <w:pPr>
              <w:jc w:val="center"/>
              <w:rPr>
                <w:rFonts w:ascii="Arial" w:hAnsi="Arial" w:cs="Arial"/>
                <w:bCs/>
                <w:sz w:val="20"/>
                <w:szCs w:val="20"/>
              </w:rPr>
            </w:pPr>
            <w:r w:rsidRPr="00F87F3D">
              <w:rPr>
                <w:rFonts w:ascii="Arial" w:hAnsi="Arial" w:cs="Arial"/>
                <w:bCs/>
                <w:sz w:val="20"/>
                <w:szCs w:val="20"/>
              </w:rPr>
              <w:t>№</w:t>
            </w:r>
          </w:p>
        </w:tc>
        <w:tc>
          <w:tcPr>
            <w:tcW w:w="1280" w:type="dxa"/>
            <w:tcBorders>
              <w:top w:val="single" w:sz="4" w:space="0" w:color="auto"/>
              <w:left w:val="nil"/>
              <w:bottom w:val="single" w:sz="4" w:space="0" w:color="auto"/>
              <w:right w:val="single" w:sz="4" w:space="0" w:color="auto"/>
            </w:tcBorders>
            <w:shd w:val="clear" w:color="auto" w:fill="FFFFFF" w:themeFill="background1"/>
            <w:vAlign w:val="center"/>
            <w:hideMark/>
          </w:tcPr>
          <w:p w:rsidR="00F87F3D" w:rsidRPr="00F87F3D" w:rsidRDefault="00F87F3D" w:rsidP="00F87F3D">
            <w:pPr>
              <w:jc w:val="center"/>
              <w:rPr>
                <w:rFonts w:ascii="Arial" w:hAnsi="Arial" w:cs="Arial"/>
                <w:bCs/>
                <w:sz w:val="20"/>
                <w:szCs w:val="20"/>
              </w:rPr>
            </w:pPr>
            <w:r w:rsidRPr="00F87F3D">
              <w:rPr>
                <w:rFonts w:ascii="Arial" w:hAnsi="Arial" w:cs="Arial"/>
                <w:bCs/>
                <w:sz w:val="20"/>
                <w:szCs w:val="20"/>
              </w:rPr>
              <w:t xml:space="preserve">Съдебен орган </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87F3D" w:rsidRPr="00F87F3D" w:rsidRDefault="00F87F3D" w:rsidP="00F87F3D">
            <w:pPr>
              <w:jc w:val="center"/>
              <w:rPr>
                <w:rFonts w:ascii="Arial" w:hAnsi="Arial" w:cs="Arial"/>
                <w:bCs/>
                <w:sz w:val="20"/>
                <w:szCs w:val="20"/>
              </w:rPr>
            </w:pPr>
            <w:r w:rsidRPr="00F87F3D">
              <w:rPr>
                <w:rFonts w:ascii="Arial" w:hAnsi="Arial" w:cs="Arial"/>
                <w:bCs/>
                <w:sz w:val="20"/>
                <w:szCs w:val="20"/>
              </w:rPr>
              <w:t>Магистрат</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87F3D" w:rsidRPr="00F87F3D" w:rsidRDefault="00F87F3D" w:rsidP="00F87F3D">
            <w:pPr>
              <w:jc w:val="center"/>
              <w:rPr>
                <w:rFonts w:ascii="Arial" w:hAnsi="Arial" w:cs="Arial"/>
                <w:bCs/>
                <w:sz w:val="20"/>
                <w:szCs w:val="20"/>
              </w:rPr>
            </w:pPr>
            <w:r w:rsidRPr="00F87F3D">
              <w:rPr>
                <w:rFonts w:ascii="Arial" w:hAnsi="Arial" w:cs="Arial"/>
                <w:bCs/>
                <w:sz w:val="20"/>
                <w:szCs w:val="20"/>
              </w:rPr>
              <w:t>Длъжност</w:t>
            </w:r>
          </w:p>
        </w:tc>
        <w:tc>
          <w:tcPr>
            <w:tcW w:w="19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87F3D" w:rsidRPr="00F87F3D" w:rsidRDefault="00F87F3D" w:rsidP="00F87F3D">
            <w:pPr>
              <w:jc w:val="center"/>
              <w:rPr>
                <w:rFonts w:ascii="Arial" w:hAnsi="Arial" w:cs="Arial"/>
                <w:bCs/>
                <w:sz w:val="16"/>
                <w:szCs w:val="16"/>
              </w:rPr>
            </w:pPr>
            <w:r w:rsidRPr="00F87F3D">
              <w:rPr>
                <w:rFonts w:ascii="Arial" w:hAnsi="Arial" w:cs="Arial"/>
                <w:bCs/>
                <w:sz w:val="16"/>
                <w:szCs w:val="16"/>
              </w:rPr>
              <w:t>ДОКЛАДЧИК</w:t>
            </w:r>
          </w:p>
        </w:tc>
      </w:tr>
      <w:tr w:rsidR="00F87F3D" w:rsidRPr="00F87F3D" w:rsidTr="00F87F3D">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87F3D" w:rsidRPr="00F87F3D" w:rsidRDefault="00F87F3D" w:rsidP="00F87F3D">
            <w:pPr>
              <w:jc w:val="center"/>
              <w:rPr>
                <w:rFonts w:ascii="Arial" w:hAnsi="Arial" w:cs="Arial"/>
                <w:color w:val="000000"/>
                <w:sz w:val="16"/>
                <w:szCs w:val="16"/>
              </w:rPr>
            </w:pPr>
            <w:r w:rsidRPr="00F87F3D">
              <w:rPr>
                <w:rFonts w:ascii="Arial" w:hAnsi="Arial" w:cs="Arial"/>
                <w:color w:val="000000"/>
                <w:sz w:val="16"/>
                <w:szCs w:val="16"/>
              </w:rPr>
              <w:t>1</w:t>
            </w:r>
          </w:p>
        </w:tc>
        <w:tc>
          <w:tcPr>
            <w:tcW w:w="128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sz w:val="16"/>
                <w:szCs w:val="16"/>
              </w:rPr>
            </w:pPr>
            <w:r w:rsidRPr="00F87F3D">
              <w:rPr>
                <w:rFonts w:ascii="Arial" w:hAnsi="Arial" w:cs="Arial"/>
                <w:sz w:val="16"/>
                <w:szCs w:val="16"/>
              </w:rPr>
              <w:t>СГП</w:t>
            </w:r>
          </w:p>
        </w:tc>
        <w:tc>
          <w:tcPr>
            <w:tcW w:w="172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bCs/>
                <w:color w:val="000000"/>
                <w:sz w:val="16"/>
                <w:szCs w:val="16"/>
              </w:rPr>
            </w:pPr>
            <w:r w:rsidRPr="00F87F3D">
              <w:rPr>
                <w:rFonts w:ascii="Arial" w:hAnsi="Arial" w:cs="Arial"/>
                <w:bCs/>
                <w:color w:val="000000"/>
                <w:sz w:val="16"/>
                <w:szCs w:val="16"/>
              </w:rPr>
              <w:t xml:space="preserve">Радост Димитрова </w:t>
            </w:r>
            <w:proofErr w:type="spellStart"/>
            <w:r w:rsidRPr="00F87F3D">
              <w:rPr>
                <w:rFonts w:ascii="Arial" w:hAnsi="Arial" w:cs="Arial"/>
                <w:bCs/>
                <w:color w:val="000000"/>
                <w:sz w:val="16"/>
                <w:szCs w:val="16"/>
              </w:rPr>
              <w:t>Нацева</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color w:val="000000"/>
                <w:sz w:val="16"/>
                <w:szCs w:val="16"/>
              </w:rPr>
            </w:pPr>
            <w:r w:rsidRPr="00F87F3D">
              <w:rPr>
                <w:rFonts w:ascii="Arial" w:hAnsi="Arial" w:cs="Arial"/>
                <w:color w:val="000000"/>
                <w:sz w:val="16"/>
                <w:szCs w:val="16"/>
              </w:rPr>
              <w:t>прокурор</w:t>
            </w:r>
          </w:p>
        </w:tc>
        <w:tc>
          <w:tcPr>
            <w:tcW w:w="196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jc w:val="center"/>
              <w:rPr>
                <w:rFonts w:ascii="Arial" w:hAnsi="Arial" w:cs="Arial"/>
                <w:bCs/>
                <w:color w:val="000000"/>
                <w:sz w:val="16"/>
                <w:szCs w:val="16"/>
              </w:rPr>
            </w:pPr>
            <w:proofErr w:type="spellStart"/>
            <w:r w:rsidRPr="00F87F3D">
              <w:rPr>
                <w:rFonts w:ascii="Arial" w:hAnsi="Arial" w:cs="Arial"/>
                <w:bCs/>
                <w:color w:val="000000"/>
                <w:sz w:val="16"/>
                <w:szCs w:val="16"/>
              </w:rPr>
              <w:t>Стелиана</w:t>
            </w:r>
            <w:proofErr w:type="spellEnd"/>
            <w:r w:rsidRPr="00F87F3D">
              <w:rPr>
                <w:rFonts w:ascii="Arial" w:hAnsi="Arial" w:cs="Arial"/>
                <w:bCs/>
                <w:color w:val="000000"/>
                <w:sz w:val="16"/>
                <w:szCs w:val="16"/>
              </w:rPr>
              <w:t xml:space="preserve"> Кожухарова</w:t>
            </w:r>
          </w:p>
        </w:tc>
      </w:tr>
      <w:tr w:rsidR="00F87F3D" w:rsidRPr="00F87F3D" w:rsidTr="00F87F3D">
        <w:trPr>
          <w:trHeight w:val="6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87F3D" w:rsidRPr="00F87F3D" w:rsidRDefault="00F87F3D" w:rsidP="00F87F3D">
            <w:pPr>
              <w:jc w:val="center"/>
              <w:rPr>
                <w:rFonts w:ascii="Arial" w:hAnsi="Arial" w:cs="Arial"/>
                <w:color w:val="000000"/>
                <w:sz w:val="16"/>
                <w:szCs w:val="16"/>
              </w:rPr>
            </w:pPr>
            <w:r w:rsidRPr="00F87F3D">
              <w:rPr>
                <w:rFonts w:ascii="Arial" w:hAnsi="Arial" w:cs="Arial"/>
                <w:color w:val="000000"/>
                <w:sz w:val="16"/>
                <w:szCs w:val="16"/>
              </w:rPr>
              <w:t>2</w:t>
            </w:r>
          </w:p>
        </w:tc>
        <w:tc>
          <w:tcPr>
            <w:tcW w:w="128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color w:val="000000"/>
                <w:sz w:val="16"/>
                <w:szCs w:val="16"/>
              </w:rPr>
            </w:pPr>
            <w:r w:rsidRPr="00F87F3D">
              <w:rPr>
                <w:rFonts w:ascii="Arial" w:hAnsi="Arial" w:cs="Arial"/>
                <w:color w:val="000000"/>
                <w:sz w:val="16"/>
                <w:szCs w:val="16"/>
              </w:rPr>
              <w:t>РП-Велико Търново</w:t>
            </w:r>
          </w:p>
        </w:tc>
        <w:tc>
          <w:tcPr>
            <w:tcW w:w="172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bCs/>
                <w:color w:val="000000"/>
                <w:sz w:val="16"/>
                <w:szCs w:val="16"/>
              </w:rPr>
            </w:pPr>
            <w:r w:rsidRPr="00F87F3D">
              <w:rPr>
                <w:rFonts w:ascii="Arial" w:hAnsi="Arial" w:cs="Arial"/>
                <w:bCs/>
                <w:color w:val="000000"/>
                <w:sz w:val="16"/>
                <w:szCs w:val="16"/>
              </w:rPr>
              <w:t>Красимир Иванов  Стайков</w:t>
            </w:r>
          </w:p>
        </w:tc>
        <w:tc>
          <w:tcPr>
            <w:tcW w:w="156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color w:val="000000"/>
                <w:sz w:val="16"/>
                <w:szCs w:val="16"/>
              </w:rPr>
            </w:pPr>
            <w:r w:rsidRPr="00F87F3D">
              <w:rPr>
                <w:rFonts w:ascii="Arial" w:hAnsi="Arial" w:cs="Arial"/>
                <w:color w:val="000000"/>
                <w:sz w:val="16"/>
                <w:szCs w:val="16"/>
              </w:rPr>
              <w:t>прокурор</w:t>
            </w:r>
          </w:p>
        </w:tc>
        <w:tc>
          <w:tcPr>
            <w:tcW w:w="196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jc w:val="center"/>
              <w:rPr>
                <w:rFonts w:ascii="Arial" w:hAnsi="Arial" w:cs="Arial"/>
                <w:bCs/>
                <w:color w:val="000000"/>
                <w:sz w:val="16"/>
                <w:szCs w:val="16"/>
              </w:rPr>
            </w:pPr>
            <w:r w:rsidRPr="00F87F3D">
              <w:rPr>
                <w:rFonts w:ascii="Arial" w:hAnsi="Arial" w:cs="Arial"/>
                <w:bCs/>
                <w:color w:val="000000"/>
                <w:sz w:val="16"/>
                <w:szCs w:val="16"/>
              </w:rPr>
              <w:t>Евгени Иванов</w:t>
            </w:r>
          </w:p>
        </w:tc>
      </w:tr>
      <w:tr w:rsidR="00F87F3D" w:rsidRPr="00F87F3D" w:rsidTr="00F87F3D">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87F3D" w:rsidRPr="00F87F3D" w:rsidRDefault="00F87F3D" w:rsidP="00F87F3D">
            <w:pPr>
              <w:jc w:val="center"/>
              <w:rPr>
                <w:rFonts w:ascii="Arial" w:hAnsi="Arial" w:cs="Arial"/>
                <w:color w:val="000000"/>
                <w:sz w:val="16"/>
                <w:szCs w:val="16"/>
              </w:rPr>
            </w:pPr>
            <w:r w:rsidRPr="00F87F3D">
              <w:rPr>
                <w:rFonts w:ascii="Arial" w:hAnsi="Arial" w:cs="Arial"/>
                <w:color w:val="000000"/>
                <w:sz w:val="16"/>
                <w:szCs w:val="16"/>
              </w:rPr>
              <w:t>3</w:t>
            </w:r>
          </w:p>
        </w:tc>
        <w:tc>
          <w:tcPr>
            <w:tcW w:w="128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sz w:val="16"/>
                <w:szCs w:val="16"/>
              </w:rPr>
            </w:pPr>
            <w:r w:rsidRPr="00F87F3D">
              <w:rPr>
                <w:rFonts w:ascii="Arial" w:hAnsi="Arial" w:cs="Arial"/>
                <w:sz w:val="16"/>
                <w:szCs w:val="16"/>
              </w:rPr>
              <w:t>СГП</w:t>
            </w:r>
          </w:p>
        </w:tc>
        <w:tc>
          <w:tcPr>
            <w:tcW w:w="172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bCs/>
                <w:color w:val="000000"/>
                <w:sz w:val="16"/>
                <w:szCs w:val="16"/>
              </w:rPr>
            </w:pPr>
            <w:r w:rsidRPr="00F87F3D">
              <w:rPr>
                <w:rFonts w:ascii="Arial" w:hAnsi="Arial" w:cs="Arial"/>
                <w:bCs/>
                <w:color w:val="000000"/>
                <w:sz w:val="16"/>
                <w:szCs w:val="16"/>
              </w:rPr>
              <w:t>Марио Димитров Томов</w:t>
            </w:r>
          </w:p>
        </w:tc>
        <w:tc>
          <w:tcPr>
            <w:tcW w:w="156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color w:val="000000"/>
                <w:sz w:val="16"/>
                <w:szCs w:val="16"/>
              </w:rPr>
            </w:pPr>
            <w:r w:rsidRPr="00F87F3D">
              <w:rPr>
                <w:rFonts w:ascii="Arial" w:hAnsi="Arial" w:cs="Arial"/>
                <w:color w:val="000000"/>
                <w:sz w:val="16"/>
                <w:szCs w:val="16"/>
              </w:rPr>
              <w:t>прокурор</w:t>
            </w:r>
          </w:p>
        </w:tc>
        <w:tc>
          <w:tcPr>
            <w:tcW w:w="196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jc w:val="center"/>
              <w:rPr>
                <w:rFonts w:ascii="Arial" w:hAnsi="Arial" w:cs="Arial"/>
                <w:bCs/>
                <w:color w:val="000000"/>
                <w:sz w:val="16"/>
                <w:szCs w:val="16"/>
              </w:rPr>
            </w:pPr>
            <w:r w:rsidRPr="00F87F3D">
              <w:rPr>
                <w:rFonts w:ascii="Arial" w:hAnsi="Arial" w:cs="Arial"/>
                <w:bCs/>
                <w:color w:val="000000"/>
                <w:sz w:val="16"/>
                <w:szCs w:val="16"/>
              </w:rPr>
              <w:t xml:space="preserve">Малина </w:t>
            </w:r>
            <w:proofErr w:type="spellStart"/>
            <w:r w:rsidRPr="00F87F3D">
              <w:rPr>
                <w:rFonts w:ascii="Arial" w:hAnsi="Arial" w:cs="Arial"/>
                <w:bCs/>
                <w:color w:val="000000"/>
                <w:sz w:val="16"/>
                <w:szCs w:val="16"/>
              </w:rPr>
              <w:t>Ачкаканова</w:t>
            </w:r>
            <w:proofErr w:type="spellEnd"/>
          </w:p>
        </w:tc>
      </w:tr>
      <w:tr w:rsidR="00F87F3D" w:rsidRPr="00F87F3D" w:rsidTr="00F87F3D">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F87F3D" w:rsidRPr="00F87F3D" w:rsidRDefault="00F87F3D" w:rsidP="00F87F3D">
            <w:pPr>
              <w:jc w:val="center"/>
              <w:rPr>
                <w:rFonts w:ascii="Arial" w:hAnsi="Arial" w:cs="Arial"/>
                <w:color w:val="000000"/>
                <w:sz w:val="16"/>
                <w:szCs w:val="16"/>
              </w:rPr>
            </w:pPr>
            <w:r w:rsidRPr="00F87F3D">
              <w:rPr>
                <w:rFonts w:ascii="Arial" w:hAnsi="Arial" w:cs="Arial"/>
                <w:color w:val="000000"/>
                <w:sz w:val="16"/>
                <w:szCs w:val="16"/>
              </w:rPr>
              <w:t>4</w:t>
            </w:r>
          </w:p>
        </w:tc>
        <w:tc>
          <w:tcPr>
            <w:tcW w:w="128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color w:val="000000"/>
                <w:sz w:val="16"/>
                <w:szCs w:val="16"/>
              </w:rPr>
            </w:pPr>
            <w:r w:rsidRPr="00F87F3D">
              <w:rPr>
                <w:rFonts w:ascii="Arial" w:hAnsi="Arial" w:cs="Arial"/>
                <w:color w:val="000000"/>
                <w:sz w:val="16"/>
                <w:szCs w:val="16"/>
              </w:rPr>
              <w:t>РП-Враца</w:t>
            </w:r>
          </w:p>
        </w:tc>
        <w:tc>
          <w:tcPr>
            <w:tcW w:w="172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bCs/>
                <w:color w:val="000000"/>
                <w:sz w:val="16"/>
                <w:szCs w:val="16"/>
              </w:rPr>
            </w:pPr>
            <w:r w:rsidRPr="00F87F3D">
              <w:rPr>
                <w:rFonts w:ascii="Arial" w:hAnsi="Arial" w:cs="Arial"/>
                <w:bCs/>
                <w:color w:val="000000"/>
                <w:sz w:val="16"/>
                <w:szCs w:val="16"/>
              </w:rPr>
              <w:t>Сава Ивайло</w:t>
            </w:r>
            <w:r w:rsidR="00F623B0">
              <w:rPr>
                <w:rFonts w:ascii="Arial" w:hAnsi="Arial" w:cs="Arial"/>
                <w:bCs/>
                <w:color w:val="000000"/>
                <w:sz w:val="16"/>
                <w:szCs w:val="16"/>
              </w:rPr>
              <w:t>в</w:t>
            </w:r>
            <w:r w:rsidRPr="00F87F3D">
              <w:rPr>
                <w:rFonts w:ascii="Arial" w:hAnsi="Arial" w:cs="Arial"/>
                <w:bCs/>
                <w:color w:val="000000"/>
                <w:sz w:val="16"/>
                <w:szCs w:val="16"/>
              </w:rPr>
              <w:t xml:space="preserve"> Калчев</w:t>
            </w:r>
          </w:p>
        </w:tc>
        <w:tc>
          <w:tcPr>
            <w:tcW w:w="156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rPr>
                <w:rFonts w:ascii="Arial" w:hAnsi="Arial" w:cs="Arial"/>
                <w:color w:val="000000"/>
                <w:sz w:val="16"/>
                <w:szCs w:val="16"/>
              </w:rPr>
            </w:pPr>
            <w:r w:rsidRPr="00F87F3D">
              <w:rPr>
                <w:rFonts w:ascii="Arial" w:hAnsi="Arial" w:cs="Arial"/>
                <w:color w:val="000000"/>
                <w:sz w:val="16"/>
                <w:szCs w:val="16"/>
              </w:rPr>
              <w:t>прокурор</w:t>
            </w:r>
          </w:p>
        </w:tc>
        <w:tc>
          <w:tcPr>
            <w:tcW w:w="1960" w:type="dxa"/>
            <w:tcBorders>
              <w:top w:val="nil"/>
              <w:left w:val="nil"/>
              <w:bottom w:val="single" w:sz="4" w:space="0" w:color="auto"/>
              <w:right w:val="single" w:sz="4" w:space="0" w:color="auto"/>
            </w:tcBorders>
            <w:shd w:val="clear" w:color="auto" w:fill="auto"/>
            <w:vAlign w:val="center"/>
            <w:hideMark/>
          </w:tcPr>
          <w:p w:rsidR="00F87F3D" w:rsidRPr="00F87F3D" w:rsidRDefault="00F87F3D" w:rsidP="00F87F3D">
            <w:pPr>
              <w:jc w:val="center"/>
              <w:rPr>
                <w:rFonts w:ascii="Arial" w:hAnsi="Arial" w:cs="Arial"/>
                <w:bCs/>
                <w:color w:val="000000"/>
                <w:sz w:val="16"/>
                <w:szCs w:val="16"/>
              </w:rPr>
            </w:pPr>
            <w:r w:rsidRPr="00F87F3D">
              <w:rPr>
                <w:rFonts w:ascii="Arial" w:hAnsi="Arial" w:cs="Arial"/>
                <w:bCs/>
                <w:color w:val="000000"/>
                <w:sz w:val="16"/>
                <w:szCs w:val="16"/>
              </w:rPr>
              <w:t>Нели Златкова</w:t>
            </w:r>
          </w:p>
        </w:tc>
      </w:tr>
    </w:tbl>
    <w:p w:rsidR="00D83A2D" w:rsidRDefault="00D83A2D" w:rsidP="00843C29">
      <w:pPr>
        <w:ind w:firstLine="284"/>
        <w:jc w:val="both"/>
        <w:rPr>
          <w:sz w:val="28"/>
          <w:szCs w:val="28"/>
        </w:rPr>
      </w:pPr>
    </w:p>
    <w:p w:rsidR="00843C29" w:rsidRDefault="00843C29" w:rsidP="00843C29">
      <w:pPr>
        <w:ind w:firstLine="284"/>
        <w:jc w:val="both"/>
        <w:rPr>
          <w:sz w:val="28"/>
          <w:szCs w:val="28"/>
        </w:rPr>
      </w:pPr>
      <w:r>
        <w:rPr>
          <w:sz w:val="28"/>
          <w:szCs w:val="28"/>
        </w:rPr>
        <w:t>ДОПЪЛНИТЕЛНИ ТОЧКИ</w:t>
      </w:r>
    </w:p>
    <w:p w:rsidR="00843C29" w:rsidRDefault="00843C29" w:rsidP="00BF35AF">
      <w:pPr>
        <w:tabs>
          <w:tab w:val="left" w:pos="284"/>
        </w:tabs>
        <w:autoSpaceDE w:val="0"/>
        <w:autoSpaceDN w:val="0"/>
        <w:adjustRightInd w:val="0"/>
        <w:jc w:val="both"/>
        <w:rPr>
          <w:sz w:val="28"/>
          <w:szCs w:val="28"/>
          <w:lang w:val="en-US"/>
        </w:rPr>
      </w:pPr>
    </w:p>
    <w:p w:rsidR="00F75B22" w:rsidRDefault="00F75B22" w:rsidP="00BF35AF">
      <w:pPr>
        <w:tabs>
          <w:tab w:val="left" w:pos="284"/>
        </w:tabs>
        <w:autoSpaceDE w:val="0"/>
        <w:autoSpaceDN w:val="0"/>
        <w:adjustRightInd w:val="0"/>
        <w:jc w:val="both"/>
        <w:rPr>
          <w:sz w:val="28"/>
          <w:szCs w:val="28"/>
        </w:rPr>
      </w:pPr>
      <w:r>
        <w:rPr>
          <w:sz w:val="28"/>
          <w:szCs w:val="28"/>
        </w:rPr>
        <w:t xml:space="preserve">    РАЗНИ</w:t>
      </w:r>
    </w:p>
    <w:p w:rsidR="00F75B22" w:rsidRPr="00F75B22" w:rsidRDefault="00F75B22" w:rsidP="00BF35AF">
      <w:pPr>
        <w:tabs>
          <w:tab w:val="left" w:pos="284"/>
        </w:tabs>
        <w:autoSpaceDE w:val="0"/>
        <w:autoSpaceDN w:val="0"/>
        <w:adjustRightInd w:val="0"/>
        <w:jc w:val="both"/>
        <w:rPr>
          <w:sz w:val="28"/>
          <w:szCs w:val="28"/>
        </w:rPr>
      </w:pPr>
      <w:bookmarkStart w:id="0" w:name="_GoBack"/>
      <w:bookmarkEnd w:id="0"/>
    </w:p>
    <w:p w:rsidR="00843C29" w:rsidRPr="00F75B22" w:rsidRDefault="00843C29" w:rsidP="00843C29">
      <w:pPr>
        <w:tabs>
          <w:tab w:val="left" w:pos="284"/>
        </w:tabs>
        <w:autoSpaceDE w:val="0"/>
        <w:autoSpaceDN w:val="0"/>
        <w:adjustRightInd w:val="0"/>
        <w:ind w:firstLine="284"/>
        <w:jc w:val="both"/>
        <w:rPr>
          <w:sz w:val="28"/>
          <w:szCs w:val="28"/>
        </w:rPr>
      </w:pPr>
      <w:r w:rsidRPr="00F75B22">
        <w:rPr>
          <w:sz w:val="28"/>
          <w:szCs w:val="28"/>
        </w:rPr>
        <w:t xml:space="preserve">11. Молба от Виктор </w:t>
      </w:r>
      <w:proofErr w:type="spellStart"/>
      <w:r w:rsidRPr="00F75B22">
        <w:rPr>
          <w:sz w:val="28"/>
          <w:szCs w:val="28"/>
        </w:rPr>
        <w:t>Павлинов</w:t>
      </w:r>
      <w:proofErr w:type="spellEnd"/>
      <w:r w:rsidRPr="00F75B22">
        <w:rPr>
          <w:sz w:val="28"/>
          <w:szCs w:val="28"/>
        </w:rPr>
        <w:t xml:space="preserve"> Русев – прокурор в Районна прокуратура – </w:t>
      </w:r>
      <w:proofErr w:type="spellStart"/>
      <w:r w:rsidRPr="00F75B22">
        <w:rPr>
          <w:sz w:val="28"/>
          <w:szCs w:val="28"/>
        </w:rPr>
        <w:t>Самоков</w:t>
      </w:r>
      <w:proofErr w:type="spellEnd"/>
      <w:r w:rsidRPr="00F75B22">
        <w:rPr>
          <w:sz w:val="28"/>
          <w:szCs w:val="28"/>
        </w:rPr>
        <w:t xml:space="preserve"> за командироване в Софийска районна прокуратура.</w:t>
      </w:r>
    </w:p>
    <w:p w:rsidR="00843C29" w:rsidRPr="00F75B22" w:rsidRDefault="00843C29" w:rsidP="00843C29">
      <w:pPr>
        <w:pStyle w:val="a3"/>
        <w:ind w:left="0" w:firstLine="284"/>
        <w:jc w:val="both"/>
        <w:rPr>
          <w:i/>
          <w:sz w:val="28"/>
          <w:szCs w:val="28"/>
        </w:rPr>
      </w:pPr>
      <w:r w:rsidRPr="00F75B22">
        <w:rPr>
          <w:i/>
          <w:sz w:val="28"/>
          <w:szCs w:val="28"/>
        </w:rPr>
        <w:t>След проведено гласуване с вдигане на ръка и при обявения резултат 11 гласа „за“ и 0 гласа „против“</w:t>
      </w:r>
    </w:p>
    <w:p w:rsidR="00843C29" w:rsidRPr="00F75B22" w:rsidRDefault="00843C29" w:rsidP="00843C29">
      <w:pPr>
        <w:autoSpaceDE w:val="0"/>
        <w:autoSpaceDN w:val="0"/>
        <w:adjustRightInd w:val="0"/>
        <w:ind w:firstLine="284"/>
        <w:jc w:val="both"/>
        <w:rPr>
          <w:sz w:val="20"/>
          <w:szCs w:val="20"/>
        </w:rPr>
      </w:pPr>
    </w:p>
    <w:p w:rsidR="00843C29" w:rsidRPr="00F75B22" w:rsidRDefault="00843C29" w:rsidP="00843C29">
      <w:pPr>
        <w:jc w:val="center"/>
        <w:rPr>
          <w:bCs/>
          <w:sz w:val="28"/>
          <w:szCs w:val="28"/>
        </w:rPr>
      </w:pPr>
      <w:r w:rsidRPr="00F75B22">
        <w:rPr>
          <w:bCs/>
          <w:sz w:val="28"/>
          <w:szCs w:val="28"/>
        </w:rPr>
        <w:t xml:space="preserve">КОМИСИЯТА ПО АТЕСТИРАНЕТО И КОНКУРСИТЕ </w:t>
      </w:r>
    </w:p>
    <w:p w:rsidR="00843C29" w:rsidRDefault="00843C29" w:rsidP="00843C29">
      <w:pPr>
        <w:autoSpaceDE w:val="0"/>
        <w:autoSpaceDN w:val="0"/>
        <w:adjustRightInd w:val="0"/>
        <w:jc w:val="center"/>
        <w:rPr>
          <w:bCs/>
          <w:sz w:val="28"/>
          <w:szCs w:val="28"/>
        </w:rPr>
      </w:pPr>
      <w:r w:rsidRPr="00F75B22">
        <w:rPr>
          <w:bCs/>
          <w:sz w:val="28"/>
          <w:szCs w:val="28"/>
        </w:rPr>
        <w:t>Р  Е  Ш  И:</w:t>
      </w:r>
    </w:p>
    <w:p w:rsidR="00F75B22" w:rsidRDefault="00F75B22" w:rsidP="00F75B22">
      <w:pPr>
        <w:autoSpaceDE w:val="0"/>
        <w:autoSpaceDN w:val="0"/>
        <w:adjustRightInd w:val="0"/>
        <w:jc w:val="center"/>
        <w:rPr>
          <w:rFonts w:eastAsia="Calibri"/>
          <w:bCs/>
          <w:sz w:val="28"/>
          <w:szCs w:val="28"/>
        </w:rPr>
      </w:pPr>
    </w:p>
    <w:p w:rsidR="00F75B22" w:rsidRDefault="00F75B22" w:rsidP="00F75B22">
      <w:pPr>
        <w:autoSpaceDE w:val="0"/>
        <w:autoSpaceDN w:val="0"/>
        <w:adjustRightInd w:val="0"/>
        <w:jc w:val="both"/>
        <w:rPr>
          <w:rFonts w:ascii="Times New Roman CYR" w:hAnsi="Times New Roman CYR" w:cs="Times New Roman CYR"/>
          <w:sz w:val="28"/>
          <w:szCs w:val="28"/>
          <w:lang w:val="en-US"/>
        </w:rPr>
      </w:pPr>
      <w:r>
        <w:rPr>
          <w:rFonts w:eastAsia="Calibri"/>
          <w:b/>
          <w:sz w:val="28"/>
          <w:szCs w:val="28"/>
        </w:rPr>
        <w:lastRenderedPageBreak/>
        <w:t>11.1.</w:t>
      </w:r>
      <w:r>
        <w:rPr>
          <w:rFonts w:eastAsia="Calibri"/>
          <w:sz w:val="28"/>
          <w:szCs w:val="28"/>
        </w:rPr>
        <w:t xml:space="preserve"> </w:t>
      </w:r>
      <w:r>
        <w:rPr>
          <w:rFonts w:eastAsia="Calibri"/>
          <w:b/>
          <w:sz w:val="28"/>
          <w:szCs w:val="28"/>
        </w:rPr>
        <w:t>ИЗРАЗЯВА ПОЛОЖИТЕЛНО СТАНОВИЩЕ,</w:t>
      </w:r>
      <w:r>
        <w:rPr>
          <w:rFonts w:eastAsia="Calibri"/>
          <w:sz w:val="28"/>
          <w:szCs w:val="28"/>
        </w:rPr>
        <w:t xml:space="preserve"> на основание чл. 147 от ЗСВ,</w:t>
      </w:r>
      <w:r>
        <w:rPr>
          <w:rFonts w:eastAsia="Calibri"/>
          <w:b/>
          <w:sz w:val="28"/>
          <w:szCs w:val="28"/>
        </w:rPr>
        <w:t xml:space="preserve"> </w:t>
      </w:r>
      <w:r>
        <w:rPr>
          <w:rFonts w:eastAsia="Calibri"/>
          <w:sz w:val="28"/>
          <w:szCs w:val="28"/>
        </w:rPr>
        <w:t xml:space="preserve">за командироването на Виктор </w:t>
      </w:r>
      <w:proofErr w:type="spellStart"/>
      <w:r>
        <w:rPr>
          <w:rFonts w:eastAsia="Calibri"/>
          <w:sz w:val="28"/>
          <w:szCs w:val="28"/>
        </w:rPr>
        <w:t>Павлинов</w:t>
      </w:r>
      <w:proofErr w:type="spellEnd"/>
      <w:r>
        <w:rPr>
          <w:rFonts w:eastAsia="Calibri"/>
          <w:sz w:val="28"/>
          <w:szCs w:val="28"/>
        </w:rPr>
        <w:t xml:space="preserve"> Русев – прокурор в Районна прокуратура – </w:t>
      </w:r>
      <w:proofErr w:type="spellStart"/>
      <w:r>
        <w:rPr>
          <w:rFonts w:eastAsia="Calibri"/>
          <w:sz w:val="28"/>
          <w:szCs w:val="28"/>
        </w:rPr>
        <w:t>Самоков</w:t>
      </w:r>
      <w:proofErr w:type="spellEnd"/>
      <w:r>
        <w:rPr>
          <w:rFonts w:eastAsia="Calibri"/>
          <w:sz w:val="28"/>
          <w:szCs w:val="28"/>
        </w:rPr>
        <w:t xml:space="preserve"> в Софийска районна прокуратура. </w:t>
      </w:r>
      <w:r>
        <w:rPr>
          <w:rFonts w:ascii="Times New Roman CYR" w:hAnsi="Times New Roman CYR" w:cs="Times New Roman CYR"/>
          <w:sz w:val="28"/>
          <w:szCs w:val="28"/>
        </w:rPr>
        <w:t xml:space="preserve">При издаването на заповедта за командироване, следва да се съобрази предвидения </w:t>
      </w:r>
      <w:r w:rsidR="006D3F59">
        <w:rPr>
          <w:rFonts w:ascii="Times New Roman CYR" w:hAnsi="Times New Roman CYR" w:cs="Times New Roman CYR"/>
          <w:sz w:val="28"/>
          <w:szCs w:val="28"/>
        </w:rPr>
        <w:t>6-</w:t>
      </w:r>
      <w:r>
        <w:rPr>
          <w:rFonts w:ascii="Times New Roman CYR" w:hAnsi="Times New Roman CYR" w:cs="Times New Roman CYR"/>
          <w:sz w:val="28"/>
          <w:szCs w:val="28"/>
        </w:rPr>
        <w:t>месечен срок в разпоредбата на чл. 147, ал. 4 от ЗСВ, а именно същият да не бъде надвишаван в рамките на 2026 г.</w:t>
      </w:r>
    </w:p>
    <w:p w:rsidR="00F75B22" w:rsidRDefault="00F75B22" w:rsidP="00F75B22">
      <w:pPr>
        <w:autoSpaceDE w:val="0"/>
        <w:autoSpaceDN w:val="0"/>
        <w:adjustRightInd w:val="0"/>
        <w:jc w:val="both"/>
        <w:rPr>
          <w:rFonts w:ascii="Times New Roman CYR" w:hAnsi="Times New Roman CYR" w:cs="Times New Roman CYR"/>
          <w:sz w:val="28"/>
          <w:szCs w:val="28"/>
          <w:lang w:val="en-US"/>
        </w:rPr>
      </w:pPr>
    </w:p>
    <w:p w:rsidR="00F75B22" w:rsidRDefault="00F75B22" w:rsidP="00F75B22">
      <w:pPr>
        <w:autoSpaceDE w:val="0"/>
        <w:autoSpaceDN w:val="0"/>
        <w:adjustRightInd w:val="0"/>
        <w:jc w:val="both"/>
        <w:rPr>
          <w:rFonts w:eastAsia="Calibri"/>
          <w:sz w:val="28"/>
          <w:szCs w:val="28"/>
          <w:lang w:eastAsia="en-US"/>
        </w:rPr>
      </w:pPr>
      <w:r>
        <w:rPr>
          <w:rFonts w:eastAsia="Calibri"/>
          <w:b/>
          <w:sz w:val="28"/>
          <w:szCs w:val="28"/>
        </w:rPr>
        <w:t>11.2.</w:t>
      </w:r>
      <w:r>
        <w:rPr>
          <w:rFonts w:eastAsia="Calibri"/>
          <w:sz w:val="28"/>
          <w:szCs w:val="28"/>
        </w:rPr>
        <w:t xml:space="preserve"> Решението да се изпрати на Върховна касационна прокуратура за сведение.</w:t>
      </w:r>
    </w:p>
    <w:p w:rsidR="00F75B22" w:rsidRPr="00F75B22" w:rsidRDefault="00F75B22" w:rsidP="00843C29">
      <w:pPr>
        <w:tabs>
          <w:tab w:val="left" w:pos="284"/>
        </w:tabs>
        <w:autoSpaceDE w:val="0"/>
        <w:autoSpaceDN w:val="0"/>
        <w:adjustRightInd w:val="0"/>
        <w:ind w:firstLine="284"/>
        <w:jc w:val="both"/>
        <w:rPr>
          <w:b/>
          <w:sz w:val="28"/>
          <w:szCs w:val="28"/>
          <w:lang w:val="en-US"/>
        </w:rPr>
      </w:pPr>
    </w:p>
    <w:p w:rsidR="00682B6F" w:rsidRDefault="00682B6F" w:rsidP="00DF0544">
      <w:pPr>
        <w:ind w:left="1418" w:firstLine="1134"/>
        <w:rPr>
          <w:b/>
          <w:sz w:val="28"/>
          <w:szCs w:val="28"/>
        </w:rPr>
      </w:pPr>
    </w:p>
    <w:p w:rsidR="00682B6F" w:rsidRDefault="00682B6F" w:rsidP="00DF0544">
      <w:pPr>
        <w:ind w:left="1418" w:firstLine="1134"/>
        <w:rPr>
          <w:b/>
          <w:sz w:val="28"/>
          <w:szCs w:val="28"/>
        </w:rPr>
      </w:pPr>
    </w:p>
    <w:p w:rsidR="00DF0544" w:rsidRDefault="00FF44F7" w:rsidP="00DF0544">
      <w:pPr>
        <w:ind w:left="1418" w:firstLine="1134"/>
        <w:rPr>
          <w:b/>
          <w:sz w:val="28"/>
          <w:szCs w:val="28"/>
        </w:rPr>
      </w:pPr>
      <w:r>
        <w:rPr>
          <w:b/>
          <w:sz w:val="28"/>
          <w:szCs w:val="28"/>
        </w:rPr>
        <w:t>ПРЕДСЕДАТЕЛ</w:t>
      </w:r>
      <w:r w:rsidR="00DF0544">
        <w:rPr>
          <w:b/>
          <w:sz w:val="28"/>
          <w:szCs w:val="28"/>
        </w:rPr>
        <w:t xml:space="preserve"> НА КОМИСИЯТА </w:t>
      </w:r>
    </w:p>
    <w:p w:rsidR="00DF0544" w:rsidRDefault="00DF0544" w:rsidP="00DF0544">
      <w:pPr>
        <w:ind w:left="1418" w:firstLine="1134"/>
        <w:rPr>
          <w:b/>
          <w:sz w:val="28"/>
          <w:szCs w:val="28"/>
        </w:rPr>
      </w:pPr>
      <w:r>
        <w:rPr>
          <w:b/>
          <w:sz w:val="28"/>
          <w:szCs w:val="28"/>
        </w:rPr>
        <w:t xml:space="preserve">ПО АТЕСТИРАНЕТО И КОНКУРСИТЕ КЪМ </w:t>
      </w:r>
    </w:p>
    <w:p w:rsidR="00DF0544" w:rsidRDefault="00DF0544" w:rsidP="00DF0544">
      <w:pPr>
        <w:ind w:left="2124" w:firstLine="428"/>
        <w:rPr>
          <w:b/>
          <w:sz w:val="28"/>
          <w:szCs w:val="28"/>
        </w:rPr>
      </w:pPr>
      <w:r>
        <w:rPr>
          <w:b/>
          <w:sz w:val="28"/>
          <w:szCs w:val="28"/>
        </w:rPr>
        <w:t>ПРОКУРОРСКАТА КОЛЕГИЯ НА ВСС:</w:t>
      </w:r>
    </w:p>
    <w:p w:rsidR="00DF0544" w:rsidRDefault="00DF0544" w:rsidP="00DF0544">
      <w:pPr>
        <w:ind w:left="2124" w:firstLine="428"/>
        <w:rPr>
          <w:bCs/>
          <w:i/>
          <w:sz w:val="28"/>
          <w:szCs w:val="28"/>
          <w:highlight w:val="yellow"/>
        </w:rPr>
      </w:pPr>
    </w:p>
    <w:p w:rsidR="00012E53" w:rsidRDefault="00FF44F7" w:rsidP="00BF35AF">
      <w:pPr>
        <w:ind w:left="5796" w:firstLine="576"/>
        <w:rPr>
          <w:b/>
          <w:sz w:val="28"/>
          <w:szCs w:val="28"/>
        </w:rPr>
      </w:pPr>
      <w:r>
        <w:rPr>
          <w:b/>
          <w:sz w:val="28"/>
          <w:szCs w:val="28"/>
        </w:rPr>
        <w:t>ОГНЯН ДАМЯНОВ</w:t>
      </w: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C87A7F" w:rsidRDefault="00C87A7F" w:rsidP="00BF35AF">
      <w:pPr>
        <w:ind w:left="5796" w:firstLine="576"/>
        <w:rPr>
          <w:b/>
          <w:sz w:val="28"/>
          <w:szCs w:val="28"/>
        </w:rPr>
      </w:pPr>
    </w:p>
    <w:p w:rsidR="006D3F59" w:rsidRDefault="006D3F59" w:rsidP="00843C29">
      <w:pPr>
        <w:autoSpaceDE w:val="0"/>
        <w:autoSpaceDN w:val="0"/>
        <w:adjustRightInd w:val="0"/>
        <w:jc w:val="both"/>
        <w:rPr>
          <w:rFonts w:ascii="Times New Roman CYR" w:hAnsi="Times New Roman CYR" w:cs="Times New Roman CYR"/>
          <w:i/>
          <w:sz w:val="12"/>
          <w:szCs w:val="12"/>
        </w:rPr>
      </w:pPr>
    </w:p>
    <w:p w:rsidR="00843C29" w:rsidRDefault="00843C29" w:rsidP="00BF35AF">
      <w:pPr>
        <w:ind w:left="5796" w:firstLine="576"/>
        <w:rPr>
          <w:i/>
          <w:sz w:val="16"/>
          <w:szCs w:val="16"/>
        </w:rPr>
      </w:pPr>
    </w:p>
    <w:sectPr w:rsidR="00843C29" w:rsidSect="00C87A7F">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95E"/>
    <w:multiLevelType w:val="hybridMultilevel"/>
    <w:tmpl w:val="BEF094DE"/>
    <w:lvl w:ilvl="0" w:tplc="6E3086B8">
      <w:start w:val="8"/>
      <w:numFmt w:val="bullet"/>
      <w:lvlText w:val="-"/>
      <w:lvlJc w:val="left"/>
      <w:pPr>
        <w:ind w:left="1495" w:hanging="360"/>
      </w:pPr>
      <w:rPr>
        <w:rFonts w:ascii="Times New Roman" w:eastAsia="Times New Roman" w:hAnsi="Times New Roman" w:cs="Times New Roman" w:hint="default"/>
      </w:rPr>
    </w:lvl>
    <w:lvl w:ilvl="1" w:tplc="04020003">
      <w:start w:val="1"/>
      <w:numFmt w:val="bullet"/>
      <w:lvlText w:val="o"/>
      <w:lvlJc w:val="left"/>
      <w:pPr>
        <w:ind w:left="2215" w:hanging="360"/>
      </w:pPr>
      <w:rPr>
        <w:rFonts w:ascii="Courier New" w:hAnsi="Courier New" w:cs="Courier New" w:hint="default"/>
      </w:rPr>
    </w:lvl>
    <w:lvl w:ilvl="2" w:tplc="04020005">
      <w:start w:val="1"/>
      <w:numFmt w:val="bullet"/>
      <w:lvlText w:val=""/>
      <w:lvlJc w:val="left"/>
      <w:pPr>
        <w:ind w:left="2935" w:hanging="360"/>
      </w:pPr>
      <w:rPr>
        <w:rFonts w:ascii="Wingdings" w:hAnsi="Wingdings" w:hint="default"/>
      </w:rPr>
    </w:lvl>
    <w:lvl w:ilvl="3" w:tplc="04020001">
      <w:start w:val="1"/>
      <w:numFmt w:val="bullet"/>
      <w:lvlText w:val=""/>
      <w:lvlJc w:val="left"/>
      <w:pPr>
        <w:ind w:left="3655" w:hanging="360"/>
      </w:pPr>
      <w:rPr>
        <w:rFonts w:ascii="Symbol" w:hAnsi="Symbol" w:hint="default"/>
      </w:rPr>
    </w:lvl>
    <w:lvl w:ilvl="4" w:tplc="04020003">
      <w:start w:val="1"/>
      <w:numFmt w:val="bullet"/>
      <w:lvlText w:val="o"/>
      <w:lvlJc w:val="left"/>
      <w:pPr>
        <w:ind w:left="4375" w:hanging="360"/>
      </w:pPr>
      <w:rPr>
        <w:rFonts w:ascii="Courier New" w:hAnsi="Courier New" w:cs="Courier New" w:hint="default"/>
      </w:rPr>
    </w:lvl>
    <w:lvl w:ilvl="5" w:tplc="04020005">
      <w:start w:val="1"/>
      <w:numFmt w:val="bullet"/>
      <w:lvlText w:val=""/>
      <w:lvlJc w:val="left"/>
      <w:pPr>
        <w:ind w:left="5095" w:hanging="360"/>
      </w:pPr>
      <w:rPr>
        <w:rFonts w:ascii="Wingdings" w:hAnsi="Wingdings" w:hint="default"/>
      </w:rPr>
    </w:lvl>
    <w:lvl w:ilvl="6" w:tplc="04020001">
      <w:start w:val="1"/>
      <w:numFmt w:val="bullet"/>
      <w:lvlText w:val=""/>
      <w:lvlJc w:val="left"/>
      <w:pPr>
        <w:ind w:left="5815" w:hanging="360"/>
      </w:pPr>
      <w:rPr>
        <w:rFonts w:ascii="Symbol" w:hAnsi="Symbol" w:hint="default"/>
      </w:rPr>
    </w:lvl>
    <w:lvl w:ilvl="7" w:tplc="04020003">
      <w:start w:val="1"/>
      <w:numFmt w:val="bullet"/>
      <w:lvlText w:val="o"/>
      <w:lvlJc w:val="left"/>
      <w:pPr>
        <w:ind w:left="6535" w:hanging="360"/>
      </w:pPr>
      <w:rPr>
        <w:rFonts w:ascii="Courier New" w:hAnsi="Courier New" w:cs="Courier New" w:hint="default"/>
      </w:rPr>
    </w:lvl>
    <w:lvl w:ilvl="8" w:tplc="04020005">
      <w:start w:val="1"/>
      <w:numFmt w:val="bullet"/>
      <w:lvlText w:val=""/>
      <w:lvlJc w:val="left"/>
      <w:pPr>
        <w:ind w:left="7255" w:hanging="360"/>
      </w:pPr>
      <w:rPr>
        <w:rFonts w:ascii="Wingdings" w:hAnsi="Wingdings" w:hint="default"/>
      </w:rPr>
    </w:lvl>
  </w:abstractNum>
  <w:abstractNum w:abstractNumId="1">
    <w:nsid w:val="1C7C0870"/>
    <w:multiLevelType w:val="hybridMultilevel"/>
    <w:tmpl w:val="A9F47C3E"/>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2">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
    <w:nsid w:val="2CDF15A2"/>
    <w:multiLevelType w:val="hybridMultilevel"/>
    <w:tmpl w:val="BC78F27C"/>
    <w:lvl w:ilvl="0" w:tplc="5DDAE5DC">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
    <w:nsid w:val="31067E34"/>
    <w:multiLevelType w:val="hybridMultilevel"/>
    <w:tmpl w:val="76DE880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34846363"/>
    <w:multiLevelType w:val="multilevel"/>
    <w:tmpl w:val="2138D71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5725B9F"/>
    <w:multiLevelType w:val="multilevel"/>
    <w:tmpl w:val="33F0D358"/>
    <w:lvl w:ilvl="0">
      <w:start w:val="1"/>
      <w:numFmt w:val="decimal"/>
      <w:lvlText w:val="%1."/>
      <w:lvlJc w:val="left"/>
      <w:pPr>
        <w:ind w:left="780" w:hanging="780"/>
      </w:pPr>
      <w:rPr>
        <w:rFonts w:hint="default"/>
        <w:b/>
      </w:rPr>
    </w:lvl>
    <w:lvl w:ilvl="1">
      <w:start w:val="1"/>
      <w:numFmt w:val="decimal"/>
      <w:lvlText w:val="%1.%2."/>
      <w:lvlJc w:val="left"/>
      <w:pPr>
        <w:ind w:left="1064" w:hanging="780"/>
      </w:pPr>
      <w:rPr>
        <w:rFonts w:hint="default"/>
        <w:b/>
      </w:rPr>
    </w:lvl>
    <w:lvl w:ilvl="2">
      <w:start w:val="1"/>
      <w:numFmt w:val="decimal"/>
      <w:lvlText w:val="%1.%2.%3."/>
      <w:lvlJc w:val="left"/>
      <w:pPr>
        <w:ind w:left="1348" w:hanging="78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2"/>
  </w:num>
  <w:num w:numId="2">
    <w:abstractNumId w:val="6"/>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2E53"/>
    <w:rsid w:val="00014B80"/>
    <w:rsid w:val="0001753B"/>
    <w:rsid w:val="00017638"/>
    <w:rsid w:val="000228C0"/>
    <w:rsid w:val="000246B1"/>
    <w:rsid w:val="00027176"/>
    <w:rsid w:val="00034D80"/>
    <w:rsid w:val="000359CF"/>
    <w:rsid w:val="0003655C"/>
    <w:rsid w:val="000408EB"/>
    <w:rsid w:val="00041124"/>
    <w:rsid w:val="00046B04"/>
    <w:rsid w:val="00062BDB"/>
    <w:rsid w:val="00065935"/>
    <w:rsid w:val="000711E2"/>
    <w:rsid w:val="00071550"/>
    <w:rsid w:val="00072D6F"/>
    <w:rsid w:val="00076EE3"/>
    <w:rsid w:val="00077EF1"/>
    <w:rsid w:val="00081886"/>
    <w:rsid w:val="00081D06"/>
    <w:rsid w:val="00084D33"/>
    <w:rsid w:val="00090A7B"/>
    <w:rsid w:val="00091F56"/>
    <w:rsid w:val="000961BB"/>
    <w:rsid w:val="000A5D3A"/>
    <w:rsid w:val="000A75F3"/>
    <w:rsid w:val="000B1853"/>
    <w:rsid w:val="000B3C48"/>
    <w:rsid w:val="000B7791"/>
    <w:rsid w:val="000C264B"/>
    <w:rsid w:val="000D29A2"/>
    <w:rsid w:val="000D4374"/>
    <w:rsid w:val="000E0547"/>
    <w:rsid w:val="000E5675"/>
    <w:rsid w:val="000E57F8"/>
    <w:rsid w:val="000F1435"/>
    <w:rsid w:val="000F51F2"/>
    <w:rsid w:val="000F676C"/>
    <w:rsid w:val="000F766E"/>
    <w:rsid w:val="0010054B"/>
    <w:rsid w:val="001014CF"/>
    <w:rsid w:val="00101CE9"/>
    <w:rsid w:val="001049EF"/>
    <w:rsid w:val="00106708"/>
    <w:rsid w:val="00113A7E"/>
    <w:rsid w:val="001147E1"/>
    <w:rsid w:val="0012040D"/>
    <w:rsid w:val="001229F2"/>
    <w:rsid w:val="001249F2"/>
    <w:rsid w:val="00125588"/>
    <w:rsid w:val="00125EE3"/>
    <w:rsid w:val="001346FC"/>
    <w:rsid w:val="00135AFE"/>
    <w:rsid w:val="00137535"/>
    <w:rsid w:val="0013761A"/>
    <w:rsid w:val="00141927"/>
    <w:rsid w:val="00142FED"/>
    <w:rsid w:val="00150712"/>
    <w:rsid w:val="00157751"/>
    <w:rsid w:val="00157927"/>
    <w:rsid w:val="001641C9"/>
    <w:rsid w:val="00164512"/>
    <w:rsid w:val="001706D0"/>
    <w:rsid w:val="00174364"/>
    <w:rsid w:val="00174D5C"/>
    <w:rsid w:val="00174E73"/>
    <w:rsid w:val="001757C5"/>
    <w:rsid w:val="0017624E"/>
    <w:rsid w:val="00180817"/>
    <w:rsid w:val="001812CA"/>
    <w:rsid w:val="00182296"/>
    <w:rsid w:val="001910EE"/>
    <w:rsid w:val="00193966"/>
    <w:rsid w:val="00196B71"/>
    <w:rsid w:val="001A0001"/>
    <w:rsid w:val="001A1270"/>
    <w:rsid w:val="001A433D"/>
    <w:rsid w:val="001A6F12"/>
    <w:rsid w:val="001B2E73"/>
    <w:rsid w:val="001B3178"/>
    <w:rsid w:val="001B3996"/>
    <w:rsid w:val="001B4415"/>
    <w:rsid w:val="001B6385"/>
    <w:rsid w:val="001C0D14"/>
    <w:rsid w:val="001C2D34"/>
    <w:rsid w:val="001C2E25"/>
    <w:rsid w:val="001C4ECA"/>
    <w:rsid w:val="001C59EA"/>
    <w:rsid w:val="001C6A86"/>
    <w:rsid w:val="001C6F39"/>
    <w:rsid w:val="001D42AC"/>
    <w:rsid w:val="001E042C"/>
    <w:rsid w:val="001E2095"/>
    <w:rsid w:val="001E255D"/>
    <w:rsid w:val="001E40B2"/>
    <w:rsid w:val="001E4540"/>
    <w:rsid w:val="001E63AF"/>
    <w:rsid w:val="001E700D"/>
    <w:rsid w:val="001E70AF"/>
    <w:rsid w:val="001F0EA6"/>
    <w:rsid w:val="001F1553"/>
    <w:rsid w:val="002102A6"/>
    <w:rsid w:val="002113B4"/>
    <w:rsid w:val="002152F4"/>
    <w:rsid w:val="002174F5"/>
    <w:rsid w:val="002244D0"/>
    <w:rsid w:val="0023281B"/>
    <w:rsid w:val="00240124"/>
    <w:rsid w:val="00251927"/>
    <w:rsid w:val="00254CE1"/>
    <w:rsid w:val="00254EE4"/>
    <w:rsid w:val="00260110"/>
    <w:rsid w:val="0026315F"/>
    <w:rsid w:val="0026766C"/>
    <w:rsid w:val="00271590"/>
    <w:rsid w:val="002741CC"/>
    <w:rsid w:val="00276453"/>
    <w:rsid w:val="002803CE"/>
    <w:rsid w:val="00291B4F"/>
    <w:rsid w:val="00293E44"/>
    <w:rsid w:val="002979C9"/>
    <w:rsid w:val="002A1F8F"/>
    <w:rsid w:val="002A460C"/>
    <w:rsid w:val="002A5D9E"/>
    <w:rsid w:val="002B21F8"/>
    <w:rsid w:val="002B2383"/>
    <w:rsid w:val="002B4868"/>
    <w:rsid w:val="002C46C1"/>
    <w:rsid w:val="002C6037"/>
    <w:rsid w:val="002E11DA"/>
    <w:rsid w:val="002E16E9"/>
    <w:rsid w:val="002E2942"/>
    <w:rsid w:val="002E6867"/>
    <w:rsid w:val="002F3D89"/>
    <w:rsid w:val="0030677A"/>
    <w:rsid w:val="00313910"/>
    <w:rsid w:val="00313CD8"/>
    <w:rsid w:val="003227A8"/>
    <w:rsid w:val="003251D3"/>
    <w:rsid w:val="00327052"/>
    <w:rsid w:val="00335FF9"/>
    <w:rsid w:val="00337946"/>
    <w:rsid w:val="003414EF"/>
    <w:rsid w:val="003425E4"/>
    <w:rsid w:val="00343B55"/>
    <w:rsid w:val="00344967"/>
    <w:rsid w:val="0034634A"/>
    <w:rsid w:val="003475AC"/>
    <w:rsid w:val="003557AC"/>
    <w:rsid w:val="00362847"/>
    <w:rsid w:val="003634ED"/>
    <w:rsid w:val="003666CB"/>
    <w:rsid w:val="00367708"/>
    <w:rsid w:val="00367770"/>
    <w:rsid w:val="00371508"/>
    <w:rsid w:val="0037172B"/>
    <w:rsid w:val="0037599F"/>
    <w:rsid w:val="00375D39"/>
    <w:rsid w:val="00384A50"/>
    <w:rsid w:val="0038569A"/>
    <w:rsid w:val="00391B49"/>
    <w:rsid w:val="003A39DD"/>
    <w:rsid w:val="003A6659"/>
    <w:rsid w:val="003B0F65"/>
    <w:rsid w:val="003B166C"/>
    <w:rsid w:val="003B4EEF"/>
    <w:rsid w:val="003B7A8D"/>
    <w:rsid w:val="003C139A"/>
    <w:rsid w:val="003C4626"/>
    <w:rsid w:val="003C6D76"/>
    <w:rsid w:val="003D0D95"/>
    <w:rsid w:val="003D1691"/>
    <w:rsid w:val="003E011D"/>
    <w:rsid w:val="003E657F"/>
    <w:rsid w:val="003E7354"/>
    <w:rsid w:val="003F1279"/>
    <w:rsid w:val="003F38B3"/>
    <w:rsid w:val="003F6697"/>
    <w:rsid w:val="004044C1"/>
    <w:rsid w:val="0041185C"/>
    <w:rsid w:val="00415D0D"/>
    <w:rsid w:val="004234BC"/>
    <w:rsid w:val="00433779"/>
    <w:rsid w:val="004400A5"/>
    <w:rsid w:val="004472C4"/>
    <w:rsid w:val="004514BD"/>
    <w:rsid w:val="00452443"/>
    <w:rsid w:val="00454014"/>
    <w:rsid w:val="00456E7B"/>
    <w:rsid w:val="004638BE"/>
    <w:rsid w:val="004638F2"/>
    <w:rsid w:val="00464A69"/>
    <w:rsid w:val="00475B79"/>
    <w:rsid w:val="00486CBB"/>
    <w:rsid w:val="00486DE4"/>
    <w:rsid w:val="004A0B11"/>
    <w:rsid w:val="004A29E1"/>
    <w:rsid w:val="004B25F0"/>
    <w:rsid w:val="004B7429"/>
    <w:rsid w:val="004C3DB9"/>
    <w:rsid w:val="004C6C61"/>
    <w:rsid w:val="004D2A76"/>
    <w:rsid w:val="004D6718"/>
    <w:rsid w:val="004E019C"/>
    <w:rsid w:val="004E0875"/>
    <w:rsid w:val="004E0901"/>
    <w:rsid w:val="004E2CF8"/>
    <w:rsid w:val="004E6B11"/>
    <w:rsid w:val="00501F75"/>
    <w:rsid w:val="00502F04"/>
    <w:rsid w:val="005039EA"/>
    <w:rsid w:val="00504029"/>
    <w:rsid w:val="005113AA"/>
    <w:rsid w:val="00514D3A"/>
    <w:rsid w:val="0051558B"/>
    <w:rsid w:val="00521A24"/>
    <w:rsid w:val="00523649"/>
    <w:rsid w:val="00523A67"/>
    <w:rsid w:val="005264A3"/>
    <w:rsid w:val="00533E95"/>
    <w:rsid w:val="0055061F"/>
    <w:rsid w:val="00555CF2"/>
    <w:rsid w:val="005602A4"/>
    <w:rsid w:val="00561152"/>
    <w:rsid w:val="005611EC"/>
    <w:rsid w:val="00561F52"/>
    <w:rsid w:val="00570023"/>
    <w:rsid w:val="00570581"/>
    <w:rsid w:val="00571C7F"/>
    <w:rsid w:val="00571F36"/>
    <w:rsid w:val="00572DD2"/>
    <w:rsid w:val="00574F12"/>
    <w:rsid w:val="00587E87"/>
    <w:rsid w:val="00590B0C"/>
    <w:rsid w:val="005930FE"/>
    <w:rsid w:val="00593FB1"/>
    <w:rsid w:val="0059686E"/>
    <w:rsid w:val="005A274C"/>
    <w:rsid w:val="005A5593"/>
    <w:rsid w:val="005A5CAA"/>
    <w:rsid w:val="005B0088"/>
    <w:rsid w:val="005B6D59"/>
    <w:rsid w:val="005C1D44"/>
    <w:rsid w:val="005D1E74"/>
    <w:rsid w:val="005E218A"/>
    <w:rsid w:val="005F0F3B"/>
    <w:rsid w:val="005F36BC"/>
    <w:rsid w:val="005F6871"/>
    <w:rsid w:val="005F697F"/>
    <w:rsid w:val="006005CD"/>
    <w:rsid w:val="00601560"/>
    <w:rsid w:val="006036A6"/>
    <w:rsid w:val="00604789"/>
    <w:rsid w:val="00616513"/>
    <w:rsid w:val="00622DA6"/>
    <w:rsid w:val="00624F47"/>
    <w:rsid w:val="006273B6"/>
    <w:rsid w:val="0063052D"/>
    <w:rsid w:val="006320D1"/>
    <w:rsid w:val="00637DCD"/>
    <w:rsid w:val="00645E28"/>
    <w:rsid w:val="006532A2"/>
    <w:rsid w:val="00655CAB"/>
    <w:rsid w:val="00655E4A"/>
    <w:rsid w:val="00661241"/>
    <w:rsid w:val="00661681"/>
    <w:rsid w:val="00663596"/>
    <w:rsid w:val="0066526C"/>
    <w:rsid w:val="0066542F"/>
    <w:rsid w:val="006707AA"/>
    <w:rsid w:val="00671D3E"/>
    <w:rsid w:val="00674BD7"/>
    <w:rsid w:val="00675FF5"/>
    <w:rsid w:val="00681D51"/>
    <w:rsid w:val="00682A9B"/>
    <w:rsid w:val="00682B6F"/>
    <w:rsid w:val="00687895"/>
    <w:rsid w:val="00687FFA"/>
    <w:rsid w:val="006A63F7"/>
    <w:rsid w:val="006A7128"/>
    <w:rsid w:val="006A75BB"/>
    <w:rsid w:val="006A7A6F"/>
    <w:rsid w:val="006C1FCC"/>
    <w:rsid w:val="006C38FD"/>
    <w:rsid w:val="006C721D"/>
    <w:rsid w:val="006D2B1F"/>
    <w:rsid w:val="006D3F59"/>
    <w:rsid w:val="006D460E"/>
    <w:rsid w:val="006D5BAE"/>
    <w:rsid w:val="006D603E"/>
    <w:rsid w:val="006E4F5D"/>
    <w:rsid w:val="006F073B"/>
    <w:rsid w:val="00700283"/>
    <w:rsid w:val="0070148D"/>
    <w:rsid w:val="007022FC"/>
    <w:rsid w:val="00702E1A"/>
    <w:rsid w:val="007070E6"/>
    <w:rsid w:val="007072DA"/>
    <w:rsid w:val="007235E1"/>
    <w:rsid w:val="00725335"/>
    <w:rsid w:val="007256B0"/>
    <w:rsid w:val="007261D3"/>
    <w:rsid w:val="0072718E"/>
    <w:rsid w:val="0073278C"/>
    <w:rsid w:val="00734839"/>
    <w:rsid w:val="00737306"/>
    <w:rsid w:val="00741E6D"/>
    <w:rsid w:val="00744E33"/>
    <w:rsid w:val="00751716"/>
    <w:rsid w:val="0075266B"/>
    <w:rsid w:val="00753C41"/>
    <w:rsid w:val="00761BC3"/>
    <w:rsid w:val="00762E6F"/>
    <w:rsid w:val="007650A5"/>
    <w:rsid w:val="00770846"/>
    <w:rsid w:val="00771BF4"/>
    <w:rsid w:val="007733CF"/>
    <w:rsid w:val="00780188"/>
    <w:rsid w:val="00782AC2"/>
    <w:rsid w:val="00786A17"/>
    <w:rsid w:val="00790FE9"/>
    <w:rsid w:val="0079283C"/>
    <w:rsid w:val="00796DC3"/>
    <w:rsid w:val="007977B5"/>
    <w:rsid w:val="007A6F81"/>
    <w:rsid w:val="007B3DD6"/>
    <w:rsid w:val="007B43A4"/>
    <w:rsid w:val="007B5BB2"/>
    <w:rsid w:val="007C3D33"/>
    <w:rsid w:val="007C3FAB"/>
    <w:rsid w:val="007C4867"/>
    <w:rsid w:val="007C76D5"/>
    <w:rsid w:val="007E120E"/>
    <w:rsid w:val="007F734E"/>
    <w:rsid w:val="0080033E"/>
    <w:rsid w:val="008114AD"/>
    <w:rsid w:val="0081775F"/>
    <w:rsid w:val="00820006"/>
    <w:rsid w:val="00820A93"/>
    <w:rsid w:val="00820DED"/>
    <w:rsid w:val="00826074"/>
    <w:rsid w:val="0083652E"/>
    <w:rsid w:val="00843C29"/>
    <w:rsid w:val="00854B8A"/>
    <w:rsid w:val="008559CB"/>
    <w:rsid w:val="00857968"/>
    <w:rsid w:val="008703FC"/>
    <w:rsid w:val="00874473"/>
    <w:rsid w:val="008804BE"/>
    <w:rsid w:val="0088353E"/>
    <w:rsid w:val="008870E0"/>
    <w:rsid w:val="00887EF9"/>
    <w:rsid w:val="00890A46"/>
    <w:rsid w:val="00890E44"/>
    <w:rsid w:val="00895737"/>
    <w:rsid w:val="00895C47"/>
    <w:rsid w:val="008A0BF7"/>
    <w:rsid w:val="008A1B55"/>
    <w:rsid w:val="008A3F91"/>
    <w:rsid w:val="008A4495"/>
    <w:rsid w:val="008B106C"/>
    <w:rsid w:val="008C16A1"/>
    <w:rsid w:val="008C5192"/>
    <w:rsid w:val="008C7BEB"/>
    <w:rsid w:val="008D0803"/>
    <w:rsid w:val="008D20BE"/>
    <w:rsid w:val="008E0F5F"/>
    <w:rsid w:val="008E21C0"/>
    <w:rsid w:val="008E3FC7"/>
    <w:rsid w:val="008F2C14"/>
    <w:rsid w:val="008F7F34"/>
    <w:rsid w:val="00900AEC"/>
    <w:rsid w:val="009016FF"/>
    <w:rsid w:val="00901B0C"/>
    <w:rsid w:val="0091364B"/>
    <w:rsid w:val="009143B2"/>
    <w:rsid w:val="009229D8"/>
    <w:rsid w:val="00927D05"/>
    <w:rsid w:val="00930B65"/>
    <w:rsid w:val="0093187F"/>
    <w:rsid w:val="00932606"/>
    <w:rsid w:val="00946049"/>
    <w:rsid w:val="0094683F"/>
    <w:rsid w:val="0095096A"/>
    <w:rsid w:val="009578E7"/>
    <w:rsid w:val="00957A7B"/>
    <w:rsid w:val="00960858"/>
    <w:rsid w:val="009619EF"/>
    <w:rsid w:val="00967134"/>
    <w:rsid w:val="0096777C"/>
    <w:rsid w:val="00970347"/>
    <w:rsid w:val="00985E5A"/>
    <w:rsid w:val="00987548"/>
    <w:rsid w:val="00990610"/>
    <w:rsid w:val="0099093C"/>
    <w:rsid w:val="009919F9"/>
    <w:rsid w:val="00996D96"/>
    <w:rsid w:val="009970D7"/>
    <w:rsid w:val="009A0370"/>
    <w:rsid w:val="009A0A23"/>
    <w:rsid w:val="009A1583"/>
    <w:rsid w:val="009A54AB"/>
    <w:rsid w:val="009A64EA"/>
    <w:rsid w:val="009B28CD"/>
    <w:rsid w:val="009B6D1F"/>
    <w:rsid w:val="009C2A6B"/>
    <w:rsid w:val="009C5E50"/>
    <w:rsid w:val="009D1695"/>
    <w:rsid w:val="009D293B"/>
    <w:rsid w:val="009D37AB"/>
    <w:rsid w:val="009D7E08"/>
    <w:rsid w:val="009E492A"/>
    <w:rsid w:val="009E4E52"/>
    <w:rsid w:val="009E5839"/>
    <w:rsid w:val="009E5DAF"/>
    <w:rsid w:val="009E6768"/>
    <w:rsid w:val="009F4DD4"/>
    <w:rsid w:val="009F6FFD"/>
    <w:rsid w:val="00A01A70"/>
    <w:rsid w:val="00A027AB"/>
    <w:rsid w:val="00A03801"/>
    <w:rsid w:val="00A06D58"/>
    <w:rsid w:val="00A1668B"/>
    <w:rsid w:val="00A2120C"/>
    <w:rsid w:val="00A27E40"/>
    <w:rsid w:val="00A32CB3"/>
    <w:rsid w:val="00A37335"/>
    <w:rsid w:val="00A43659"/>
    <w:rsid w:val="00A4770D"/>
    <w:rsid w:val="00A63C15"/>
    <w:rsid w:val="00A63EB8"/>
    <w:rsid w:val="00A666B6"/>
    <w:rsid w:val="00A66763"/>
    <w:rsid w:val="00A703E6"/>
    <w:rsid w:val="00A75721"/>
    <w:rsid w:val="00A8035D"/>
    <w:rsid w:val="00A80A0C"/>
    <w:rsid w:val="00A83387"/>
    <w:rsid w:val="00A85EDA"/>
    <w:rsid w:val="00A8723C"/>
    <w:rsid w:val="00A93268"/>
    <w:rsid w:val="00AA188D"/>
    <w:rsid w:val="00AA55FC"/>
    <w:rsid w:val="00AB0E2D"/>
    <w:rsid w:val="00AB1F0D"/>
    <w:rsid w:val="00AC547B"/>
    <w:rsid w:val="00AD0220"/>
    <w:rsid w:val="00AD475E"/>
    <w:rsid w:val="00AD4A74"/>
    <w:rsid w:val="00AD5F0D"/>
    <w:rsid w:val="00B11E8C"/>
    <w:rsid w:val="00B1640F"/>
    <w:rsid w:val="00B16550"/>
    <w:rsid w:val="00B2147E"/>
    <w:rsid w:val="00B231B3"/>
    <w:rsid w:val="00B24DEB"/>
    <w:rsid w:val="00B254BD"/>
    <w:rsid w:val="00B306FE"/>
    <w:rsid w:val="00B34EB6"/>
    <w:rsid w:val="00B35383"/>
    <w:rsid w:val="00B403AA"/>
    <w:rsid w:val="00B4260E"/>
    <w:rsid w:val="00B454B9"/>
    <w:rsid w:val="00B46D4B"/>
    <w:rsid w:val="00B52363"/>
    <w:rsid w:val="00B538CF"/>
    <w:rsid w:val="00B5413E"/>
    <w:rsid w:val="00B62901"/>
    <w:rsid w:val="00B67B86"/>
    <w:rsid w:val="00B71FCA"/>
    <w:rsid w:val="00B73848"/>
    <w:rsid w:val="00B738D0"/>
    <w:rsid w:val="00B74624"/>
    <w:rsid w:val="00B76CF9"/>
    <w:rsid w:val="00B77C00"/>
    <w:rsid w:val="00B82B6D"/>
    <w:rsid w:val="00B84870"/>
    <w:rsid w:val="00B9052F"/>
    <w:rsid w:val="00B917F2"/>
    <w:rsid w:val="00B91E9E"/>
    <w:rsid w:val="00B94701"/>
    <w:rsid w:val="00BA0C5E"/>
    <w:rsid w:val="00BA40FA"/>
    <w:rsid w:val="00BA5470"/>
    <w:rsid w:val="00BA5F82"/>
    <w:rsid w:val="00BB4AA6"/>
    <w:rsid w:val="00BB68BE"/>
    <w:rsid w:val="00BC003D"/>
    <w:rsid w:val="00BC38D0"/>
    <w:rsid w:val="00BC3CEE"/>
    <w:rsid w:val="00BC4C08"/>
    <w:rsid w:val="00BC52A8"/>
    <w:rsid w:val="00BF35AF"/>
    <w:rsid w:val="00BF37FE"/>
    <w:rsid w:val="00BF3DB8"/>
    <w:rsid w:val="00BF7C47"/>
    <w:rsid w:val="00C071EF"/>
    <w:rsid w:val="00C10D86"/>
    <w:rsid w:val="00C21BC6"/>
    <w:rsid w:val="00C22507"/>
    <w:rsid w:val="00C24F7B"/>
    <w:rsid w:val="00C259DF"/>
    <w:rsid w:val="00C26861"/>
    <w:rsid w:val="00C34648"/>
    <w:rsid w:val="00C37E51"/>
    <w:rsid w:val="00C40D83"/>
    <w:rsid w:val="00C43FE9"/>
    <w:rsid w:val="00C47BBC"/>
    <w:rsid w:val="00C5163E"/>
    <w:rsid w:val="00C537DD"/>
    <w:rsid w:val="00C5545D"/>
    <w:rsid w:val="00C60B0C"/>
    <w:rsid w:val="00C62120"/>
    <w:rsid w:val="00C6402A"/>
    <w:rsid w:val="00C64D12"/>
    <w:rsid w:val="00C65B7A"/>
    <w:rsid w:val="00C66CE9"/>
    <w:rsid w:val="00C71D70"/>
    <w:rsid w:val="00C7245B"/>
    <w:rsid w:val="00C7338C"/>
    <w:rsid w:val="00C7520B"/>
    <w:rsid w:val="00C84104"/>
    <w:rsid w:val="00C85548"/>
    <w:rsid w:val="00C86B71"/>
    <w:rsid w:val="00C87A7F"/>
    <w:rsid w:val="00C90D13"/>
    <w:rsid w:val="00C92F45"/>
    <w:rsid w:val="00C979BB"/>
    <w:rsid w:val="00CA1898"/>
    <w:rsid w:val="00CA44A4"/>
    <w:rsid w:val="00CA4C32"/>
    <w:rsid w:val="00CA63A3"/>
    <w:rsid w:val="00CB2483"/>
    <w:rsid w:val="00CB3C4A"/>
    <w:rsid w:val="00CB7278"/>
    <w:rsid w:val="00CC1ED0"/>
    <w:rsid w:val="00CC39DF"/>
    <w:rsid w:val="00CC55CF"/>
    <w:rsid w:val="00CC6618"/>
    <w:rsid w:val="00CD3123"/>
    <w:rsid w:val="00CE1AA6"/>
    <w:rsid w:val="00CE69DA"/>
    <w:rsid w:val="00CF0807"/>
    <w:rsid w:val="00CF1158"/>
    <w:rsid w:val="00D01063"/>
    <w:rsid w:val="00D01633"/>
    <w:rsid w:val="00D01994"/>
    <w:rsid w:val="00D01B61"/>
    <w:rsid w:val="00D04186"/>
    <w:rsid w:val="00D122B6"/>
    <w:rsid w:val="00D156EE"/>
    <w:rsid w:val="00D15E20"/>
    <w:rsid w:val="00D2332D"/>
    <w:rsid w:val="00D27999"/>
    <w:rsid w:val="00D4361E"/>
    <w:rsid w:val="00D45B24"/>
    <w:rsid w:val="00D4652C"/>
    <w:rsid w:val="00D6517B"/>
    <w:rsid w:val="00D659AF"/>
    <w:rsid w:val="00D65CAB"/>
    <w:rsid w:val="00D663D3"/>
    <w:rsid w:val="00D83A2D"/>
    <w:rsid w:val="00DA2998"/>
    <w:rsid w:val="00DA457C"/>
    <w:rsid w:val="00DA4AC6"/>
    <w:rsid w:val="00DA54C9"/>
    <w:rsid w:val="00DB2693"/>
    <w:rsid w:val="00DC134A"/>
    <w:rsid w:val="00DC2152"/>
    <w:rsid w:val="00DC25A1"/>
    <w:rsid w:val="00DC61C0"/>
    <w:rsid w:val="00DC6249"/>
    <w:rsid w:val="00DD3DAC"/>
    <w:rsid w:val="00DD5D15"/>
    <w:rsid w:val="00DD5D65"/>
    <w:rsid w:val="00DE079E"/>
    <w:rsid w:val="00DE4431"/>
    <w:rsid w:val="00DE5611"/>
    <w:rsid w:val="00DF0544"/>
    <w:rsid w:val="00DF266E"/>
    <w:rsid w:val="00DF28FD"/>
    <w:rsid w:val="00E04C9C"/>
    <w:rsid w:val="00E11862"/>
    <w:rsid w:val="00E21858"/>
    <w:rsid w:val="00E2304B"/>
    <w:rsid w:val="00E26EAD"/>
    <w:rsid w:val="00E34BC0"/>
    <w:rsid w:val="00E366B6"/>
    <w:rsid w:val="00E368DF"/>
    <w:rsid w:val="00E37344"/>
    <w:rsid w:val="00E52398"/>
    <w:rsid w:val="00E55F63"/>
    <w:rsid w:val="00E57D97"/>
    <w:rsid w:val="00E626E8"/>
    <w:rsid w:val="00E62B4E"/>
    <w:rsid w:val="00E63E8B"/>
    <w:rsid w:val="00E65A42"/>
    <w:rsid w:val="00E65C3E"/>
    <w:rsid w:val="00E722E6"/>
    <w:rsid w:val="00E770A6"/>
    <w:rsid w:val="00E85784"/>
    <w:rsid w:val="00E85B7C"/>
    <w:rsid w:val="00E90461"/>
    <w:rsid w:val="00E96D8B"/>
    <w:rsid w:val="00EA23A0"/>
    <w:rsid w:val="00EA795D"/>
    <w:rsid w:val="00EB1928"/>
    <w:rsid w:val="00EB296B"/>
    <w:rsid w:val="00EC1512"/>
    <w:rsid w:val="00EC28F1"/>
    <w:rsid w:val="00EC62F0"/>
    <w:rsid w:val="00ED2D9A"/>
    <w:rsid w:val="00ED5489"/>
    <w:rsid w:val="00ED6327"/>
    <w:rsid w:val="00ED7091"/>
    <w:rsid w:val="00EE2206"/>
    <w:rsid w:val="00EF0A94"/>
    <w:rsid w:val="00EF2BDD"/>
    <w:rsid w:val="00EF7BB0"/>
    <w:rsid w:val="00F013DC"/>
    <w:rsid w:val="00F029E9"/>
    <w:rsid w:val="00F03BF6"/>
    <w:rsid w:val="00F044BB"/>
    <w:rsid w:val="00F05B40"/>
    <w:rsid w:val="00F06ACD"/>
    <w:rsid w:val="00F07EF5"/>
    <w:rsid w:val="00F21A3B"/>
    <w:rsid w:val="00F21ED3"/>
    <w:rsid w:val="00F268D3"/>
    <w:rsid w:val="00F31EF2"/>
    <w:rsid w:val="00F36FFF"/>
    <w:rsid w:val="00F40AAF"/>
    <w:rsid w:val="00F61330"/>
    <w:rsid w:val="00F623B0"/>
    <w:rsid w:val="00F652E4"/>
    <w:rsid w:val="00F653F1"/>
    <w:rsid w:val="00F67F01"/>
    <w:rsid w:val="00F7568C"/>
    <w:rsid w:val="00F75B22"/>
    <w:rsid w:val="00F82AE4"/>
    <w:rsid w:val="00F871AE"/>
    <w:rsid w:val="00F87F3D"/>
    <w:rsid w:val="00F94D3A"/>
    <w:rsid w:val="00F94ED2"/>
    <w:rsid w:val="00FA095E"/>
    <w:rsid w:val="00FA245C"/>
    <w:rsid w:val="00FA2A67"/>
    <w:rsid w:val="00FB21F6"/>
    <w:rsid w:val="00FB2D34"/>
    <w:rsid w:val="00FC2D0E"/>
    <w:rsid w:val="00FC67A7"/>
    <w:rsid w:val="00FD16BC"/>
    <w:rsid w:val="00FD36DD"/>
    <w:rsid w:val="00FE13BD"/>
    <w:rsid w:val="00FF44F7"/>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 w:type="character" w:customStyle="1" w:styleId="a7">
    <w:name w:val="Основен текст_"/>
    <w:link w:val="1"/>
    <w:uiPriority w:val="99"/>
    <w:locked/>
    <w:rsid w:val="00F75B22"/>
    <w:rPr>
      <w:rFonts w:ascii="Times New Roman" w:hAnsi="Times New Roman" w:cs="Times New Roman"/>
      <w:sz w:val="26"/>
      <w:szCs w:val="26"/>
    </w:rPr>
  </w:style>
  <w:style w:type="paragraph" w:customStyle="1" w:styleId="1">
    <w:name w:val="Основен текст1"/>
    <w:basedOn w:val="a"/>
    <w:link w:val="a7"/>
    <w:uiPriority w:val="99"/>
    <w:rsid w:val="00F75B22"/>
    <w:pPr>
      <w:widowControl w:val="0"/>
      <w:spacing w:after="80" w:line="252" w:lineRule="auto"/>
      <w:ind w:firstLine="400"/>
    </w:pPr>
    <w:rPr>
      <w:rFonts w:eastAsiaTheme="minorHAns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 w:type="character" w:customStyle="1" w:styleId="a7">
    <w:name w:val="Основен текст_"/>
    <w:link w:val="1"/>
    <w:uiPriority w:val="99"/>
    <w:locked/>
    <w:rsid w:val="00F75B22"/>
    <w:rPr>
      <w:rFonts w:ascii="Times New Roman" w:hAnsi="Times New Roman" w:cs="Times New Roman"/>
      <w:sz w:val="26"/>
      <w:szCs w:val="26"/>
    </w:rPr>
  </w:style>
  <w:style w:type="paragraph" w:customStyle="1" w:styleId="1">
    <w:name w:val="Основен текст1"/>
    <w:basedOn w:val="a"/>
    <w:link w:val="a7"/>
    <w:uiPriority w:val="99"/>
    <w:rsid w:val="00F75B22"/>
    <w:pPr>
      <w:widowControl w:val="0"/>
      <w:spacing w:after="80" w:line="252" w:lineRule="auto"/>
      <w:ind w:firstLine="400"/>
    </w:pPr>
    <w:rPr>
      <w:rFonts w:eastAsia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41">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66893981">
      <w:bodyDiv w:val="1"/>
      <w:marLeft w:val="0"/>
      <w:marRight w:val="0"/>
      <w:marTop w:val="0"/>
      <w:marBottom w:val="0"/>
      <w:divBdr>
        <w:top w:val="none" w:sz="0" w:space="0" w:color="auto"/>
        <w:left w:val="none" w:sz="0" w:space="0" w:color="auto"/>
        <w:bottom w:val="none" w:sz="0" w:space="0" w:color="auto"/>
        <w:right w:val="none" w:sz="0" w:space="0" w:color="auto"/>
      </w:divBdr>
    </w:div>
    <w:div w:id="271941585">
      <w:bodyDiv w:val="1"/>
      <w:marLeft w:val="0"/>
      <w:marRight w:val="0"/>
      <w:marTop w:val="0"/>
      <w:marBottom w:val="0"/>
      <w:divBdr>
        <w:top w:val="none" w:sz="0" w:space="0" w:color="auto"/>
        <w:left w:val="none" w:sz="0" w:space="0" w:color="auto"/>
        <w:bottom w:val="none" w:sz="0" w:space="0" w:color="auto"/>
        <w:right w:val="none" w:sz="0" w:space="0" w:color="auto"/>
      </w:divBdr>
    </w:div>
    <w:div w:id="301542045">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409959741">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48353086">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72417362">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688793234">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35250455">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796068819">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0027045">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48898801">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2243709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51878493">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29599140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06605773">
      <w:bodyDiv w:val="1"/>
      <w:marLeft w:val="0"/>
      <w:marRight w:val="0"/>
      <w:marTop w:val="0"/>
      <w:marBottom w:val="0"/>
      <w:divBdr>
        <w:top w:val="none" w:sz="0" w:space="0" w:color="auto"/>
        <w:left w:val="none" w:sz="0" w:space="0" w:color="auto"/>
        <w:bottom w:val="none" w:sz="0" w:space="0" w:color="auto"/>
        <w:right w:val="none" w:sz="0" w:space="0" w:color="auto"/>
      </w:divBdr>
    </w:div>
    <w:div w:id="1428110178">
      <w:bodyDiv w:val="1"/>
      <w:marLeft w:val="0"/>
      <w:marRight w:val="0"/>
      <w:marTop w:val="0"/>
      <w:marBottom w:val="0"/>
      <w:divBdr>
        <w:top w:val="none" w:sz="0" w:space="0" w:color="auto"/>
        <w:left w:val="none" w:sz="0" w:space="0" w:color="auto"/>
        <w:bottom w:val="none" w:sz="0" w:space="0" w:color="auto"/>
        <w:right w:val="none" w:sz="0" w:space="0" w:color="auto"/>
      </w:divBdr>
    </w:div>
    <w:div w:id="1439445138">
      <w:bodyDiv w:val="1"/>
      <w:marLeft w:val="0"/>
      <w:marRight w:val="0"/>
      <w:marTop w:val="0"/>
      <w:marBottom w:val="0"/>
      <w:divBdr>
        <w:top w:val="none" w:sz="0" w:space="0" w:color="auto"/>
        <w:left w:val="none" w:sz="0" w:space="0" w:color="auto"/>
        <w:bottom w:val="none" w:sz="0" w:space="0" w:color="auto"/>
        <w:right w:val="none" w:sz="0" w:space="0" w:color="auto"/>
      </w:divBdr>
    </w:div>
    <w:div w:id="1444686670">
      <w:bodyDiv w:val="1"/>
      <w:marLeft w:val="0"/>
      <w:marRight w:val="0"/>
      <w:marTop w:val="0"/>
      <w:marBottom w:val="0"/>
      <w:divBdr>
        <w:top w:val="none" w:sz="0" w:space="0" w:color="auto"/>
        <w:left w:val="none" w:sz="0" w:space="0" w:color="auto"/>
        <w:bottom w:val="none" w:sz="0" w:space="0" w:color="auto"/>
        <w:right w:val="none" w:sz="0" w:space="0" w:color="auto"/>
      </w:divBdr>
    </w:div>
    <w:div w:id="1454134384">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59191874">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762946444">
      <w:bodyDiv w:val="1"/>
      <w:marLeft w:val="0"/>
      <w:marRight w:val="0"/>
      <w:marTop w:val="0"/>
      <w:marBottom w:val="0"/>
      <w:divBdr>
        <w:top w:val="none" w:sz="0" w:space="0" w:color="auto"/>
        <w:left w:val="none" w:sz="0" w:space="0" w:color="auto"/>
        <w:bottom w:val="none" w:sz="0" w:space="0" w:color="auto"/>
        <w:right w:val="none" w:sz="0" w:space="0" w:color="auto"/>
      </w:divBdr>
    </w:div>
    <w:div w:id="1767189871">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1560055">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73885424">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45960804">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64017818">
      <w:bodyDiv w:val="1"/>
      <w:marLeft w:val="0"/>
      <w:marRight w:val="0"/>
      <w:marTop w:val="0"/>
      <w:marBottom w:val="0"/>
      <w:divBdr>
        <w:top w:val="none" w:sz="0" w:space="0" w:color="auto"/>
        <w:left w:val="none" w:sz="0" w:space="0" w:color="auto"/>
        <w:bottom w:val="none" w:sz="0" w:space="0" w:color="auto"/>
        <w:right w:val="none" w:sz="0" w:space="0" w:color="auto"/>
      </w:divBdr>
    </w:div>
    <w:div w:id="2069573950">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6BFE47-6AA6-44D2-B2DC-028E3D9B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5684</Words>
  <Characters>32400</Characters>
  <Application>Microsoft Office Word</Application>
  <DocSecurity>0</DocSecurity>
  <Lines>270</Lines>
  <Paragraphs>76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38008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Liobka Stoimenova</cp:lastModifiedBy>
  <cp:revision>5</cp:revision>
  <cp:lastPrinted>2026-05-21T08:56:00Z</cp:lastPrinted>
  <dcterms:created xsi:type="dcterms:W3CDTF">2026-06-09T10:52:00Z</dcterms:created>
  <dcterms:modified xsi:type="dcterms:W3CDTF">2026-06-12T12:47:00Z</dcterms:modified>
</cp:coreProperties>
</file>